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01"/>
        <w:gridCol w:w="3106"/>
        <w:gridCol w:w="3255"/>
      </w:tblGrid>
      <w:tr w:rsidR="00631681" w:rsidRPr="00A52445" w:rsidTr="00973FD8">
        <w:trPr>
          <w:trHeight w:val="1549"/>
        </w:trPr>
        <w:tc>
          <w:tcPr>
            <w:tcW w:w="3101" w:type="dxa"/>
          </w:tcPr>
          <w:p w:rsidR="00631681" w:rsidRPr="00A52445" w:rsidRDefault="00631681" w:rsidP="00D02F6B">
            <w:pPr>
              <w:ind w:firstLine="743"/>
            </w:pPr>
          </w:p>
        </w:tc>
        <w:tc>
          <w:tcPr>
            <w:tcW w:w="3106" w:type="dxa"/>
            <w:hideMark/>
          </w:tcPr>
          <w:p w:rsidR="00631681" w:rsidRPr="00A52445" w:rsidRDefault="00225DCF" w:rsidP="00D02F6B">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anchorx="page"/>
                </v:shape>
                <o:OLEObject Type="Embed" ProgID="CorelDRAW.Graphic.11" ShapeID="_x0000_s1026" DrawAspect="Content" ObjectID="_1773142188" r:id="rId9"/>
              </w:object>
            </w:r>
          </w:p>
        </w:tc>
        <w:tc>
          <w:tcPr>
            <w:tcW w:w="3255" w:type="dxa"/>
          </w:tcPr>
          <w:p w:rsidR="00631681" w:rsidRPr="00A52445" w:rsidRDefault="00631681" w:rsidP="00D02F6B">
            <w:pPr>
              <w:jc w:val="right"/>
            </w:pPr>
          </w:p>
        </w:tc>
      </w:tr>
      <w:tr w:rsidR="00631681" w:rsidRPr="00A52445" w:rsidTr="00973FD8">
        <w:tc>
          <w:tcPr>
            <w:tcW w:w="9462" w:type="dxa"/>
            <w:gridSpan w:val="3"/>
            <w:hideMark/>
          </w:tcPr>
          <w:p w:rsidR="00631681" w:rsidRPr="00A52445" w:rsidRDefault="00631681" w:rsidP="00D02F6B">
            <w:pPr>
              <w:jc w:val="center"/>
            </w:pPr>
            <w:r w:rsidRPr="00A52445">
              <w:rPr>
                <w:b/>
              </w:rPr>
              <w:t>ДУМА ЧАИНСКОГО РАЙОНА</w:t>
            </w:r>
            <w:r w:rsidR="00973FD8">
              <w:rPr>
                <w:b/>
              </w:rPr>
              <w:t xml:space="preserve"> </w:t>
            </w:r>
            <w:r w:rsidR="00973FD8" w:rsidRPr="00B27705">
              <w:rPr>
                <w:b/>
                <w:bCs/>
                <w:sz w:val="26"/>
                <w:szCs w:val="26"/>
              </w:rPr>
              <w:t>ТОМСКОЙ ОБЛАСТИ</w:t>
            </w:r>
          </w:p>
        </w:tc>
      </w:tr>
      <w:tr w:rsidR="00631681" w:rsidRPr="00A52445" w:rsidTr="00973FD8">
        <w:tc>
          <w:tcPr>
            <w:tcW w:w="3101" w:type="dxa"/>
          </w:tcPr>
          <w:p w:rsidR="00631681" w:rsidRPr="00A52445" w:rsidRDefault="00631681" w:rsidP="00D02F6B"/>
        </w:tc>
        <w:tc>
          <w:tcPr>
            <w:tcW w:w="3106" w:type="dxa"/>
          </w:tcPr>
          <w:p w:rsidR="00631681" w:rsidRPr="00A52445" w:rsidRDefault="00631681" w:rsidP="00D02F6B">
            <w:pPr>
              <w:jc w:val="center"/>
            </w:pPr>
          </w:p>
        </w:tc>
        <w:tc>
          <w:tcPr>
            <w:tcW w:w="3255" w:type="dxa"/>
          </w:tcPr>
          <w:p w:rsidR="00631681" w:rsidRPr="00A52445" w:rsidRDefault="00631681" w:rsidP="00D02F6B">
            <w:pPr>
              <w:jc w:val="right"/>
            </w:pPr>
          </w:p>
        </w:tc>
      </w:tr>
      <w:tr w:rsidR="00631681" w:rsidRPr="00A52445" w:rsidTr="00973FD8">
        <w:tc>
          <w:tcPr>
            <w:tcW w:w="9462" w:type="dxa"/>
            <w:gridSpan w:val="3"/>
            <w:hideMark/>
          </w:tcPr>
          <w:p w:rsidR="00631681" w:rsidRPr="00A52445" w:rsidRDefault="00631681" w:rsidP="00D02F6B">
            <w:pPr>
              <w:jc w:val="center"/>
            </w:pPr>
            <w:r w:rsidRPr="00A52445">
              <w:rPr>
                <w:b/>
              </w:rPr>
              <w:t>РЕШЕНИЕ</w:t>
            </w:r>
          </w:p>
        </w:tc>
      </w:tr>
      <w:tr w:rsidR="00631681" w:rsidRPr="00A52445" w:rsidTr="00973FD8">
        <w:tc>
          <w:tcPr>
            <w:tcW w:w="3101" w:type="dxa"/>
          </w:tcPr>
          <w:p w:rsidR="00631681" w:rsidRPr="00A52445" w:rsidRDefault="00631681" w:rsidP="00D02F6B"/>
        </w:tc>
        <w:tc>
          <w:tcPr>
            <w:tcW w:w="3106" w:type="dxa"/>
          </w:tcPr>
          <w:p w:rsidR="00631681" w:rsidRPr="00A52445" w:rsidRDefault="00631681" w:rsidP="00D02F6B">
            <w:pPr>
              <w:jc w:val="center"/>
            </w:pPr>
          </w:p>
        </w:tc>
        <w:tc>
          <w:tcPr>
            <w:tcW w:w="3255" w:type="dxa"/>
          </w:tcPr>
          <w:p w:rsidR="00631681" w:rsidRPr="00A52445" w:rsidRDefault="00631681" w:rsidP="00D02F6B">
            <w:pPr>
              <w:jc w:val="right"/>
            </w:pPr>
          </w:p>
        </w:tc>
      </w:tr>
    </w:tbl>
    <w:p w:rsidR="00973FD8" w:rsidRPr="00FF40E5" w:rsidRDefault="00823DE7" w:rsidP="00F57B06">
      <w:r>
        <w:t>28</w:t>
      </w:r>
      <w:r w:rsidR="00973FD8" w:rsidRPr="00FF40E5">
        <w:t>.0</w:t>
      </w:r>
      <w:r w:rsidR="006A54E9">
        <w:t>3.2024</w:t>
      </w:r>
      <w:r w:rsidR="00973FD8" w:rsidRPr="00FF40E5">
        <w:t xml:space="preserve">                   </w:t>
      </w:r>
      <w:r w:rsidR="00973FD8" w:rsidRPr="00FF40E5">
        <w:tab/>
        <w:t xml:space="preserve">  </w:t>
      </w:r>
      <w:r w:rsidR="00F57B06">
        <w:t xml:space="preserve">     </w:t>
      </w:r>
      <w:r w:rsidR="00973FD8" w:rsidRPr="00FF40E5">
        <w:t xml:space="preserve">             с. Подгорное                                       </w:t>
      </w:r>
      <w:r w:rsidR="00F57B06">
        <w:t xml:space="preserve">      </w:t>
      </w:r>
      <w:r>
        <w:t xml:space="preserve">          № 364</w:t>
      </w:r>
    </w:p>
    <w:p w:rsidR="00631681" w:rsidRPr="00FF40E5" w:rsidRDefault="00631681" w:rsidP="00631681">
      <w:pPr>
        <w:jc w:val="center"/>
        <w:rPr>
          <w:b/>
        </w:rPr>
      </w:pPr>
    </w:p>
    <w:p w:rsidR="00631681" w:rsidRPr="00FF40E5" w:rsidRDefault="00AC39FB" w:rsidP="00AC39FB">
      <w:pPr>
        <w:tabs>
          <w:tab w:val="left" w:pos="4253"/>
          <w:tab w:val="left" w:pos="4820"/>
          <w:tab w:val="left" w:pos="5245"/>
        </w:tabs>
        <w:ind w:right="5526"/>
        <w:jc w:val="both"/>
      </w:pPr>
      <w:r w:rsidRPr="00FF40E5">
        <w:t>Информация о</w:t>
      </w:r>
      <w:r w:rsidR="00631681" w:rsidRPr="00FF40E5">
        <w:t xml:space="preserve"> деятельности Администрации</w:t>
      </w:r>
      <w:r w:rsidRPr="00FF40E5">
        <w:t xml:space="preserve"> </w:t>
      </w:r>
      <w:r w:rsidR="0083507F">
        <w:rPr>
          <w:rFonts w:eastAsia="Calibri"/>
          <w:lang w:eastAsia="en-US"/>
        </w:rPr>
        <w:t xml:space="preserve">Чаинского </w:t>
      </w:r>
      <w:r w:rsidRPr="00FF40E5">
        <w:t>сельского поселения по решению вопросов местного значения</w:t>
      </w:r>
      <w:r w:rsidR="00631681" w:rsidRPr="00FF40E5">
        <w:br/>
      </w:r>
    </w:p>
    <w:p w:rsidR="00AC39FB" w:rsidRPr="00FF40E5" w:rsidRDefault="00AC39FB" w:rsidP="00AC39FB">
      <w:pPr>
        <w:tabs>
          <w:tab w:val="left" w:pos="3969"/>
          <w:tab w:val="left" w:pos="4820"/>
          <w:tab w:val="left" w:pos="5245"/>
        </w:tabs>
        <w:ind w:right="4959"/>
        <w:jc w:val="both"/>
      </w:pPr>
    </w:p>
    <w:p w:rsidR="00631681" w:rsidRPr="00FF40E5" w:rsidRDefault="00631681" w:rsidP="00631681">
      <w:pPr>
        <w:ind w:firstLine="709"/>
        <w:jc w:val="both"/>
      </w:pPr>
      <w:r w:rsidRPr="00FF40E5">
        <w:t xml:space="preserve">Заслушав информацию </w:t>
      </w:r>
      <w:r w:rsidR="00C15830">
        <w:t xml:space="preserve">Главы </w:t>
      </w:r>
      <w:r w:rsidR="0083507F" w:rsidRPr="0083507F">
        <w:rPr>
          <w:rFonts w:eastAsia="Calibri"/>
          <w:lang w:eastAsia="en-US"/>
        </w:rPr>
        <w:t>Чаинско</w:t>
      </w:r>
      <w:r w:rsidR="0083507F">
        <w:rPr>
          <w:rFonts w:eastAsia="Calibri"/>
          <w:lang w:eastAsia="en-US"/>
        </w:rPr>
        <w:t>го</w:t>
      </w:r>
      <w:r w:rsidR="0083507F" w:rsidRPr="00FF40E5">
        <w:t xml:space="preserve"> </w:t>
      </w:r>
      <w:r w:rsidR="00C15830" w:rsidRPr="00FF40E5">
        <w:t xml:space="preserve">сельского поселения </w:t>
      </w:r>
      <w:r w:rsidR="0083507F">
        <w:t>Аникина В.Н.</w:t>
      </w:r>
      <w:r w:rsidR="00C15830">
        <w:t xml:space="preserve"> </w:t>
      </w:r>
      <w:r w:rsidRPr="00FF40E5">
        <w:t xml:space="preserve">о деятельности Администрации </w:t>
      </w:r>
      <w:r w:rsidR="0083507F" w:rsidRPr="0083507F">
        <w:rPr>
          <w:rFonts w:eastAsia="Calibri"/>
          <w:lang w:eastAsia="en-US"/>
        </w:rPr>
        <w:t>Чаинско</w:t>
      </w:r>
      <w:r w:rsidR="0083507F">
        <w:rPr>
          <w:rFonts w:eastAsia="Calibri"/>
          <w:lang w:eastAsia="en-US"/>
        </w:rPr>
        <w:t>го</w:t>
      </w:r>
      <w:r w:rsidR="0083507F" w:rsidRPr="00FF40E5">
        <w:t xml:space="preserve"> </w:t>
      </w:r>
      <w:r w:rsidRPr="00FF40E5">
        <w:t>сельского поселения по решению вопросов местного значения, руководствуясь статьей 2</w:t>
      </w:r>
      <w:r w:rsidR="00973FD8" w:rsidRPr="00FF40E5">
        <w:t>9</w:t>
      </w:r>
      <w:r w:rsidRPr="00FF40E5">
        <w:t xml:space="preserve"> Устава муниципального образования «Чаинский район</w:t>
      </w:r>
      <w:r w:rsidR="00973FD8" w:rsidRPr="00FF40E5">
        <w:t xml:space="preserve"> Томской области</w:t>
      </w:r>
      <w:r w:rsidRPr="00FF40E5">
        <w:t>»,</w:t>
      </w:r>
    </w:p>
    <w:p w:rsidR="00631681" w:rsidRPr="00FF40E5" w:rsidRDefault="00631681" w:rsidP="00631681">
      <w:pPr>
        <w:ind w:firstLine="709"/>
        <w:jc w:val="both"/>
      </w:pPr>
    </w:p>
    <w:p w:rsidR="00631681" w:rsidRPr="00FF40E5" w:rsidRDefault="00631681" w:rsidP="00631681">
      <w:pPr>
        <w:ind w:firstLine="709"/>
        <w:jc w:val="both"/>
      </w:pPr>
      <w:r w:rsidRPr="00FF40E5">
        <w:t>Дума Чаинского района РЕШИЛА:</w:t>
      </w:r>
    </w:p>
    <w:p w:rsidR="00631681" w:rsidRPr="00FF40E5" w:rsidRDefault="00631681" w:rsidP="00631681">
      <w:pPr>
        <w:ind w:firstLine="709"/>
        <w:jc w:val="both"/>
      </w:pPr>
    </w:p>
    <w:p w:rsidR="00631681" w:rsidRPr="00FF40E5" w:rsidRDefault="00631681" w:rsidP="00631681">
      <w:pPr>
        <w:numPr>
          <w:ilvl w:val="0"/>
          <w:numId w:val="6"/>
        </w:numPr>
        <w:ind w:left="0" w:firstLine="709"/>
        <w:jc w:val="both"/>
      </w:pPr>
      <w:r w:rsidRPr="00FF40E5">
        <w:t xml:space="preserve">Принять к сведению информацию о деятельности Администрации </w:t>
      </w:r>
      <w:r w:rsidR="0083507F" w:rsidRPr="0083507F">
        <w:rPr>
          <w:rFonts w:eastAsia="Calibri"/>
          <w:lang w:eastAsia="en-US"/>
        </w:rPr>
        <w:t>Чаинско</w:t>
      </w:r>
      <w:r w:rsidR="0083507F">
        <w:rPr>
          <w:rFonts w:eastAsia="Calibri"/>
          <w:lang w:eastAsia="en-US"/>
        </w:rPr>
        <w:t>го</w:t>
      </w:r>
      <w:r w:rsidRPr="00FF40E5">
        <w:t xml:space="preserve"> сельского поселения по решению вопросов местного значения согласно приложению к настоящему решению.</w:t>
      </w:r>
    </w:p>
    <w:p w:rsidR="00973FD8" w:rsidRPr="00FF40E5" w:rsidRDefault="00973FD8" w:rsidP="00973FD8">
      <w:pPr>
        <w:numPr>
          <w:ilvl w:val="0"/>
          <w:numId w:val="6"/>
        </w:numPr>
        <w:jc w:val="both"/>
      </w:pPr>
      <w:r w:rsidRPr="00FF40E5">
        <w:t>Настоящее решение вступает в силу с даты его принятия.</w:t>
      </w:r>
    </w:p>
    <w:p w:rsidR="007506F2" w:rsidRPr="00FF40E5" w:rsidRDefault="007506F2" w:rsidP="007506F2">
      <w:pPr>
        <w:numPr>
          <w:ilvl w:val="0"/>
          <w:numId w:val="6"/>
        </w:numPr>
        <w:ind w:left="0" w:firstLine="709"/>
        <w:jc w:val="both"/>
      </w:pPr>
      <w:r w:rsidRPr="00FF40E5">
        <w:t>Опубликовать настоящее решение в официальном печатном издании «Официальные ведомости Чаинского района»,</w:t>
      </w:r>
      <w:r w:rsidRPr="00FF40E5">
        <w:rPr>
          <w:b/>
        </w:rPr>
        <w:t xml:space="preserve"> </w:t>
      </w:r>
      <w:r w:rsidR="00F93B60" w:rsidRPr="00FF40E5">
        <w:t xml:space="preserve">разместить в информационно - телекоммуникационной сети «Интернет» </w:t>
      </w:r>
      <w:r w:rsidRPr="00FF40E5">
        <w:t xml:space="preserve">на официальном сайте Думы Чаинского района по адресу </w:t>
      </w:r>
      <w:hyperlink r:id="rId10" w:history="1">
        <w:r w:rsidRPr="00FF40E5">
          <w:rPr>
            <w:rStyle w:val="aa"/>
          </w:rPr>
          <w:t>http://www.chainduma.ru</w:t>
        </w:r>
      </w:hyperlink>
      <w:r w:rsidRPr="00FF40E5">
        <w:t>.</w:t>
      </w:r>
    </w:p>
    <w:p w:rsidR="00631681" w:rsidRPr="00FF40E5" w:rsidRDefault="00631681" w:rsidP="00631681">
      <w:pPr>
        <w:numPr>
          <w:ilvl w:val="0"/>
          <w:numId w:val="6"/>
        </w:numPr>
        <w:ind w:left="0" w:firstLine="709"/>
        <w:jc w:val="both"/>
      </w:pPr>
      <w:r w:rsidRPr="00FF40E5">
        <w:t>Контроль за исполнением настоящего решения возложить на контрольно-правовую комиссию Думы Чаинского района.</w:t>
      </w:r>
    </w:p>
    <w:p w:rsidR="00631681" w:rsidRPr="00FF40E5" w:rsidRDefault="00631681" w:rsidP="00631681">
      <w:pPr>
        <w:tabs>
          <w:tab w:val="num" w:pos="-180"/>
          <w:tab w:val="left" w:pos="540"/>
        </w:tabs>
        <w:ind w:firstLine="709"/>
        <w:jc w:val="both"/>
      </w:pPr>
    </w:p>
    <w:p w:rsidR="00631681" w:rsidRPr="00FF40E5" w:rsidRDefault="00631681" w:rsidP="00631681">
      <w:pPr>
        <w:ind w:firstLine="709"/>
        <w:jc w:val="both"/>
        <w:rPr>
          <w:snapToGrid w:val="0"/>
        </w:rPr>
      </w:pPr>
    </w:p>
    <w:p w:rsidR="00631681" w:rsidRPr="00FF40E5" w:rsidRDefault="00631681" w:rsidP="00631681">
      <w:pPr>
        <w:ind w:firstLine="709"/>
        <w:jc w:val="both"/>
        <w:rPr>
          <w:snapToGrid w:val="0"/>
        </w:rPr>
      </w:pPr>
    </w:p>
    <w:p w:rsidR="00631681" w:rsidRPr="00FF40E5" w:rsidRDefault="00C6229E" w:rsidP="00631681">
      <w:pPr>
        <w:rPr>
          <w:color w:val="000000"/>
        </w:rPr>
      </w:pPr>
      <w:r>
        <w:rPr>
          <w:color w:val="000000"/>
        </w:rPr>
        <w:t xml:space="preserve">Председатель </w:t>
      </w:r>
      <w:r w:rsidR="00631681" w:rsidRPr="00FF40E5">
        <w:rPr>
          <w:color w:val="000000"/>
        </w:rPr>
        <w:t xml:space="preserve">Думы Чаинского района </w:t>
      </w:r>
      <w:r w:rsidR="00631681" w:rsidRPr="00FF40E5">
        <w:rPr>
          <w:color w:val="000000"/>
        </w:rPr>
        <w:tab/>
      </w:r>
      <w:r w:rsidR="00631681" w:rsidRPr="00FF40E5">
        <w:rPr>
          <w:color w:val="000000"/>
        </w:rPr>
        <w:tab/>
      </w:r>
      <w:r w:rsidR="00631681" w:rsidRPr="00FF40E5">
        <w:rPr>
          <w:color w:val="000000"/>
        </w:rPr>
        <w:tab/>
      </w:r>
      <w:r w:rsidR="00631681" w:rsidRPr="00FF40E5">
        <w:rPr>
          <w:color w:val="000000"/>
        </w:rPr>
        <w:tab/>
      </w:r>
      <w:r w:rsidR="00631681" w:rsidRPr="00FF40E5">
        <w:rPr>
          <w:color w:val="000000"/>
        </w:rPr>
        <w:tab/>
      </w:r>
      <w:r w:rsidR="007E2025" w:rsidRPr="00FF40E5">
        <w:rPr>
          <w:color w:val="000000"/>
        </w:rPr>
        <w:t xml:space="preserve">            </w:t>
      </w:r>
      <w:r w:rsidR="00A52445" w:rsidRPr="00FF40E5">
        <w:rPr>
          <w:color w:val="000000"/>
        </w:rPr>
        <w:t xml:space="preserve"> </w:t>
      </w:r>
      <w:r w:rsidR="00631681" w:rsidRPr="00FF40E5">
        <w:rPr>
          <w:color w:val="000000"/>
        </w:rPr>
        <w:t xml:space="preserve">   С.Ю.</w:t>
      </w:r>
      <w:r w:rsidR="007E2025" w:rsidRPr="00FF40E5">
        <w:rPr>
          <w:color w:val="000000"/>
        </w:rPr>
        <w:t xml:space="preserve"> </w:t>
      </w:r>
      <w:r w:rsidR="00631681" w:rsidRPr="00FF40E5">
        <w:rPr>
          <w:color w:val="000000"/>
        </w:rPr>
        <w:t>Гусева</w:t>
      </w:r>
    </w:p>
    <w:p w:rsidR="00631681" w:rsidRPr="00A52445" w:rsidRDefault="00631681" w:rsidP="00631681">
      <w:pPr>
        <w:tabs>
          <w:tab w:val="left" w:pos="180"/>
        </w:tabs>
        <w:jc w:val="both"/>
      </w:pPr>
    </w:p>
    <w:p w:rsidR="00631681" w:rsidRPr="00A52445" w:rsidRDefault="00631681" w:rsidP="00631681">
      <w:pPr>
        <w:rPr>
          <w:b/>
        </w:rPr>
      </w:pPr>
      <w:r w:rsidRPr="00A52445">
        <w:br w:type="page"/>
      </w:r>
    </w:p>
    <w:p w:rsidR="00631681" w:rsidRPr="00FF40E5" w:rsidRDefault="00631681" w:rsidP="00973FD8">
      <w:pPr>
        <w:pStyle w:val="af"/>
        <w:ind w:left="5245"/>
        <w:jc w:val="left"/>
        <w:rPr>
          <w:b w:val="0"/>
          <w:iCs/>
          <w:sz w:val="24"/>
        </w:rPr>
      </w:pPr>
      <w:r w:rsidRPr="00FF40E5">
        <w:rPr>
          <w:b w:val="0"/>
          <w:iCs/>
          <w:sz w:val="24"/>
        </w:rPr>
        <w:lastRenderedPageBreak/>
        <w:t xml:space="preserve">Приложение к решению Думы     </w:t>
      </w:r>
    </w:p>
    <w:p w:rsidR="00631681" w:rsidRPr="00FF40E5" w:rsidRDefault="00823DE7" w:rsidP="00973FD8">
      <w:pPr>
        <w:pStyle w:val="af"/>
        <w:ind w:left="5245"/>
        <w:jc w:val="left"/>
        <w:rPr>
          <w:b w:val="0"/>
          <w:iCs/>
          <w:sz w:val="24"/>
        </w:rPr>
      </w:pPr>
      <w:r>
        <w:rPr>
          <w:b w:val="0"/>
          <w:iCs/>
          <w:sz w:val="24"/>
        </w:rPr>
        <w:t>Чаинского района от 28</w:t>
      </w:r>
      <w:bookmarkStart w:id="0" w:name="_GoBack"/>
      <w:bookmarkEnd w:id="0"/>
      <w:r w:rsidR="006A54E9">
        <w:rPr>
          <w:b w:val="0"/>
          <w:iCs/>
          <w:sz w:val="24"/>
        </w:rPr>
        <w:t>.03</w:t>
      </w:r>
      <w:r w:rsidR="00631681" w:rsidRPr="00FF40E5">
        <w:rPr>
          <w:b w:val="0"/>
          <w:iCs/>
          <w:sz w:val="24"/>
        </w:rPr>
        <w:t>.202</w:t>
      </w:r>
      <w:r w:rsidR="006A54E9">
        <w:rPr>
          <w:b w:val="0"/>
          <w:iCs/>
          <w:sz w:val="24"/>
        </w:rPr>
        <w:t>4</w:t>
      </w:r>
      <w:r>
        <w:rPr>
          <w:b w:val="0"/>
          <w:iCs/>
          <w:sz w:val="24"/>
        </w:rPr>
        <w:t xml:space="preserve"> № 364</w:t>
      </w:r>
    </w:p>
    <w:p w:rsidR="0083507F" w:rsidRDefault="0083507F" w:rsidP="007D326D">
      <w:pPr>
        <w:pStyle w:val="a4"/>
        <w:tabs>
          <w:tab w:val="left" w:pos="0"/>
          <w:tab w:val="left" w:pos="3060"/>
          <w:tab w:val="left" w:pos="4140"/>
          <w:tab w:val="left" w:pos="4320"/>
          <w:tab w:val="left" w:pos="4500"/>
          <w:tab w:val="left" w:pos="8820"/>
          <w:tab w:val="left" w:pos="9180"/>
        </w:tabs>
        <w:ind w:right="535"/>
        <w:rPr>
          <w:b/>
          <w:sz w:val="24"/>
          <w:szCs w:val="24"/>
        </w:rPr>
      </w:pPr>
    </w:p>
    <w:p w:rsidR="0083507F" w:rsidRPr="0083507F" w:rsidRDefault="0083507F" w:rsidP="0083507F">
      <w:pPr>
        <w:ind w:firstLine="284"/>
        <w:jc w:val="center"/>
        <w:rPr>
          <w:b/>
        </w:rPr>
      </w:pPr>
      <w:r>
        <w:rPr>
          <w:b/>
        </w:rPr>
        <w:t xml:space="preserve">Информация </w:t>
      </w:r>
      <w:r w:rsidRPr="0083507F">
        <w:rPr>
          <w:b/>
        </w:rPr>
        <w:t>Главы Чаинского сельского поселения</w:t>
      </w:r>
    </w:p>
    <w:p w:rsidR="0083507F" w:rsidRPr="0083507F" w:rsidRDefault="0083507F" w:rsidP="0083507F">
      <w:pPr>
        <w:ind w:firstLine="284"/>
        <w:jc w:val="center"/>
        <w:rPr>
          <w:b/>
        </w:rPr>
      </w:pPr>
      <w:r w:rsidRPr="0083507F">
        <w:rPr>
          <w:b/>
        </w:rPr>
        <w:t xml:space="preserve">о работе органов местного самоуправления муниципального образования </w:t>
      </w:r>
    </w:p>
    <w:p w:rsidR="0083507F" w:rsidRPr="0083507F" w:rsidRDefault="0083507F" w:rsidP="0083507F">
      <w:pPr>
        <w:ind w:firstLine="284"/>
        <w:jc w:val="center"/>
        <w:rPr>
          <w:b/>
        </w:rPr>
      </w:pPr>
      <w:r w:rsidRPr="0083507F">
        <w:rPr>
          <w:b/>
        </w:rPr>
        <w:t>«Чаин</w:t>
      </w:r>
      <w:r w:rsidR="006A54E9">
        <w:rPr>
          <w:b/>
        </w:rPr>
        <w:t>ское сельское поселение» за 2023</w:t>
      </w:r>
      <w:r w:rsidRPr="0083507F">
        <w:rPr>
          <w:b/>
        </w:rPr>
        <w:t xml:space="preserve"> год </w:t>
      </w:r>
    </w:p>
    <w:p w:rsidR="0083507F" w:rsidRPr="0083507F" w:rsidRDefault="0083507F" w:rsidP="0083507F">
      <w:pPr>
        <w:ind w:firstLine="284"/>
        <w:jc w:val="center"/>
        <w:rPr>
          <w:b/>
        </w:rPr>
      </w:pP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Прошел очередной год и в соответствии с Федеральным законом от 6 октября 2003 года № 131- ФЗ «Об общих принципах организации местного самоуправления в Российской Федерации» и Уставом муниципального образования «Чаинское сельское поселение Чаинского района Томской области» Глава муниципального образования проводит отчет по итогам работы за прошедший год. На ежегодных отчетах перед населением мы оцениваем достигнутые результаты, выявляем существующие проблемы и определяем основные задачи и направления нашей деятельности на предстоящий период.</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Преобразования, происходящие в поселении, во многом зависят от нашей совместной работы и от доверия друг к другу.</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Прежде чем подвести итоги уходящего года, хочу остановиться на некоторых данных. 24 февраля 2022 года Президент Российской Федерации Владимир Владимирович Путин, принял непростое решение о начале специальной военной операции на территории сопредельного государства. С 21 сентября 2022 года в Российской Федерации была объявлена частичная мобилизация граждан для участия в специальной военной операции. Наши земляки также участвуют в специальной военной операции.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На территории поселения открыта точка по плетению маскировочных сетей, браслетов выживания и изготовлению окопных свечей. Многие наши жители освоили это ремесло, так как эти вещи необходимы. Организована акция «Письмо солдату», написанные письма передаются в пункты сбора гуманитарной помощи, чтобы далее отправить их на передовую. Организован сбор гуманитарной помощи для участников в специальной </w:t>
      </w:r>
      <w:r w:rsidRPr="006A54E9">
        <w:rPr>
          <w:rFonts w:eastAsia="Calibri"/>
          <w:bCs/>
          <w:lang w:eastAsia="en-US"/>
        </w:rPr>
        <w:t>военной</w:t>
      </w:r>
      <w:r w:rsidRPr="006A54E9">
        <w:rPr>
          <w:rFonts w:eastAsia="Calibri"/>
          <w:lang w:eastAsia="en-US"/>
        </w:rPr>
        <w:t> </w:t>
      </w:r>
      <w:r w:rsidRPr="006A54E9">
        <w:rPr>
          <w:rFonts w:eastAsia="Calibri"/>
          <w:bCs/>
          <w:lang w:eastAsia="en-US"/>
        </w:rPr>
        <w:t>операции.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Спасибо всем, кто приложил к этому свою доброту, заботу, кто поддержал и продолжает поддерживать участников специальной военной операции. Вклад каждого из нас в оказание поддержки военнослужащих и их семей очень важен в сложное для нашей страны время. Только наши совместные усилия помогут в достижении целей специальной военной операции.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Несмотря на все сложности, мы работаем вместе с вами, развивая наше сельское поселение.</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Предлагаю вашему вниманию отчет о работе, которая была проведена в 2023 году, какие достигнуты результаты, какие существуют проблемы, какие стоят задачи и направления нашей деятельности на предстоящий период.</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Муниципальное образование «Чаинское сельское поселение Чаинского района Томской области» является сельским поселением, наделенным Законом Томской области от 10 сентября 2004 г. № 205-ОЗ «О наделении статусом муниципального района, сельского поселения и установлении границ муниципальных образований на территории Чаинского района» статусом сельского поселения, на территории которого осуществляется местное самоуправление.</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Территория муниципального образования «Чаинское сельское поселение Чаинского района Томской области» остается в прежних границах 6-и населенных </w:t>
      </w:r>
      <w:r w:rsidRPr="006A54E9">
        <w:rPr>
          <w:rFonts w:eastAsia="Calibri"/>
          <w:lang w:eastAsia="en-US"/>
        </w:rPr>
        <w:lastRenderedPageBreak/>
        <w:t>пунктов: с. Андреевка, с. Гришкино, с. Тоинка, с. Чаинск, с. Карамзинка и с. Светлянка, причем два последних населенных пункта фактически не заселены.</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Административный центр: село Чаинск.</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Территория муниципального образования «Чаинское сельское поселение Чаинского района Томской области» входит в состав муниципального образования «Чаинский район Томской области».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Площадь муниципального образования «Чаинское сельское поселение Чаинского района Томской области» составляет – 1,1 тыс. кв. км., что составляет 15,3 % от всей площади Чаинского района.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Протяженность муниципальных дорог, находящихся на территории сельского поселения, составляет 34,586 км, из них 26 988 </w:t>
      </w:r>
      <w:r w:rsidR="00A365CE" w:rsidRPr="006A54E9">
        <w:rPr>
          <w:rFonts w:eastAsia="Calibri"/>
          <w:lang w:eastAsia="en-US"/>
        </w:rPr>
        <w:t>км. -</w:t>
      </w:r>
      <w:r w:rsidRPr="006A54E9">
        <w:rPr>
          <w:rFonts w:eastAsia="Calibri"/>
          <w:lang w:eastAsia="en-US"/>
        </w:rPr>
        <w:t xml:space="preserve"> Чаинского поселения, площадь дорог – около 207516 кв. м.</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Структуру органов местного самоуправления Чаинского сельского поселения составляют:</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 </w:t>
      </w:r>
      <w:r w:rsidR="006A54E9" w:rsidRPr="006A54E9">
        <w:rPr>
          <w:rFonts w:eastAsia="Calibri"/>
          <w:lang w:eastAsia="en-US"/>
        </w:rPr>
        <w:t>Совет Чаинского сельского поселения - представительный орган поселения, в составе 7 депутатов;</w:t>
      </w:r>
    </w:p>
    <w:p w:rsidR="006A54E9" w:rsidRPr="006A54E9" w:rsidRDefault="006A54E9" w:rsidP="006A54E9">
      <w:pPr>
        <w:shd w:val="clear" w:color="auto" w:fill="FFFFFF"/>
        <w:ind w:firstLine="709"/>
        <w:jc w:val="both"/>
        <w:rPr>
          <w:rFonts w:eastAsia="Calibri"/>
          <w:lang w:eastAsia="en-US"/>
        </w:rPr>
      </w:pPr>
      <w:r>
        <w:rPr>
          <w:rFonts w:eastAsia="Calibri"/>
          <w:lang w:eastAsia="en-US"/>
        </w:rPr>
        <w:t xml:space="preserve">- </w:t>
      </w:r>
      <w:r w:rsidRPr="006A54E9">
        <w:rPr>
          <w:rFonts w:eastAsia="Calibri"/>
          <w:lang w:eastAsia="en-US"/>
        </w:rPr>
        <w:t>Глава Чаинского сельского поселения;</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 </w:t>
      </w:r>
      <w:r w:rsidR="006A54E9" w:rsidRPr="006A54E9">
        <w:rPr>
          <w:rFonts w:eastAsia="Calibri"/>
          <w:lang w:eastAsia="en-US"/>
        </w:rPr>
        <w:t>Администрация Чаинского сельского поселения - исполнительно-распорядительный орган поселения.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При Совете депутатов создано две постоянно действующие комиссии: контрольно-правовая и социально-экономическая.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При Администрации Чаинского сельского поселения сформированы и постоянно действуют комиссии: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w:t>
      </w:r>
      <w:r w:rsidR="000F422A">
        <w:rPr>
          <w:rFonts w:eastAsia="Calibri"/>
          <w:lang w:eastAsia="en-US"/>
        </w:rPr>
        <w:t xml:space="preserve"> </w:t>
      </w:r>
      <w:r w:rsidRPr="006A54E9">
        <w:rPr>
          <w:rFonts w:eastAsia="Calibri"/>
          <w:lang w:eastAsia="en-US"/>
        </w:rPr>
        <w:t>комиссия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2. </w:t>
      </w:r>
      <w:r w:rsidR="006A54E9" w:rsidRPr="006A54E9">
        <w:rPr>
          <w:rFonts w:eastAsia="Calibri"/>
          <w:lang w:eastAsia="en-US"/>
        </w:rPr>
        <w:t>межведомственная комиссия по оценке жилых помещений;</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3. </w:t>
      </w:r>
      <w:r w:rsidR="006A54E9" w:rsidRPr="006A54E9">
        <w:rPr>
          <w:rFonts w:eastAsia="Calibri"/>
          <w:lang w:eastAsia="en-US"/>
        </w:rPr>
        <w:t>жилищная комиссия;</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4. </w:t>
      </w:r>
      <w:r w:rsidR="006A54E9" w:rsidRPr="006A54E9">
        <w:rPr>
          <w:rFonts w:eastAsia="Calibri"/>
          <w:lang w:eastAsia="en-US"/>
        </w:rPr>
        <w:t>комиссия по включению граждан в список нуждающихся в древесине для собственных нужд;</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5. </w:t>
      </w:r>
      <w:r w:rsidR="006A54E9" w:rsidRPr="006A54E9">
        <w:rPr>
          <w:rFonts w:eastAsia="Calibri"/>
          <w:lang w:eastAsia="en-US"/>
        </w:rPr>
        <w:t>комиссия по приемке выполненных работ по содержанию автомобильных дорог общего пользования местного значения Чаинского сельского поселения;</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6. </w:t>
      </w:r>
      <w:r w:rsidR="006A54E9" w:rsidRPr="006A54E9">
        <w:rPr>
          <w:rFonts w:eastAsia="Calibri"/>
          <w:lang w:eastAsia="en-US"/>
        </w:rPr>
        <w:t>комиссия по приемке жилых помещений, приобретаемых (построенных) для детей-сирот и детей, оставшихся без попечения родителей, а также лиц из их числа;</w:t>
      </w:r>
    </w:p>
    <w:p w:rsidR="006A54E9" w:rsidRPr="006A54E9" w:rsidRDefault="000F422A" w:rsidP="006A54E9">
      <w:pPr>
        <w:shd w:val="clear" w:color="auto" w:fill="FFFFFF"/>
        <w:ind w:firstLine="709"/>
        <w:jc w:val="both"/>
        <w:rPr>
          <w:rFonts w:eastAsia="Calibri"/>
          <w:lang w:eastAsia="en-US"/>
        </w:rPr>
      </w:pPr>
      <w:r>
        <w:rPr>
          <w:rFonts w:eastAsia="Calibri"/>
          <w:lang w:eastAsia="en-US"/>
        </w:rPr>
        <w:t xml:space="preserve">7. </w:t>
      </w:r>
      <w:r w:rsidR="006A54E9" w:rsidRPr="000F422A">
        <w:rPr>
          <w:rFonts w:eastAsia="Calibri"/>
          <w:lang w:eastAsia="en-US"/>
        </w:rPr>
        <w:t>комиссия по обследованию жилых помещений инвалидов, входящих в состав муниципального жилищного фонда и частного жилищного фонда, а также общего имущества в многоквартирных домах, в которых проживают инв</w:t>
      </w:r>
      <w:r w:rsidRPr="000F422A">
        <w:rPr>
          <w:rFonts w:eastAsia="Calibri"/>
          <w:lang w:eastAsia="en-US"/>
        </w:rPr>
        <w:t>алиды, в целях их приспособленности</w:t>
      </w:r>
      <w:r w:rsidR="006A54E9" w:rsidRPr="000F422A">
        <w:rPr>
          <w:rFonts w:eastAsia="Calibri"/>
          <w:lang w:eastAsia="en-US"/>
        </w:rPr>
        <w:t xml:space="preserve"> с учетом потребностей</w:t>
      </w:r>
      <w:r w:rsidRPr="000F422A">
        <w:rPr>
          <w:rFonts w:eastAsia="Calibri"/>
          <w:lang w:eastAsia="en-US"/>
        </w:rPr>
        <w:t xml:space="preserve"> инвалидов</w:t>
      </w:r>
      <w:r w:rsidR="006A54E9" w:rsidRPr="000F422A">
        <w:rPr>
          <w:rFonts w:eastAsia="Calibri"/>
          <w:lang w:eastAsia="en-US"/>
        </w:rPr>
        <w:t xml:space="preserve"> и обеспечения условий их доступности для инвалидов на территории Чаинского сельского поселения.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Администрация поселения работает как с населением, так и со специалистами Администрации Чаинского района, решая важные вопросы. Ответы на запросы, подготовка отчетов, взаимодействие с органами прокуратуры, полиции, работа комиссий при администрации поселения – все это занимает наибольший объем рабочего времени.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Администрацией поселения в рамках нормотворческой деятельности в 2023 году принято 171 постановление и 36 распоряжений по основной деятельности, проведено 11 заседаний Совета депутатов, на которых принято 62 решения. Проекты НПА и уже утвержденные НПА проходят антикоррупционную экспертизу на выявление в текстах НПА положений, способствующих созданию условий для возникновения коррупциогенных факторов, оценку степени их коррупциогенности, разработку рекомендаций, направленных на устранение таких факторов. Проекты НПА направляются в прокуратуру Чаинского района, принятые НПА направляются в Департамент по государственно-правовым вопросам и законопроектной деятельности Томской области.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lastRenderedPageBreak/>
        <w:t>В 2023 году специалистами администрации выдавались справки об адресации объектов, справки о составе семьи, о личном подсобном хозяйстве, предоставлялись выписки из похозяйственных книг, необходимые для последующего оформления кредитных обязательств, субсидий, для оформления домовладений, наследства, льгот, детских пособий и для других целей, всего выдано 327 документов.</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Выполнением всех поставленных задач, в соответствии с федеральным законодательством, занимается коллектив работников Администрации поселения – это Глава поселения, 2 муниципальных служащих, технический работник, инспектор по учету и бронированию военнообязанных, инструктор по спорту. Работниками администрации в течение отчетного периода осуществлялась отработка и исполнение документов и запросов в соответствии с регламентами их рассмотрения.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По статистическим данным на 01.01.2024 года в Чаинском сельском поселении зарегистрировано 504 человека, по сравнению с 01.01.2023 года убыль населения составила 8 человек, примерно 6 % по сравнению с предыдущим годом. Численность мужчин составляет 267 человек, женщин 237 человек.</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Население моложе трудоспособного</w:t>
      </w:r>
      <w:r w:rsidR="000F422A">
        <w:rPr>
          <w:rFonts w:eastAsia="Calibri"/>
          <w:lang w:eastAsia="en-US"/>
        </w:rPr>
        <w:t xml:space="preserve"> </w:t>
      </w:r>
      <w:r w:rsidRPr="006A54E9">
        <w:rPr>
          <w:rFonts w:eastAsia="Calibri"/>
          <w:lang w:eastAsia="en-US"/>
        </w:rPr>
        <w:t>-</w:t>
      </w:r>
      <w:r w:rsidR="000F422A">
        <w:rPr>
          <w:rFonts w:eastAsia="Calibri"/>
          <w:lang w:eastAsia="en-US"/>
        </w:rPr>
        <w:t xml:space="preserve"> </w:t>
      </w:r>
      <w:r w:rsidRPr="006A54E9">
        <w:rPr>
          <w:rFonts w:eastAsia="Calibri"/>
          <w:lang w:eastAsia="en-US"/>
        </w:rPr>
        <w:t>65 человек, трудоспособного - 226 человек, старше трудоспособного</w:t>
      </w:r>
      <w:r w:rsidR="006F441B">
        <w:rPr>
          <w:rFonts w:eastAsia="Calibri"/>
          <w:lang w:eastAsia="en-US"/>
        </w:rPr>
        <w:t xml:space="preserve"> - </w:t>
      </w:r>
      <w:r w:rsidRPr="006A54E9">
        <w:rPr>
          <w:rFonts w:eastAsia="Calibri"/>
          <w:lang w:eastAsia="en-US"/>
        </w:rPr>
        <w:t>187 человек, инвалидов -</w:t>
      </w:r>
      <w:r w:rsidR="006F441B">
        <w:rPr>
          <w:rFonts w:eastAsia="Calibri"/>
          <w:lang w:eastAsia="en-US"/>
        </w:rPr>
        <w:t xml:space="preserve"> </w:t>
      </w:r>
      <w:r w:rsidRPr="006A54E9">
        <w:rPr>
          <w:rFonts w:eastAsia="Calibri"/>
          <w:lang w:eastAsia="en-US"/>
        </w:rPr>
        <w:t xml:space="preserve">25 человек, из них 5 человек - без прав работы (1 гр. инвалидности). В 2023 году в поселении родился 1 ребенок, умерло в 2023 году 10 человек. Исходя из данных видим, что смертность превышает </w:t>
      </w:r>
      <w:r w:rsidR="006F441B">
        <w:rPr>
          <w:rFonts w:eastAsia="Calibri"/>
          <w:lang w:eastAsia="en-US"/>
        </w:rPr>
        <w:t>рождаемость</w:t>
      </w:r>
      <w:r w:rsidRPr="006A54E9">
        <w:rPr>
          <w:rFonts w:eastAsia="Calibri"/>
          <w:lang w:eastAsia="en-US"/>
        </w:rPr>
        <w:t xml:space="preserve">. Старейшему жителю поселения в 2024 году исполнится 90 лет. </w:t>
      </w:r>
    </w:p>
    <w:p w:rsidR="006A54E9" w:rsidRPr="006A54E9" w:rsidRDefault="006F441B" w:rsidP="006F441B">
      <w:pPr>
        <w:shd w:val="clear" w:color="auto" w:fill="FFFFFF"/>
        <w:jc w:val="both"/>
        <w:rPr>
          <w:rFonts w:eastAsia="Calibri"/>
          <w:lang w:eastAsia="en-US"/>
        </w:rPr>
      </w:pPr>
      <w:r>
        <w:rPr>
          <w:rFonts w:eastAsia="Calibri"/>
          <w:lang w:eastAsia="en-US"/>
        </w:rPr>
        <w:t xml:space="preserve">           </w:t>
      </w:r>
      <w:r w:rsidR="006A54E9" w:rsidRPr="006A54E9">
        <w:rPr>
          <w:rFonts w:eastAsia="Calibri"/>
          <w:lang w:eastAsia="en-US"/>
        </w:rPr>
        <w:t xml:space="preserve"> Количество фактически проживающих граждан значительно меньше количества граждан, состоящих на регистрационном учете в населенных пунктах поселения.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Сохраняется миграция населения из сельской местности в городскую среду проживания, происходит старение сельского населения, снижение рождаемости в сельской местности, сокращение населения трудоспособного возраста.</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На территории поселения не осталось участников Великой Отечественной войны, вдов участников Великой Отечественной войны, тружеников тыла, но память о них храним всегда. В селе Гришкино и селе Чаинск установлены стелы памяти участников Великой Отечественной войны 1941-1945 годов. Это память о тех, кто защищал нашу Родину. Весной территория вокруг стел и сами стелы приводятся в порядок, если необходимо, выполняются работы по ремонту стел.</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Промышленных, сельскохозяйственных предприятий в поселении нет, ведется производство сельхозпродукции в личных подсобных хозяйствах граждан для собственных нужд. На 01.01.2024 года в личных подсобных хозяйствах содержатся: крупный рогатый скот – 23 головы, из них коров 8 голов, овец-25 голов, лошадей -14 голов, кроликов – 6 голов, птицы всех видов 199 голов. Пчелосемей – 22 штуки. </w:t>
      </w:r>
      <w:r w:rsidRPr="006A54E9">
        <w:rPr>
          <w:rFonts w:eastAsia="Calibri"/>
          <w:lang w:eastAsia="en-US"/>
        </w:rPr>
        <w:tab/>
        <w:t>Поголовье домашних животных в частном секторе за последние года имеет тенденцию к сокращению, в основном население переходит к сезонному выращиванию свиней и птицы.</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Обеспечение населения услугами торговли – это действия органов публичной власти, направленные на формирование условий, стимулирующих развитие торговли, обеспечение населения необходимыми товарами и услугами в соответствии с потребностями. На территории поселения осуществляют торговую деятельность три предпринимателя. Торговые точки со смешанным ассортиментом, имеют торговый зал, подсобные помещения для приема, хранения товаров и подготовки их к продаже.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Образование наши дети получают в МАОУ «Подгорнская СОШ» в с. Подгорное.            Организован подвоз детей к школе и обратно.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На территории поселения функционирует МКОУ «Чаинская школа-интернат» в селе Чаинск, которая осуществляет деятельность по адаптированным программам второго и третьего уровней образования. В школе обучается 47 человек. Учебная неделя в школе </w:t>
      </w:r>
      <w:r w:rsidRPr="006A54E9">
        <w:rPr>
          <w:rFonts w:eastAsia="Calibri"/>
          <w:lang w:eastAsia="en-US"/>
        </w:rPr>
        <w:lastRenderedPageBreak/>
        <w:t xml:space="preserve">начинается с выноса государственного флага Российской Федерации и исполнения гимна. Дети школы принимают активное участие в праздничных и спортивных мероприятиях, проводимых в поселении.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На решение проблем организации досуга населения и приобщения жителей поселения к творчеству, культурному развитию направлена работа сельского Дома культуры и библиотек. Важным фактором социально-экономического развития сельского поселения является стабильное развитие сферы культуры: сохранение культурных и нравственных ценностей, а также укрепление духовного единства общества.</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На территории поселения организована работа МКУК «Чаинский ЦКиД», библиотек-филиалов – МЦБС Чаинского района, Чаинская сельская библиотека - филиал, Гришкинская сельская библиотека – филиал. Количество посещений за год по двум филиалам 9933, показатель книговыдачи 14182 издания. Библиотеки обеспечивают сельским жителям свободный доступ к информации, знаниям и работают в тесном контакте с Домом культуры, школой и администрацией поселения.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В течение года МКУК «Чаинский ЦКиД» и библиотеками проведено много интересных мероприятий для взрослых и детей, как в обычном формате, так и в виртуальном режиме. Дом культуры и библиотеки поселения традиционно принимали активное участие в подготовке и проведении информационно-познавательных интерактивных мероприятий для детей и взрослых по тематике года.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МКУК «Чаинский ЦКиД» принимал участие в мероприятиях регионального и районного значения, «Праздник топора», областной праздник удмуртской культуры «Гербер», районный фестиваль «Слава армии родной!», конкурс сатиры и юмора «Бриллиантовая рука», фестиваль детского народного творчества «Родничок», фестиваль народного творчества людей пожилого возраста «Белой акации гроздья душистые», межрайонный конкурс молодых исполнителей эстрадной песни «Голоса осени» и другие. За 2023 год МКУК «Чаинский ЦКиД» проведено 163 мероприятия, которые посетило 5483 человека. Оказано платных услуг на сумму 9 110 рублей.</w:t>
      </w:r>
      <w:r w:rsidRPr="006A54E9">
        <w:rPr>
          <w:rFonts w:eastAsia="Calibri"/>
          <w:lang w:eastAsia="en-US"/>
        </w:rPr>
        <w:tab/>
        <w:t xml:space="preserve"> </w:t>
      </w:r>
    </w:p>
    <w:p w:rsidR="006A54E9" w:rsidRPr="006A54E9" w:rsidRDefault="006A54E9" w:rsidP="006A54E9">
      <w:pPr>
        <w:shd w:val="clear" w:color="auto" w:fill="FFFFFF"/>
        <w:ind w:firstLine="142"/>
        <w:jc w:val="both"/>
        <w:rPr>
          <w:rFonts w:eastAsia="Calibri"/>
          <w:lang w:eastAsia="en-US"/>
        </w:rPr>
      </w:pPr>
      <w:r>
        <w:rPr>
          <w:rFonts w:eastAsia="Calibri"/>
          <w:lang w:eastAsia="en-US"/>
        </w:rPr>
        <w:t xml:space="preserve">        </w:t>
      </w:r>
      <w:r w:rsidRPr="006A54E9">
        <w:rPr>
          <w:rFonts w:eastAsia="Calibri"/>
          <w:lang w:eastAsia="en-US"/>
        </w:rPr>
        <w:t xml:space="preserve"> </w:t>
      </w:r>
      <w:r>
        <w:rPr>
          <w:rFonts w:eastAsia="Calibri"/>
          <w:lang w:eastAsia="en-US"/>
        </w:rPr>
        <w:t xml:space="preserve"> </w:t>
      </w:r>
      <w:r w:rsidRPr="006A54E9">
        <w:rPr>
          <w:rFonts w:eastAsia="Calibri"/>
          <w:lang w:eastAsia="en-US"/>
        </w:rPr>
        <w:t>Одним из шагов на пути к созданию условий для охраны здоровья населения</w:t>
      </w:r>
      <w:r>
        <w:rPr>
          <w:rFonts w:eastAsia="Calibri"/>
          <w:lang w:eastAsia="en-US"/>
        </w:rPr>
        <w:t xml:space="preserve"> </w:t>
      </w:r>
      <w:r w:rsidRPr="006A54E9">
        <w:rPr>
          <w:rFonts w:eastAsia="Calibri"/>
          <w:lang w:eastAsia="en-US"/>
        </w:rPr>
        <w:t xml:space="preserve">является обеспечение доступности медицинских услуг. Учреждения здравоохранения на территории муниципального образования представлены двумя фельдшерско - акушерскими пунктами, в с. Чаинск и в с. Гришкино, оснащенными всем необходимым оборудованием. Пункты возведены с использованием блочно-модульной технологии. Работники ФАПов проводят профилактические беседы с населением, распространяют памятки медицинской тематики, большое внимание уделяют диспансеризации населения.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По завершении года возникла проблема с кадровым обеспечением деятельности сельского фельдшерско-акушерского пункта в селе Гришкино, где фельдшер обслуживал три населенных пункта. В настоящее время население обслуживает фельдшер с районной больницы с выездом раз в неделю. </w:t>
      </w:r>
    </w:p>
    <w:p w:rsidR="006A54E9" w:rsidRPr="006A54E9" w:rsidRDefault="006A54E9" w:rsidP="006A54E9">
      <w:pPr>
        <w:shd w:val="clear" w:color="auto" w:fill="FFFFFF"/>
        <w:ind w:firstLine="567"/>
        <w:jc w:val="both"/>
        <w:rPr>
          <w:rFonts w:eastAsia="Calibri"/>
          <w:lang w:eastAsia="en-US"/>
        </w:rPr>
      </w:pPr>
      <w:r w:rsidRPr="006A54E9">
        <w:rPr>
          <w:rFonts w:eastAsia="Calibri"/>
          <w:lang w:eastAsia="en-US"/>
        </w:rPr>
        <w:t xml:space="preserve">  Не лучшие времена переживает сегодня АО «Почта России», почтовые отделения закрываются, идет сокращение штатов. На территории поселения почтовые отделения связи функционируют в с. Гришкино и в с. Чаинск, обслуживают население 3 дня в неделю. «Почта России» в с. Гришкино - это единственный представитель любого сервиса – банковского, розничной торговли, связи и т. д. Одна проблема, это наличный расчет. Хотя по законодательству у потребителя должен быть выбор: оплачивать наличными или картой «Мир».</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В с. Чаинск почтальон, работающий на дому, доставляет корреспонденцию и периодические издания, пенсии и пособия, квитанции на оплату коммунальных услуг. Но для того чтобы оплатить коммунальные услуги, отправить перевод, заказное письмо, посылку, пополнить баланс мобильного телефона необходимо поехать в районный центр, а это 1200 рублей на такси.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lastRenderedPageBreak/>
        <w:t xml:space="preserve">Администрация поселения уделяет большое внимание социальной работе. Поддержка наиболее социально уязвимых групп населения остается по прежнему приоритетной. </w:t>
      </w:r>
    </w:p>
    <w:p w:rsidR="006A54E9" w:rsidRPr="006A54E9" w:rsidRDefault="006A54E9" w:rsidP="006A54E9">
      <w:pPr>
        <w:shd w:val="clear" w:color="auto" w:fill="FFFFFF"/>
        <w:ind w:firstLine="709"/>
        <w:jc w:val="both"/>
        <w:rPr>
          <w:rFonts w:eastAsia="Calibri"/>
          <w:lang w:eastAsia="en-US"/>
        </w:rPr>
      </w:pPr>
      <w:r>
        <w:rPr>
          <w:rFonts w:eastAsia="Calibri"/>
          <w:lang w:eastAsia="en-US"/>
        </w:rPr>
        <w:t xml:space="preserve"> </w:t>
      </w:r>
      <w:r w:rsidRPr="006A54E9">
        <w:rPr>
          <w:rFonts w:eastAsia="Calibri"/>
          <w:lang w:eastAsia="en-US"/>
        </w:rPr>
        <w:t>Забота о ветеранах, инвалидах нашего поселения, внимание к многодетным и неблагополучным семьям, занятость подростков и молодежи является залогом успеха в жизни поселения.</w:t>
      </w:r>
    </w:p>
    <w:p w:rsidR="006A54E9" w:rsidRPr="006A54E9" w:rsidRDefault="006A54E9" w:rsidP="006A54E9">
      <w:pPr>
        <w:shd w:val="clear" w:color="auto" w:fill="FFFFFF"/>
        <w:ind w:firstLine="709"/>
        <w:jc w:val="both"/>
        <w:rPr>
          <w:rFonts w:eastAsia="Calibri"/>
          <w:lang w:eastAsia="en-US"/>
        </w:rPr>
      </w:pPr>
      <w:r>
        <w:rPr>
          <w:rFonts w:eastAsia="Calibri"/>
          <w:lang w:eastAsia="en-US"/>
        </w:rPr>
        <w:t xml:space="preserve"> </w:t>
      </w:r>
      <w:r w:rsidRPr="006A54E9">
        <w:rPr>
          <w:rFonts w:eastAsia="Calibri"/>
          <w:lang w:eastAsia="en-US"/>
        </w:rPr>
        <w:t>На территории сельского поселения осуществляют свою общественную деятельность Советы ветеранов, работают социальные комнаты в с. Гришкино и с. Чаинск. Многие наши ветераны ведут активной образ жизни, занимаются общественной работой. Администрация поселения работает в тесном контакте с Советами ветеранов поселения и района. Традиционно проводятся мероприятия ко всем памятным датам, ветераны принимают активное участие в патриотическом воспитании подрастающего поколения, за что мы говорим им огромное спасибо. Ежегодно для пенсионеров и инвалидов сельского поселения проводятся торжественные мероприятия «День пожилого человека», «Международный день инвалида» с увлекательными концертами.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Немного о работе с обращениями граждан. Обращения граждан в органы местного самоуправления — это предложения, заявления, жалобы, ходатайства граждан, изложенные в устной или письменной форме.</w:t>
      </w:r>
    </w:p>
    <w:p w:rsidR="006A54E9" w:rsidRPr="006A54E9" w:rsidRDefault="006A54E9" w:rsidP="006A54E9">
      <w:pPr>
        <w:shd w:val="clear" w:color="auto" w:fill="FFFFFF"/>
        <w:ind w:firstLine="709"/>
        <w:jc w:val="both"/>
        <w:rPr>
          <w:rFonts w:eastAsia="Calibri"/>
          <w:lang w:eastAsia="en-US"/>
        </w:rPr>
      </w:pPr>
      <w:r>
        <w:rPr>
          <w:rFonts w:eastAsia="Calibri"/>
          <w:lang w:eastAsia="en-US"/>
        </w:rPr>
        <w:t xml:space="preserve"> </w:t>
      </w:r>
      <w:r w:rsidRPr="006A54E9">
        <w:rPr>
          <w:rFonts w:eastAsia="Calibri"/>
          <w:lang w:eastAsia="en-US"/>
        </w:rPr>
        <w:t>Порядок рассмотрения обращений устанавливается федеральным законодательством, может быть установлен законодательством субъекта Российской Федерации, должен быть регламентирован уставом муниципального образования. В 2023 году письменные обращения, обращения в электронном виде от граждан в администрацию поселения не поступали. В основном поступают личные обращения, на которые граждане сразу получают ответ. Прием по устным обращениям ведется непосредственно в момент обращения. В основном вопросы связаны с прохождением весеннего половодья, доставка продуктов, медикаментов, освещением улиц, ремонта муниципального жилищного фонда, очисткой улиц от снега...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В 2023 году таких нарушений не выявлено, следовательно, меры ответственности к должностным лицам не применялись.</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В вопросах работы муниципального хозяйства поселения и служб жилищно-коммунального хозяйства</w:t>
      </w:r>
      <w:r w:rsidRPr="006A54E9">
        <w:rPr>
          <w:rFonts w:eastAsia="Calibri"/>
          <w:b/>
          <w:lang w:eastAsia="en-US"/>
        </w:rPr>
        <w:t xml:space="preserve"> </w:t>
      </w:r>
      <w:r w:rsidRPr="006A54E9">
        <w:rPr>
          <w:rFonts w:eastAsia="Calibri"/>
          <w:lang w:eastAsia="en-US"/>
        </w:rPr>
        <w:t xml:space="preserve">в 2023 году силами ИП Овчинникова Н.С. обеспечено содержание дорог муниципального образования: зимой производилась очистка дорог от снега, весной, летом и осенью – грейдирование дорог, скашивание травы на обочинах, откосах дорог.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В 2023 году произведен ремонт 800 метров дорожного полотна местных дорог на общую сумму 4 514 456,00</w:t>
      </w:r>
      <w:r w:rsidRPr="006A54E9">
        <w:rPr>
          <w:rFonts w:eastAsia="Calibri"/>
          <w:b/>
          <w:lang w:eastAsia="en-US"/>
        </w:rPr>
        <w:t xml:space="preserve"> </w:t>
      </w:r>
      <w:r w:rsidRPr="006A54E9">
        <w:rPr>
          <w:rFonts w:eastAsia="Calibri"/>
          <w:lang w:eastAsia="en-US"/>
        </w:rPr>
        <w:t>рублей, запланирован на 2024 год и будет произведен ремонт 390 метров дорог на сумму 1 656 920,40 рублей. Ремонт автомобильных дорог местного значения производится в соответствии с разработанными и утвержденными сметами.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Произведена замена 9 оконных блоков в здании МКУК «Чаинский ЦКиД» на общую сумму 375,61 тыс. рублей.</w:t>
      </w:r>
    </w:p>
    <w:p w:rsidR="006A54E9" w:rsidRPr="006A54E9" w:rsidRDefault="006A54E9" w:rsidP="006A54E9">
      <w:pPr>
        <w:shd w:val="clear" w:color="auto" w:fill="FFFFFF"/>
        <w:ind w:firstLine="709"/>
        <w:jc w:val="both"/>
        <w:rPr>
          <w:rFonts w:eastAsia="Calibri"/>
          <w:lang w:eastAsia="en-US"/>
        </w:rPr>
      </w:pPr>
      <w:r>
        <w:rPr>
          <w:rFonts w:eastAsia="Calibri"/>
          <w:lang w:eastAsia="en-US"/>
        </w:rPr>
        <w:t xml:space="preserve"> </w:t>
      </w:r>
      <w:r w:rsidRPr="006A54E9">
        <w:rPr>
          <w:rFonts w:eastAsia="Calibri"/>
          <w:lang w:eastAsia="en-US"/>
        </w:rPr>
        <w:t>Администрацией поселения обеспечивается функционирование уличного освещения в населенных пунктах. Содержание и текущий ремонт сетей и оборудования уличного освещения производится своими силами. В 2023 году было установлено 28 светодиодных уличных светильников (по с. Гришкино с. Чаинск и с. Тоинка), отремонтировано 6 светодиодных светильников.</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 На оплату потребленной электроэнергии уличного освещения израсходовано 45,8 тыс. рублей.</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lastRenderedPageBreak/>
        <w:t>Ежегодно, совместно с Администрацией района, проводятся ремонтные работы по пешеходному переходу через р. Чая в с. Гришкино, переход поддерживается в исправном состоянии. Пешеходный переход в с. Чаинск через озеро капитально отремонтирован и находится в исправном состоянии. Восстановлены участки размытых половодьем дорог поселения, проведена очистка территорий, подверженных затоплению, от мусора.</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Силами ИП Овчинников Н.С. выполнены работы по содержанию подъездных путей к местам забора воды для противопожарных целей, благоустроительные работы.</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Приобретена квартира в жилом доме в с. Гришкино взамен сгоревшего здания администрации и произведен ремонт с оформлением здания Администрации Чаинского сельского поселения в с. Гришкино.</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Важные мероприятия проведены в 2023 году по предупреждению возникновения пожароопасных ситуаций, а также ликвидации пожаров в населенных пунктах поселения и прилегающих к ним территориях:</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в пожароопасный период   патрульными группами проводилось патрулирование территорий населенных пунктов и прилегающих к ним сельхозугодий;</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с руководителями предприятий, организаций, учреждений, жителями велась разъяснительная работа по очистке подведомственных и прилегающих территорий от сухой травы и мусора, а также мерам пожарной безопасности.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Администрацией поселения в 2023 году ежеквартально проводилось обследование всех пожарных водоемов на территории населенных пунктов.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Защита территории поселения обеспечивается отдельным пожарным постом, образованным в 2012 году, в штате которого 5 человек.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С целью снижения бытовых и ландшафтных пожаров Администрацией поселения совместно с сотрудниками пожарного поста ведется профилактическая работа с населением.</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правовые акты.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В течение 2023 года </w:t>
      </w:r>
      <w:r w:rsidRPr="006A54E9">
        <w:rPr>
          <w:rFonts w:eastAsia="Calibri"/>
          <w:bCs/>
          <w:lang w:eastAsia="en-US"/>
        </w:rPr>
        <w:t xml:space="preserve">реализован План мероприятий по проведению Дней защиты от экологической опасности на территории муниципального образования «Чаинское сельское поселение Чаинского района Томской области» в 2023 году. </w:t>
      </w:r>
      <w:r w:rsidRPr="006A54E9">
        <w:rPr>
          <w:rFonts w:eastAsia="Calibri"/>
          <w:lang w:eastAsia="en-US"/>
        </w:rPr>
        <w:t xml:space="preserve">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Проведены субботники по благоустройству и санитарной очистке территорий населенных пунктов, ликвидации несанкционированных свалок, свалочных очагов и навалов мусора, расчистке от мусора полос отвода и придорожных полос, вдоль автомобильных дорог.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Постоянно ведется информационно-разъяснительная работа среди населения по вопросам благоустройства, соблюдения Правил благоустройства, об административной ответственности за неисполнение требований Правил благоустройства, распространяются памятки среди населения и размещаются на сайте муниципального образования.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В 2023 году проводились кадастровые работы по оформлению и постановке на кадастровый учет земель сельскохозяйственного назначения, земель под автомобильными дорогами местного значения в с. Чаинск. Разработаны и утверждены новые Правила землепользования и застройки и Генеральный план Чаинского сельского поселения Чаинского района Томской области. Качественно подготовленная градостроительная документация и ПЗЗ упрощают и ускоряют процесс государственного кадастрового учета. Всё это направлено на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а также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6A54E9" w:rsidRPr="006A54E9" w:rsidRDefault="006A54E9" w:rsidP="006A54E9">
      <w:pPr>
        <w:shd w:val="clear" w:color="auto" w:fill="FFFFFF"/>
        <w:ind w:firstLine="709"/>
        <w:jc w:val="both"/>
        <w:rPr>
          <w:rFonts w:eastAsia="Calibri"/>
          <w:lang w:eastAsia="en-US"/>
        </w:rPr>
      </w:pP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lastRenderedPageBreak/>
        <w:t>Муниципальный жилищный фонд на конец года составляет 25 единиц, площадь ко</w:t>
      </w:r>
      <w:r w:rsidR="00F97488">
        <w:rPr>
          <w:rFonts w:eastAsia="Calibri"/>
          <w:lang w:eastAsia="en-US"/>
        </w:rPr>
        <w:t>торого составляет 1165,9 кв. м.</w:t>
      </w:r>
      <w:r w:rsidRPr="006A54E9">
        <w:rPr>
          <w:rFonts w:eastAsia="Calibri"/>
          <w:lang w:eastAsia="en-US"/>
        </w:rPr>
        <w:t xml:space="preserve"> Жилищный фонд был передан с большой степенью износа, требующий</w:t>
      </w:r>
      <w:r w:rsidR="00F97488">
        <w:rPr>
          <w:rFonts w:eastAsia="Calibri"/>
          <w:lang w:eastAsia="en-US"/>
        </w:rPr>
        <w:t xml:space="preserve"> ремонта. Новое жилье не строит</w:t>
      </w:r>
      <w:r w:rsidRPr="006A54E9">
        <w:rPr>
          <w:rFonts w:eastAsia="Calibri"/>
          <w:lang w:eastAsia="en-US"/>
        </w:rPr>
        <w:t>ся. Муниципальные жилые помещения предоставляются гражданам по договорам социального найма, состоящим на учете в качестве нуждающихся в жилых помещениях, в порядке очередности исходя из времени принятия таких граждан на учет. На данный момент граждан, признанных нуждающимися в жилых помещениях, нет.</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В 2023 году создан маневренный фонд, предоставление жилого помещения маневренного фонда носит экстренный характер, направлено на временное обеспечение жильем в случае утраты занимаемого жилого помещения, капитального ремонта.</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Администрация поселения осуществляет функции решения вопросов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 за счёт бюджетных средств.</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Основными принципами действующей в поселении системы государственных и муниципальных закупок являются: открытость, прозрачность, объективные критерии принятия решений, эффективные меры предупреждения коррупции.</w:t>
      </w:r>
    </w:p>
    <w:p w:rsidR="006A54E9" w:rsidRPr="006A54E9" w:rsidRDefault="00A04D2D" w:rsidP="006A54E9">
      <w:pPr>
        <w:shd w:val="clear" w:color="auto" w:fill="FFFFFF"/>
        <w:ind w:firstLine="709"/>
        <w:jc w:val="both"/>
        <w:rPr>
          <w:rFonts w:eastAsia="Calibri"/>
          <w:lang w:eastAsia="en-US"/>
        </w:rPr>
      </w:pPr>
      <w:r>
        <w:rPr>
          <w:rFonts w:eastAsia="Calibri"/>
          <w:lang w:eastAsia="en-US"/>
        </w:rPr>
        <w:t> </w:t>
      </w:r>
      <w:r w:rsidR="006A54E9" w:rsidRPr="006A54E9">
        <w:rPr>
          <w:rFonts w:eastAsia="Calibri"/>
          <w:lang w:eastAsia="en-US"/>
        </w:rPr>
        <w:t xml:space="preserve">Вся информация о проводимых закупках товаров, работ и услуг, а также заключенных муниципальных контрактах, суммах и сроках размещается  на Общероссийском Официальном Сайте </w:t>
      </w:r>
      <w:hyperlink r:id="rId11" w:tgtFrame="_blank" w:history="1">
        <w:r w:rsidR="006A54E9" w:rsidRPr="006A54E9">
          <w:rPr>
            <w:rStyle w:val="aa"/>
            <w:rFonts w:eastAsia="Calibri"/>
            <w:lang w:eastAsia="en-US"/>
          </w:rPr>
          <w:t>www.zakupki.gov.ru.</w:t>
        </w:r>
      </w:hyperlink>
      <w:r w:rsidR="006A54E9" w:rsidRPr="006A54E9">
        <w:rPr>
          <w:rFonts w:eastAsia="Calibri"/>
          <w:lang w:eastAsia="en-US"/>
        </w:rPr>
        <w:t>, электронные торги в настоящее время администрация</w:t>
      </w:r>
      <w:r w:rsidR="00F97488">
        <w:rPr>
          <w:rFonts w:eastAsia="Calibri"/>
          <w:lang w:eastAsia="en-US"/>
        </w:rPr>
        <w:t xml:space="preserve"> поселения проводит на площадке</w:t>
      </w:r>
      <w:r w:rsidR="006A54E9" w:rsidRPr="006A54E9">
        <w:rPr>
          <w:rFonts w:eastAsia="Calibri"/>
          <w:lang w:eastAsia="en-US"/>
        </w:rPr>
        <w:t>:</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 ртс-тендер </w:t>
      </w:r>
      <w:hyperlink r:id="rId12" w:tgtFrame="_blank" w:history="1">
        <w:r w:rsidRPr="006A54E9">
          <w:rPr>
            <w:rStyle w:val="aa"/>
            <w:rFonts w:eastAsia="Calibri"/>
            <w:lang w:eastAsia="en-US"/>
          </w:rPr>
          <w:t>www.rts-tender.ru</w:t>
        </w:r>
      </w:hyperlink>
      <w:r w:rsidRPr="006A54E9">
        <w:rPr>
          <w:rFonts w:eastAsia="Calibri"/>
          <w:lang w:eastAsia="en-US"/>
        </w:rPr>
        <w:t>. По итогам 2023 года заключено 2 муниципальных контракта на сумму 3584,1 тыс. рублей.</w:t>
      </w:r>
    </w:p>
    <w:p w:rsidR="006A54E9" w:rsidRPr="006A54E9" w:rsidRDefault="00A04D2D" w:rsidP="006A54E9">
      <w:pPr>
        <w:shd w:val="clear" w:color="auto" w:fill="FFFFFF"/>
        <w:ind w:firstLine="709"/>
        <w:jc w:val="both"/>
        <w:rPr>
          <w:rFonts w:eastAsia="Calibri"/>
          <w:lang w:eastAsia="en-US"/>
        </w:rPr>
      </w:pPr>
      <w:r>
        <w:rPr>
          <w:rFonts w:eastAsia="Calibri"/>
          <w:lang w:eastAsia="en-US"/>
        </w:rPr>
        <w:t xml:space="preserve">  </w:t>
      </w:r>
      <w:r w:rsidR="006A54E9" w:rsidRPr="006A54E9">
        <w:rPr>
          <w:rFonts w:eastAsia="Calibri"/>
          <w:lang w:eastAsia="en-US"/>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Российской Федерации и Положением о бюджетном процессе в муниципальном образовании.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Бюджет поселения представляет собой перечень доходов и расходов, утверждаемый решением Совета депутатов на текущий финансовый год. Средства, предусмотренные в местном бюджете, расходуются в соответствии с бюджетным законодательством и муниципальными нормативными правовыми актами.</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Решение многих задач и вопросов поселения в повседневной жизнедеятельности определяет именно уровень финансового обеспечения.</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Структура доходов бюджета муниципального образования за 2023 год характеризуется следующими показателями:</w:t>
      </w:r>
    </w:p>
    <w:p w:rsidR="006A54E9" w:rsidRPr="006A54E9" w:rsidRDefault="006A54E9" w:rsidP="006A54E9">
      <w:pPr>
        <w:shd w:val="clear" w:color="auto" w:fill="FFFFFF"/>
        <w:ind w:firstLine="709"/>
        <w:jc w:val="both"/>
        <w:rPr>
          <w:rFonts w:eastAsia="Calibri"/>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2551"/>
        <w:gridCol w:w="1985"/>
      </w:tblGrid>
      <w:tr w:rsidR="006A54E9" w:rsidRPr="006A54E9" w:rsidTr="006A54E9">
        <w:trPr>
          <w:trHeight w:val="543"/>
        </w:trPr>
        <w:tc>
          <w:tcPr>
            <w:tcW w:w="3227"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Наименование доходов</w:t>
            </w:r>
          </w:p>
        </w:tc>
        <w:tc>
          <w:tcPr>
            <w:tcW w:w="1701" w:type="dxa"/>
          </w:tcPr>
          <w:p w:rsidR="006A54E9" w:rsidRPr="006A54E9" w:rsidRDefault="006A54E9" w:rsidP="006A54E9">
            <w:pPr>
              <w:shd w:val="clear" w:color="auto" w:fill="FFFFFF"/>
              <w:ind w:right="-110"/>
              <w:jc w:val="center"/>
              <w:rPr>
                <w:rFonts w:eastAsia="Calibri"/>
                <w:lang w:eastAsia="en-US"/>
              </w:rPr>
            </w:pPr>
            <w:r w:rsidRPr="006A54E9">
              <w:rPr>
                <w:rFonts w:eastAsia="Calibri"/>
                <w:lang w:eastAsia="en-US"/>
              </w:rPr>
              <w:t>Утверждено,</w:t>
            </w:r>
          </w:p>
          <w:p w:rsidR="006A54E9" w:rsidRPr="006A54E9" w:rsidRDefault="006A54E9" w:rsidP="006A54E9">
            <w:pPr>
              <w:shd w:val="clear" w:color="auto" w:fill="FFFFFF"/>
              <w:ind w:right="-110" w:firstLine="37"/>
              <w:jc w:val="center"/>
              <w:rPr>
                <w:rFonts w:eastAsia="Calibri"/>
                <w:lang w:eastAsia="en-US"/>
              </w:rPr>
            </w:pPr>
            <w:r w:rsidRPr="006A54E9">
              <w:rPr>
                <w:rFonts w:eastAsia="Calibri"/>
                <w:lang w:eastAsia="en-US"/>
              </w:rPr>
              <w:t>тыс.руб.</w:t>
            </w:r>
          </w:p>
        </w:tc>
        <w:tc>
          <w:tcPr>
            <w:tcW w:w="2551" w:type="dxa"/>
          </w:tcPr>
          <w:p w:rsidR="006A54E9" w:rsidRPr="006A54E9" w:rsidRDefault="006A54E9" w:rsidP="006A54E9">
            <w:pPr>
              <w:shd w:val="clear" w:color="auto" w:fill="FFFFFF"/>
              <w:ind w:hanging="256"/>
              <w:jc w:val="center"/>
              <w:rPr>
                <w:rFonts w:eastAsia="Calibri"/>
                <w:lang w:eastAsia="en-US"/>
              </w:rPr>
            </w:pPr>
            <w:r w:rsidRPr="006A54E9">
              <w:rPr>
                <w:rFonts w:eastAsia="Calibri"/>
                <w:lang w:eastAsia="en-US"/>
              </w:rPr>
              <w:t>Исполнено,</w:t>
            </w:r>
          </w:p>
          <w:p w:rsidR="006A54E9" w:rsidRPr="006A54E9" w:rsidRDefault="006A54E9" w:rsidP="006A54E9">
            <w:pPr>
              <w:shd w:val="clear" w:color="auto" w:fill="FFFFFF"/>
              <w:ind w:hanging="256"/>
              <w:jc w:val="center"/>
              <w:rPr>
                <w:rFonts w:eastAsia="Calibri"/>
                <w:lang w:eastAsia="en-US"/>
              </w:rPr>
            </w:pPr>
            <w:r w:rsidRPr="006A54E9">
              <w:rPr>
                <w:rFonts w:eastAsia="Calibri"/>
                <w:lang w:eastAsia="en-US"/>
              </w:rPr>
              <w:t>тыс.руб.</w:t>
            </w:r>
          </w:p>
        </w:tc>
        <w:tc>
          <w:tcPr>
            <w:tcW w:w="1985" w:type="dxa"/>
          </w:tcPr>
          <w:p w:rsidR="006A54E9" w:rsidRPr="006A54E9" w:rsidRDefault="006A54E9" w:rsidP="006A54E9">
            <w:pPr>
              <w:shd w:val="clear" w:color="auto" w:fill="FFFFFF"/>
              <w:ind w:firstLine="29"/>
              <w:jc w:val="center"/>
              <w:rPr>
                <w:rFonts w:eastAsia="Calibri"/>
                <w:lang w:eastAsia="en-US"/>
              </w:rPr>
            </w:pPr>
            <w:r w:rsidRPr="006A54E9">
              <w:rPr>
                <w:rFonts w:eastAsia="Calibri"/>
                <w:lang w:eastAsia="en-US"/>
              </w:rPr>
              <w:t>%</w:t>
            </w:r>
          </w:p>
          <w:p w:rsidR="006A54E9" w:rsidRPr="006A54E9" w:rsidRDefault="006A54E9" w:rsidP="006A54E9">
            <w:pPr>
              <w:shd w:val="clear" w:color="auto" w:fill="FFFFFF"/>
              <w:ind w:firstLine="29"/>
              <w:jc w:val="center"/>
              <w:rPr>
                <w:rFonts w:eastAsia="Calibri"/>
                <w:lang w:eastAsia="en-US"/>
              </w:rPr>
            </w:pPr>
            <w:r w:rsidRPr="006A54E9">
              <w:rPr>
                <w:rFonts w:eastAsia="Calibri"/>
                <w:lang w:eastAsia="en-US"/>
              </w:rPr>
              <w:t>исполнения</w:t>
            </w:r>
          </w:p>
        </w:tc>
      </w:tr>
      <w:tr w:rsidR="006A54E9" w:rsidRPr="006A54E9" w:rsidTr="006A54E9">
        <w:trPr>
          <w:trHeight w:val="272"/>
        </w:trPr>
        <w:tc>
          <w:tcPr>
            <w:tcW w:w="3227"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Налоговые доходы</w:t>
            </w:r>
          </w:p>
        </w:tc>
        <w:tc>
          <w:tcPr>
            <w:tcW w:w="1701"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1705,6</w:t>
            </w:r>
          </w:p>
        </w:tc>
        <w:tc>
          <w:tcPr>
            <w:tcW w:w="2551"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1933,9</w:t>
            </w:r>
          </w:p>
        </w:tc>
        <w:tc>
          <w:tcPr>
            <w:tcW w:w="1985"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113,4</w:t>
            </w:r>
          </w:p>
        </w:tc>
      </w:tr>
      <w:tr w:rsidR="006A54E9" w:rsidRPr="006A54E9" w:rsidTr="006A54E9">
        <w:trPr>
          <w:trHeight w:val="285"/>
        </w:trPr>
        <w:tc>
          <w:tcPr>
            <w:tcW w:w="3227"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Неналоговые доходы</w:t>
            </w:r>
          </w:p>
        </w:tc>
        <w:tc>
          <w:tcPr>
            <w:tcW w:w="1701"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80,6</w:t>
            </w:r>
          </w:p>
        </w:tc>
        <w:tc>
          <w:tcPr>
            <w:tcW w:w="2551"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81,3</w:t>
            </w:r>
          </w:p>
        </w:tc>
        <w:tc>
          <w:tcPr>
            <w:tcW w:w="1985"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100,9</w:t>
            </w:r>
          </w:p>
        </w:tc>
      </w:tr>
      <w:tr w:rsidR="006A54E9" w:rsidRPr="006A54E9" w:rsidTr="006A54E9">
        <w:trPr>
          <w:trHeight w:val="543"/>
        </w:trPr>
        <w:tc>
          <w:tcPr>
            <w:tcW w:w="3227" w:type="dxa"/>
          </w:tcPr>
          <w:p w:rsidR="006A54E9" w:rsidRPr="006A54E9" w:rsidRDefault="006A54E9" w:rsidP="00B32C22">
            <w:pPr>
              <w:shd w:val="clear" w:color="auto" w:fill="FFFFFF"/>
              <w:ind w:hanging="142"/>
              <w:jc w:val="center"/>
              <w:rPr>
                <w:rFonts w:eastAsia="Calibri"/>
                <w:i/>
                <w:lang w:eastAsia="en-US"/>
              </w:rPr>
            </w:pPr>
            <w:r w:rsidRPr="006A54E9">
              <w:rPr>
                <w:rFonts w:eastAsia="Calibri"/>
                <w:i/>
                <w:lang w:eastAsia="en-US"/>
              </w:rPr>
              <w:t>Итого налоговых и неналоговых доходов</w:t>
            </w:r>
          </w:p>
        </w:tc>
        <w:tc>
          <w:tcPr>
            <w:tcW w:w="1701"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1786,2</w:t>
            </w:r>
          </w:p>
        </w:tc>
        <w:tc>
          <w:tcPr>
            <w:tcW w:w="2551"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2015,2</w:t>
            </w:r>
          </w:p>
        </w:tc>
        <w:tc>
          <w:tcPr>
            <w:tcW w:w="1985" w:type="dxa"/>
          </w:tcPr>
          <w:p w:rsidR="006A54E9" w:rsidRPr="006A54E9" w:rsidRDefault="006A54E9" w:rsidP="006A54E9">
            <w:pPr>
              <w:shd w:val="clear" w:color="auto" w:fill="FFFFFF"/>
              <w:ind w:firstLine="709"/>
              <w:jc w:val="both"/>
              <w:rPr>
                <w:rFonts w:eastAsia="Calibri"/>
                <w:i/>
                <w:lang w:eastAsia="en-US"/>
              </w:rPr>
            </w:pPr>
            <w:r w:rsidRPr="006A54E9">
              <w:rPr>
                <w:rFonts w:eastAsia="Calibri"/>
                <w:i/>
                <w:lang w:eastAsia="en-US"/>
              </w:rPr>
              <w:t>112,8</w:t>
            </w:r>
          </w:p>
        </w:tc>
      </w:tr>
      <w:tr w:rsidR="006A54E9" w:rsidRPr="006A54E9" w:rsidTr="006A54E9">
        <w:trPr>
          <w:trHeight w:val="829"/>
        </w:trPr>
        <w:tc>
          <w:tcPr>
            <w:tcW w:w="3227" w:type="dxa"/>
          </w:tcPr>
          <w:p w:rsidR="006A54E9" w:rsidRPr="006A54E9" w:rsidRDefault="006A54E9" w:rsidP="00B32C22">
            <w:pPr>
              <w:shd w:val="clear" w:color="auto" w:fill="FFFFFF"/>
              <w:ind w:hanging="142"/>
              <w:jc w:val="center"/>
              <w:rPr>
                <w:rFonts w:eastAsia="Calibri"/>
                <w:i/>
                <w:lang w:eastAsia="en-US"/>
              </w:rPr>
            </w:pPr>
            <w:r w:rsidRPr="006A54E9">
              <w:rPr>
                <w:rFonts w:eastAsia="Calibri"/>
                <w:i/>
                <w:lang w:eastAsia="en-US"/>
              </w:rPr>
              <w:t>Безвозмездные поступления от</w:t>
            </w:r>
          </w:p>
          <w:p w:rsidR="006A54E9" w:rsidRPr="006A54E9" w:rsidRDefault="006A54E9" w:rsidP="00B32C22">
            <w:pPr>
              <w:shd w:val="clear" w:color="auto" w:fill="FFFFFF"/>
              <w:ind w:hanging="142"/>
              <w:jc w:val="center"/>
              <w:rPr>
                <w:rFonts w:eastAsia="Calibri"/>
                <w:lang w:eastAsia="en-US"/>
              </w:rPr>
            </w:pPr>
            <w:r w:rsidRPr="006A54E9">
              <w:rPr>
                <w:rFonts w:eastAsia="Calibri"/>
                <w:i/>
                <w:lang w:eastAsia="en-US"/>
              </w:rPr>
              <w:t>других бюджетов бюджетной системы</w:t>
            </w:r>
          </w:p>
        </w:tc>
        <w:tc>
          <w:tcPr>
            <w:tcW w:w="1701" w:type="dxa"/>
          </w:tcPr>
          <w:p w:rsidR="006A54E9" w:rsidRPr="006A54E9" w:rsidRDefault="006A54E9" w:rsidP="006A54E9">
            <w:pPr>
              <w:shd w:val="clear" w:color="auto" w:fill="FFFFFF"/>
              <w:ind w:firstLine="178"/>
              <w:jc w:val="center"/>
              <w:rPr>
                <w:rFonts w:eastAsia="Calibri"/>
                <w:lang w:eastAsia="en-US"/>
              </w:rPr>
            </w:pPr>
            <w:r w:rsidRPr="006A54E9">
              <w:rPr>
                <w:rFonts w:eastAsia="Calibri"/>
                <w:lang w:eastAsia="en-US"/>
              </w:rPr>
              <w:t>13965,4</w:t>
            </w:r>
          </w:p>
        </w:tc>
        <w:tc>
          <w:tcPr>
            <w:tcW w:w="2551" w:type="dxa"/>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13831,3</w:t>
            </w:r>
          </w:p>
        </w:tc>
        <w:tc>
          <w:tcPr>
            <w:tcW w:w="1985" w:type="dxa"/>
          </w:tcPr>
          <w:p w:rsidR="006A54E9" w:rsidRPr="006A54E9" w:rsidRDefault="006A54E9" w:rsidP="006A54E9">
            <w:pPr>
              <w:shd w:val="clear" w:color="auto" w:fill="FFFFFF"/>
              <w:ind w:firstLine="709"/>
              <w:jc w:val="both"/>
              <w:rPr>
                <w:rFonts w:eastAsia="Calibri"/>
                <w:i/>
                <w:lang w:eastAsia="en-US"/>
              </w:rPr>
            </w:pPr>
            <w:r w:rsidRPr="006A54E9">
              <w:rPr>
                <w:rFonts w:eastAsia="Calibri"/>
                <w:i/>
                <w:lang w:eastAsia="en-US"/>
              </w:rPr>
              <w:t>99,0</w:t>
            </w:r>
          </w:p>
        </w:tc>
      </w:tr>
      <w:tr w:rsidR="006A54E9" w:rsidRPr="006A54E9" w:rsidTr="006A54E9">
        <w:trPr>
          <w:trHeight w:val="272"/>
        </w:trPr>
        <w:tc>
          <w:tcPr>
            <w:tcW w:w="3227" w:type="dxa"/>
          </w:tcPr>
          <w:p w:rsidR="006A54E9" w:rsidRPr="006A54E9" w:rsidRDefault="006A54E9" w:rsidP="006A54E9">
            <w:pPr>
              <w:shd w:val="clear" w:color="auto" w:fill="FFFFFF"/>
              <w:ind w:firstLine="709"/>
              <w:jc w:val="both"/>
              <w:rPr>
                <w:rFonts w:eastAsia="Calibri"/>
                <w:b/>
                <w:lang w:eastAsia="en-US"/>
              </w:rPr>
            </w:pPr>
            <w:r w:rsidRPr="006A54E9">
              <w:rPr>
                <w:rFonts w:eastAsia="Calibri"/>
                <w:b/>
                <w:lang w:eastAsia="en-US"/>
              </w:rPr>
              <w:t>ВСЕГО доходов</w:t>
            </w:r>
          </w:p>
        </w:tc>
        <w:tc>
          <w:tcPr>
            <w:tcW w:w="1701" w:type="dxa"/>
          </w:tcPr>
          <w:p w:rsidR="006A54E9" w:rsidRPr="006A54E9" w:rsidRDefault="006A54E9" w:rsidP="006A54E9">
            <w:pPr>
              <w:shd w:val="clear" w:color="auto" w:fill="FFFFFF"/>
              <w:ind w:firstLine="462"/>
              <w:jc w:val="both"/>
              <w:rPr>
                <w:rFonts w:eastAsia="Calibri"/>
                <w:b/>
                <w:lang w:eastAsia="en-US"/>
              </w:rPr>
            </w:pPr>
            <w:r w:rsidRPr="006A54E9">
              <w:rPr>
                <w:rFonts w:eastAsia="Calibri"/>
                <w:b/>
                <w:lang w:eastAsia="en-US"/>
              </w:rPr>
              <w:t>15751,6</w:t>
            </w:r>
          </w:p>
        </w:tc>
        <w:tc>
          <w:tcPr>
            <w:tcW w:w="2551" w:type="dxa"/>
          </w:tcPr>
          <w:p w:rsidR="006A54E9" w:rsidRPr="006A54E9" w:rsidRDefault="006A54E9" w:rsidP="006A54E9">
            <w:pPr>
              <w:shd w:val="clear" w:color="auto" w:fill="FFFFFF"/>
              <w:ind w:firstLine="709"/>
              <w:jc w:val="both"/>
              <w:rPr>
                <w:rFonts w:eastAsia="Calibri"/>
                <w:b/>
                <w:lang w:eastAsia="en-US"/>
              </w:rPr>
            </w:pPr>
            <w:r w:rsidRPr="006A54E9">
              <w:rPr>
                <w:rFonts w:eastAsia="Calibri"/>
                <w:b/>
                <w:lang w:eastAsia="en-US"/>
              </w:rPr>
              <w:t>15846,5</w:t>
            </w:r>
          </w:p>
        </w:tc>
        <w:tc>
          <w:tcPr>
            <w:tcW w:w="1985" w:type="dxa"/>
          </w:tcPr>
          <w:p w:rsidR="006A54E9" w:rsidRPr="006A54E9" w:rsidRDefault="006A54E9" w:rsidP="006A54E9">
            <w:pPr>
              <w:shd w:val="clear" w:color="auto" w:fill="FFFFFF"/>
              <w:ind w:firstLine="709"/>
              <w:jc w:val="both"/>
              <w:rPr>
                <w:rFonts w:eastAsia="Calibri"/>
                <w:b/>
                <w:i/>
                <w:lang w:eastAsia="en-US"/>
              </w:rPr>
            </w:pPr>
            <w:r w:rsidRPr="006A54E9">
              <w:rPr>
                <w:rFonts w:eastAsia="Calibri"/>
                <w:b/>
                <w:i/>
                <w:lang w:eastAsia="en-US"/>
              </w:rPr>
              <w:t>100,6</w:t>
            </w:r>
          </w:p>
        </w:tc>
      </w:tr>
    </w:tbl>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Поступление доходов в бюджет Чаинского сельского поселения за 2023 год выполнено на 100,6%. Налоговые и неналоговые доходы выполнены на 112,8 %, безвозмездные поступления выполнены на 99,0% (не выполнен план по капитальному ремонту и (или) ремонту автомобильных дорог общего пользования местного значения в </w:t>
      </w:r>
      <w:r w:rsidRPr="006A54E9">
        <w:rPr>
          <w:rFonts w:eastAsia="Calibri"/>
          <w:lang w:eastAsia="en-US"/>
        </w:rPr>
        <w:lastRenderedPageBreak/>
        <w:t>рамках государственной программы «Развитие транспортной инфраструктуры в Томской области», не использованные средства возвращены главному распорядителю в 2023 году).</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По сравнению с отчетным периодом 2022 года, в бюджет поселения за 2023 год налоговых и неналоговых доходов поступило больше на 25,5 тыс. рублей.</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Безвозмездных поступлений за 2023 год поступило 13831,3 тыс. рублей, по сравнению с аналогичным периодом прошлого года, безвозмездные поступления увеличились на 3081,2 тыс. рублей.</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Структура расходов бюджета муниципального образования «Чаинское сельское поселение» по разделам функциональной классификации расходов за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1525"/>
        <w:gridCol w:w="1612"/>
        <w:gridCol w:w="1560"/>
        <w:gridCol w:w="1150"/>
        <w:gridCol w:w="1591"/>
      </w:tblGrid>
      <w:tr w:rsidR="006A54E9" w:rsidRPr="006A54E9" w:rsidTr="0054645D">
        <w:trPr>
          <w:cantSplit/>
          <w:trHeight w:val="955"/>
        </w:trPr>
        <w:tc>
          <w:tcPr>
            <w:tcW w:w="1114" w:type="pct"/>
          </w:tcPr>
          <w:p w:rsidR="006A54E9" w:rsidRPr="006A54E9" w:rsidRDefault="006A54E9" w:rsidP="00A04D2D">
            <w:pPr>
              <w:shd w:val="clear" w:color="auto" w:fill="FFFFFF"/>
              <w:ind w:firstLine="142"/>
              <w:jc w:val="center"/>
              <w:rPr>
                <w:rFonts w:eastAsia="Calibri"/>
                <w:lang w:eastAsia="en-US"/>
              </w:rPr>
            </w:pPr>
            <w:r w:rsidRPr="006A54E9">
              <w:rPr>
                <w:rFonts w:eastAsia="Calibri"/>
                <w:lang w:eastAsia="en-US"/>
              </w:rPr>
              <w:t>Наименование разделов функциональной классификации расходов</w:t>
            </w:r>
          </w:p>
        </w:tc>
        <w:tc>
          <w:tcPr>
            <w:tcW w:w="797" w:type="pct"/>
          </w:tcPr>
          <w:p w:rsidR="006A54E9" w:rsidRPr="006A54E9" w:rsidRDefault="006A54E9" w:rsidP="00A04D2D">
            <w:pPr>
              <w:shd w:val="clear" w:color="auto" w:fill="FFFFFF"/>
              <w:jc w:val="center"/>
              <w:rPr>
                <w:rFonts w:eastAsia="Calibri"/>
                <w:lang w:eastAsia="en-US"/>
              </w:rPr>
            </w:pPr>
            <w:r w:rsidRPr="006A54E9">
              <w:rPr>
                <w:rFonts w:eastAsia="Calibri"/>
                <w:lang w:eastAsia="en-US"/>
              </w:rPr>
              <w:t>Исполнено,</w:t>
            </w:r>
          </w:p>
          <w:p w:rsidR="006A54E9" w:rsidRPr="006A54E9" w:rsidRDefault="006A54E9" w:rsidP="00A04D2D">
            <w:pPr>
              <w:shd w:val="clear" w:color="auto" w:fill="FFFFFF"/>
              <w:jc w:val="center"/>
              <w:rPr>
                <w:rFonts w:eastAsia="Calibri"/>
                <w:lang w:eastAsia="en-US"/>
              </w:rPr>
            </w:pPr>
            <w:r w:rsidRPr="006A54E9">
              <w:rPr>
                <w:rFonts w:eastAsia="Calibri"/>
                <w:lang w:eastAsia="en-US"/>
              </w:rPr>
              <w:t>тыс.руб.</w:t>
            </w:r>
          </w:p>
          <w:p w:rsidR="006A54E9" w:rsidRPr="006A54E9" w:rsidRDefault="006A54E9" w:rsidP="00A04D2D">
            <w:pPr>
              <w:shd w:val="clear" w:color="auto" w:fill="FFFFFF"/>
              <w:jc w:val="center"/>
              <w:rPr>
                <w:rFonts w:eastAsia="Calibri"/>
                <w:lang w:eastAsia="en-US"/>
              </w:rPr>
            </w:pPr>
            <w:r w:rsidRPr="006A54E9">
              <w:rPr>
                <w:rFonts w:eastAsia="Calibri"/>
                <w:lang w:eastAsia="en-US"/>
              </w:rPr>
              <w:t>2022г</w:t>
            </w:r>
          </w:p>
        </w:tc>
        <w:tc>
          <w:tcPr>
            <w:tcW w:w="842" w:type="pct"/>
          </w:tcPr>
          <w:p w:rsidR="006A54E9" w:rsidRPr="006A54E9" w:rsidRDefault="006A54E9" w:rsidP="00A04D2D">
            <w:pPr>
              <w:shd w:val="clear" w:color="auto" w:fill="FFFFFF"/>
              <w:jc w:val="center"/>
              <w:rPr>
                <w:rFonts w:eastAsia="Calibri"/>
                <w:lang w:eastAsia="en-US"/>
              </w:rPr>
            </w:pPr>
            <w:r w:rsidRPr="006A54E9">
              <w:rPr>
                <w:rFonts w:eastAsia="Calibri"/>
                <w:lang w:eastAsia="en-US"/>
              </w:rPr>
              <w:t>Уточненный</w:t>
            </w:r>
          </w:p>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план,</w:t>
            </w:r>
          </w:p>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тыс.руб.</w:t>
            </w:r>
            <w:r w:rsidR="00A04D2D">
              <w:rPr>
                <w:rFonts w:eastAsia="Calibri"/>
                <w:lang w:eastAsia="en-US"/>
              </w:rPr>
              <w:t xml:space="preserve">, </w:t>
            </w:r>
            <w:r w:rsidRPr="006A54E9">
              <w:rPr>
                <w:rFonts w:eastAsia="Calibri"/>
                <w:lang w:eastAsia="en-US"/>
              </w:rPr>
              <w:t>2023г.</w:t>
            </w:r>
          </w:p>
        </w:tc>
        <w:tc>
          <w:tcPr>
            <w:tcW w:w="815" w:type="pct"/>
          </w:tcPr>
          <w:p w:rsidR="006A54E9" w:rsidRPr="006A54E9" w:rsidRDefault="006A54E9" w:rsidP="00A04D2D">
            <w:pPr>
              <w:shd w:val="clear" w:color="auto" w:fill="FFFFFF"/>
              <w:jc w:val="center"/>
              <w:rPr>
                <w:rFonts w:eastAsia="Calibri"/>
                <w:lang w:eastAsia="en-US"/>
              </w:rPr>
            </w:pPr>
            <w:r w:rsidRPr="006A54E9">
              <w:rPr>
                <w:rFonts w:eastAsia="Calibri"/>
                <w:lang w:eastAsia="en-US"/>
              </w:rPr>
              <w:t>Исполнено,</w:t>
            </w:r>
          </w:p>
          <w:p w:rsidR="006A54E9" w:rsidRPr="006A54E9" w:rsidRDefault="006A54E9" w:rsidP="00A04D2D">
            <w:pPr>
              <w:shd w:val="clear" w:color="auto" w:fill="FFFFFF"/>
              <w:jc w:val="center"/>
              <w:rPr>
                <w:rFonts w:eastAsia="Calibri"/>
                <w:lang w:eastAsia="en-US"/>
              </w:rPr>
            </w:pPr>
            <w:r w:rsidRPr="006A54E9">
              <w:rPr>
                <w:rFonts w:eastAsia="Calibri"/>
                <w:lang w:eastAsia="en-US"/>
              </w:rPr>
              <w:t>тыс.руб.</w:t>
            </w:r>
          </w:p>
          <w:p w:rsidR="006A54E9" w:rsidRPr="006A54E9" w:rsidRDefault="006A54E9" w:rsidP="00A04D2D">
            <w:pPr>
              <w:shd w:val="clear" w:color="auto" w:fill="FFFFFF"/>
              <w:jc w:val="center"/>
              <w:rPr>
                <w:rFonts w:eastAsia="Calibri"/>
                <w:lang w:eastAsia="en-US"/>
              </w:rPr>
            </w:pPr>
            <w:r w:rsidRPr="006A54E9">
              <w:rPr>
                <w:rFonts w:eastAsia="Calibri"/>
                <w:lang w:eastAsia="en-US"/>
              </w:rPr>
              <w:t>2023г</w:t>
            </w:r>
          </w:p>
        </w:tc>
        <w:tc>
          <w:tcPr>
            <w:tcW w:w="601" w:type="pct"/>
          </w:tcPr>
          <w:p w:rsidR="006A54E9" w:rsidRPr="006A54E9" w:rsidRDefault="006A54E9" w:rsidP="00A04D2D">
            <w:pPr>
              <w:shd w:val="clear" w:color="auto" w:fill="FFFFFF"/>
              <w:jc w:val="center"/>
              <w:rPr>
                <w:rFonts w:eastAsia="Calibri"/>
                <w:lang w:eastAsia="en-US"/>
              </w:rPr>
            </w:pPr>
            <w:r w:rsidRPr="006A54E9">
              <w:rPr>
                <w:rFonts w:eastAsia="Calibri"/>
                <w:lang w:eastAsia="en-US"/>
              </w:rPr>
              <w:t>Процент</w:t>
            </w:r>
          </w:p>
          <w:p w:rsidR="006A54E9" w:rsidRPr="006A54E9" w:rsidRDefault="006A54E9" w:rsidP="00A04D2D">
            <w:pPr>
              <w:shd w:val="clear" w:color="auto" w:fill="FFFFFF"/>
              <w:jc w:val="center"/>
              <w:rPr>
                <w:rFonts w:eastAsia="Calibri"/>
                <w:lang w:eastAsia="en-US"/>
              </w:rPr>
            </w:pPr>
            <w:r w:rsidRPr="006A54E9">
              <w:rPr>
                <w:rFonts w:eastAsia="Calibri"/>
                <w:lang w:eastAsia="en-US"/>
              </w:rPr>
              <w:t>исполнения</w:t>
            </w:r>
          </w:p>
          <w:p w:rsidR="006A54E9" w:rsidRPr="006A54E9" w:rsidRDefault="006A54E9" w:rsidP="00A04D2D">
            <w:pPr>
              <w:shd w:val="clear" w:color="auto" w:fill="FFFFFF"/>
              <w:jc w:val="center"/>
              <w:rPr>
                <w:rFonts w:eastAsia="Calibri"/>
                <w:lang w:eastAsia="en-US"/>
              </w:rPr>
            </w:pPr>
            <w:r w:rsidRPr="006A54E9">
              <w:rPr>
                <w:rFonts w:eastAsia="Calibri"/>
                <w:lang w:eastAsia="en-US"/>
              </w:rPr>
              <w:t>%</w:t>
            </w:r>
          </w:p>
        </w:tc>
        <w:tc>
          <w:tcPr>
            <w:tcW w:w="832" w:type="pct"/>
          </w:tcPr>
          <w:p w:rsidR="006A54E9" w:rsidRPr="006A54E9" w:rsidRDefault="006A54E9" w:rsidP="00A04D2D">
            <w:pPr>
              <w:shd w:val="clear" w:color="auto" w:fill="FFFFFF"/>
              <w:ind w:right="-137" w:hanging="41"/>
              <w:jc w:val="center"/>
              <w:rPr>
                <w:rFonts w:eastAsia="Calibri"/>
                <w:lang w:eastAsia="en-US"/>
              </w:rPr>
            </w:pPr>
            <w:r w:rsidRPr="006A54E9">
              <w:rPr>
                <w:rFonts w:eastAsia="Calibri"/>
                <w:lang w:eastAsia="en-US"/>
              </w:rPr>
              <w:t>%</w:t>
            </w:r>
          </w:p>
          <w:p w:rsidR="006A54E9" w:rsidRPr="006A54E9" w:rsidRDefault="006A54E9" w:rsidP="00A04D2D">
            <w:pPr>
              <w:shd w:val="clear" w:color="auto" w:fill="FFFFFF"/>
              <w:ind w:right="-137" w:hanging="41"/>
              <w:jc w:val="center"/>
              <w:rPr>
                <w:rFonts w:eastAsia="Calibri"/>
                <w:lang w:eastAsia="en-US"/>
              </w:rPr>
            </w:pPr>
            <w:r w:rsidRPr="006A54E9">
              <w:rPr>
                <w:rFonts w:eastAsia="Calibri"/>
                <w:lang w:eastAsia="en-US"/>
              </w:rPr>
              <w:t>исполнения к</w:t>
            </w:r>
          </w:p>
          <w:p w:rsidR="006A54E9" w:rsidRPr="006A54E9" w:rsidRDefault="006A54E9" w:rsidP="00A04D2D">
            <w:pPr>
              <w:shd w:val="clear" w:color="auto" w:fill="FFFFFF"/>
              <w:ind w:right="-137" w:hanging="41"/>
              <w:jc w:val="center"/>
              <w:rPr>
                <w:rFonts w:eastAsia="Calibri"/>
                <w:lang w:eastAsia="en-US"/>
              </w:rPr>
            </w:pPr>
            <w:r w:rsidRPr="006A54E9">
              <w:rPr>
                <w:rFonts w:eastAsia="Calibri"/>
                <w:lang w:eastAsia="en-US"/>
              </w:rPr>
              <w:t>предыдущему</w:t>
            </w:r>
          </w:p>
          <w:p w:rsidR="006A54E9" w:rsidRPr="006A54E9" w:rsidRDefault="006A54E9" w:rsidP="00A04D2D">
            <w:pPr>
              <w:shd w:val="clear" w:color="auto" w:fill="FFFFFF"/>
              <w:ind w:right="-137" w:hanging="41"/>
              <w:jc w:val="center"/>
              <w:rPr>
                <w:rFonts w:eastAsia="Calibri"/>
                <w:lang w:eastAsia="en-US"/>
              </w:rPr>
            </w:pPr>
            <w:r w:rsidRPr="006A54E9">
              <w:rPr>
                <w:rFonts w:eastAsia="Calibri"/>
                <w:lang w:eastAsia="en-US"/>
              </w:rPr>
              <w:t>году</w:t>
            </w:r>
          </w:p>
        </w:tc>
      </w:tr>
      <w:tr w:rsidR="006A54E9" w:rsidRPr="006A54E9" w:rsidTr="0054645D">
        <w:tc>
          <w:tcPr>
            <w:tcW w:w="1114" w:type="pct"/>
          </w:tcPr>
          <w:p w:rsidR="006A54E9" w:rsidRPr="006A54E9" w:rsidRDefault="006A54E9" w:rsidP="00A04D2D">
            <w:pPr>
              <w:shd w:val="clear" w:color="auto" w:fill="FFFFFF"/>
              <w:ind w:right="-65" w:firstLine="142"/>
              <w:jc w:val="center"/>
              <w:rPr>
                <w:rFonts w:eastAsia="Calibri"/>
                <w:lang w:eastAsia="en-US"/>
              </w:rPr>
            </w:pPr>
            <w:r w:rsidRPr="006A54E9">
              <w:rPr>
                <w:rFonts w:eastAsia="Calibri"/>
                <w:lang w:eastAsia="en-US"/>
              </w:rPr>
              <w:t>Общегосударственные вопросы</w:t>
            </w:r>
          </w:p>
        </w:tc>
        <w:tc>
          <w:tcPr>
            <w:tcW w:w="797" w:type="pct"/>
          </w:tcPr>
          <w:p w:rsidR="006A54E9" w:rsidRPr="006A54E9" w:rsidRDefault="006A54E9" w:rsidP="00A04D2D">
            <w:pPr>
              <w:shd w:val="clear" w:color="auto" w:fill="FFFFFF"/>
              <w:ind w:firstLine="139"/>
              <w:jc w:val="center"/>
              <w:rPr>
                <w:rFonts w:eastAsia="Calibri"/>
                <w:lang w:eastAsia="en-US"/>
              </w:rPr>
            </w:pPr>
            <w:r w:rsidRPr="006A54E9">
              <w:rPr>
                <w:rFonts w:eastAsia="Calibri"/>
                <w:lang w:eastAsia="en-US"/>
              </w:rPr>
              <w:t>5545,2</w:t>
            </w:r>
          </w:p>
        </w:tc>
        <w:tc>
          <w:tcPr>
            <w:tcW w:w="842" w:type="pct"/>
          </w:tcPr>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5319,2</w:t>
            </w:r>
          </w:p>
        </w:tc>
        <w:tc>
          <w:tcPr>
            <w:tcW w:w="815" w:type="pct"/>
          </w:tcPr>
          <w:p w:rsidR="006A54E9" w:rsidRPr="006A54E9" w:rsidRDefault="006A54E9" w:rsidP="00A04D2D">
            <w:pPr>
              <w:shd w:val="clear" w:color="auto" w:fill="FFFFFF"/>
              <w:ind w:firstLine="123"/>
              <w:jc w:val="center"/>
              <w:rPr>
                <w:rFonts w:eastAsia="Calibri"/>
                <w:lang w:eastAsia="en-US"/>
              </w:rPr>
            </w:pPr>
            <w:r w:rsidRPr="006A54E9">
              <w:rPr>
                <w:rFonts w:eastAsia="Calibri"/>
                <w:lang w:eastAsia="en-US"/>
              </w:rPr>
              <w:t>5301,0</w:t>
            </w:r>
          </w:p>
        </w:tc>
        <w:tc>
          <w:tcPr>
            <w:tcW w:w="601" w:type="pct"/>
          </w:tcPr>
          <w:p w:rsidR="006A54E9" w:rsidRPr="006A54E9" w:rsidRDefault="006A54E9" w:rsidP="00A04D2D">
            <w:pPr>
              <w:shd w:val="clear" w:color="auto" w:fill="FFFFFF"/>
              <w:ind w:hanging="20"/>
              <w:jc w:val="center"/>
              <w:rPr>
                <w:rFonts w:eastAsia="Calibri"/>
                <w:lang w:eastAsia="en-US"/>
              </w:rPr>
            </w:pPr>
            <w:r w:rsidRPr="006A54E9">
              <w:rPr>
                <w:rFonts w:eastAsia="Calibri"/>
                <w:lang w:eastAsia="en-US"/>
              </w:rPr>
              <w:t>99,7</w:t>
            </w:r>
          </w:p>
        </w:tc>
        <w:tc>
          <w:tcPr>
            <w:tcW w:w="832" w:type="pct"/>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95,6</w:t>
            </w:r>
          </w:p>
        </w:tc>
      </w:tr>
      <w:tr w:rsidR="006A54E9" w:rsidRPr="006A54E9" w:rsidTr="0054645D">
        <w:tc>
          <w:tcPr>
            <w:tcW w:w="1114" w:type="pct"/>
          </w:tcPr>
          <w:p w:rsidR="006A54E9" w:rsidRPr="006A54E9" w:rsidRDefault="006A54E9" w:rsidP="00A04D2D">
            <w:pPr>
              <w:shd w:val="clear" w:color="auto" w:fill="FFFFFF"/>
              <w:ind w:right="-65" w:firstLine="142"/>
              <w:jc w:val="center"/>
              <w:rPr>
                <w:rFonts w:eastAsia="Calibri"/>
                <w:lang w:eastAsia="en-US"/>
              </w:rPr>
            </w:pPr>
            <w:r w:rsidRPr="006A54E9">
              <w:rPr>
                <w:rFonts w:eastAsia="Calibri"/>
                <w:lang w:eastAsia="en-US"/>
              </w:rPr>
              <w:t>Национальная оборона</w:t>
            </w:r>
          </w:p>
        </w:tc>
        <w:tc>
          <w:tcPr>
            <w:tcW w:w="797" w:type="pct"/>
          </w:tcPr>
          <w:p w:rsidR="006A54E9" w:rsidRPr="006A54E9" w:rsidRDefault="006A54E9" w:rsidP="00A04D2D">
            <w:pPr>
              <w:shd w:val="clear" w:color="auto" w:fill="FFFFFF"/>
              <w:ind w:firstLine="139"/>
              <w:jc w:val="center"/>
              <w:rPr>
                <w:rFonts w:eastAsia="Calibri"/>
                <w:iCs/>
                <w:lang w:eastAsia="en-US"/>
              </w:rPr>
            </w:pPr>
            <w:r w:rsidRPr="006A54E9">
              <w:rPr>
                <w:rFonts w:eastAsia="Calibri"/>
                <w:iCs/>
                <w:lang w:eastAsia="en-US"/>
              </w:rPr>
              <w:t>187,6</w:t>
            </w:r>
          </w:p>
        </w:tc>
        <w:tc>
          <w:tcPr>
            <w:tcW w:w="842" w:type="pct"/>
          </w:tcPr>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215,8</w:t>
            </w:r>
          </w:p>
        </w:tc>
        <w:tc>
          <w:tcPr>
            <w:tcW w:w="815" w:type="pct"/>
          </w:tcPr>
          <w:p w:rsidR="006A54E9" w:rsidRPr="006A54E9" w:rsidRDefault="006A54E9" w:rsidP="00A04D2D">
            <w:pPr>
              <w:shd w:val="clear" w:color="auto" w:fill="FFFFFF"/>
              <w:ind w:firstLine="123"/>
              <w:jc w:val="center"/>
              <w:rPr>
                <w:rFonts w:eastAsia="Calibri"/>
                <w:iCs/>
                <w:lang w:eastAsia="en-US"/>
              </w:rPr>
            </w:pPr>
            <w:r w:rsidRPr="006A54E9">
              <w:rPr>
                <w:rFonts w:eastAsia="Calibri"/>
                <w:iCs/>
                <w:lang w:eastAsia="en-US"/>
              </w:rPr>
              <w:t>215,8</w:t>
            </w:r>
          </w:p>
        </w:tc>
        <w:tc>
          <w:tcPr>
            <w:tcW w:w="601" w:type="pct"/>
          </w:tcPr>
          <w:p w:rsidR="006A54E9" w:rsidRPr="006A54E9" w:rsidRDefault="006A54E9" w:rsidP="00A04D2D">
            <w:pPr>
              <w:shd w:val="clear" w:color="auto" w:fill="FFFFFF"/>
              <w:ind w:hanging="20"/>
              <w:jc w:val="center"/>
              <w:rPr>
                <w:rFonts w:eastAsia="Calibri"/>
                <w:iCs/>
                <w:lang w:eastAsia="en-US"/>
              </w:rPr>
            </w:pPr>
            <w:r w:rsidRPr="006A54E9">
              <w:rPr>
                <w:rFonts w:eastAsia="Calibri"/>
                <w:iCs/>
                <w:lang w:eastAsia="en-US"/>
              </w:rPr>
              <w:t>100,0</w:t>
            </w:r>
          </w:p>
        </w:tc>
        <w:tc>
          <w:tcPr>
            <w:tcW w:w="832" w:type="pct"/>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115,0</w:t>
            </w:r>
          </w:p>
        </w:tc>
      </w:tr>
      <w:tr w:rsidR="006A54E9" w:rsidRPr="006A54E9" w:rsidTr="0054645D">
        <w:tc>
          <w:tcPr>
            <w:tcW w:w="1114" w:type="pct"/>
          </w:tcPr>
          <w:p w:rsidR="006A54E9" w:rsidRPr="006A54E9" w:rsidRDefault="006A54E9" w:rsidP="00A04D2D">
            <w:pPr>
              <w:shd w:val="clear" w:color="auto" w:fill="FFFFFF"/>
              <w:ind w:right="-65" w:firstLine="142"/>
              <w:jc w:val="center"/>
              <w:rPr>
                <w:rFonts w:eastAsia="Calibri"/>
                <w:lang w:eastAsia="en-US"/>
              </w:rPr>
            </w:pPr>
            <w:r w:rsidRPr="006A54E9">
              <w:rPr>
                <w:rFonts w:eastAsia="Calibri"/>
                <w:lang w:eastAsia="en-US"/>
              </w:rPr>
              <w:t>Национальная экономика</w:t>
            </w:r>
          </w:p>
        </w:tc>
        <w:tc>
          <w:tcPr>
            <w:tcW w:w="797" w:type="pct"/>
          </w:tcPr>
          <w:p w:rsidR="006A54E9" w:rsidRPr="006A54E9" w:rsidRDefault="006A54E9" w:rsidP="00A04D2D">
            <w:pPr>
              <w:shd w:val="clear" w:color="auto" w:fill="FFFFFF"/>
              <w:ind w:firstLine="139"/>
              <w:jc w:val="center"/>
              <w:rPr>
                <w:rFonts w:eastAsia="Calibri"/>
                <w:iCs/>
                <w:lang w:eastAsia="en-US"/>
              </w:rPr>
            </w:pPr>
            <w:r w:rsidRPr="006A54E9">
              <w:rPr>
                <w:rFonts w:eastAsia="Calibri"/>
                <w:iCs/>
                <w:lang w:eastAsia="en-US"/>
              </w:rPr>
              <w:t>2587,5</w:t>
            </w:r>
          </w:p>
        </w:tc>
        <w:tc>
          <w:tcPr>
            <w:tcW w:w="842" w:type="pct"/>
          </w:tcPr>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5522,3</w:t>
            </w:r>
          </w:p>
        </w:tc>
        <w:tc>
          <w:tcPr>
            <w:tcW w:w="815" w:type="pct"/>
          </w:tcPr>
          <w:p w:rsidR="006A54E9" w:rsidRPr="006A54E9" w:rsidRDefault="006A54E9" w:rsidP="00A04D2D">
            <w:pPr>
              <w:shd w:val="clear" w:color="auto" w:fill="FFFFFF"/>
              <w:ind w:firstLine="123"/>
              <w:jc w:val="center"/>
              <w:rPr>
                <w:rFonts w:eastAsia="Calibri"/>
                <w:iCs/>
                <w:lang w:eastAsia="en-US"/>
              </w:rPr>
            </w:pPr>
            <w:r w:rsidRPr="006A54E9">
              <w:rPr>
                <w:rFonts w:eastAsia="Calibri"/>
                <w:iCs/>
                <w:lang w:eastAsia="en-US"/>
              </w:rPr>
              <w:t>5245,4</w:t>
            </w:r>
          </w:p>
        </w:tc>
        <w:tc>
          <w:tcPr>
            <w:tcW w:w="601" w:type="pct"/>
          </w:tcPr>
          <w:p w:rsidR="006A54E9" w:rsidRPr="006A54E9" w:rsidRDefault="006A54E9" w:rsidP="00A04D2D">
            <w:pPr>
              <w:shd w:val="clear" w:color="auto" w:fill="FFFFFF"/>
              <w:ind w:hanging="20"/>
              <w:jc w:val="center"/>
              <w:rPr>
                <w:rFonts w:eastAsia="Calibri"/>
                <w:iCs/>
                <w:lang w:eastAsia="en-US"/>
              </w:rPr>
            </w:pPr>
            <w:r w:rsidRPr="006A54E9">
              <w:rPr>
                <w:rFonts w:eastAsia="Calibri"/>
                <w:iCs/>
                <w:lang w:eastAsia="en-US"/>
              </w:rPr>
              <w:t>95,0</w:t>
            </w:r>
          </w:p>
        </w:tc>
        <w:tc>
          <w:tcPr>
            <w:tcW w:w="832" w:type="pct"/>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202,7</w:t>
            </w:r>
          </w:p>
        </w:tc>
      </w:tr>
      <w:tr w:rsidR="006A54E9" w:rsidRPr="006A54E9" w:rsidTr="0054645D">
        <w:tc>
          <w:tcPr>
            <w:tcW w:w="1114" w:type="pct"/>
          </w:tcPr>
          <w:p w:rsidR="006A54E9" w:rsidRPr="006A54E9" w:rsidRDefault="006A54E9" w:rsidP="00A04D2D">
            <w:pPr>
              <w:shd w:val="clear" w:color="auto" w:fill="FFFFFF"/>
              <w:ind w:right="-65" w:firstLine="142"/>
              <w:jc w:val="center"/>
              <w:rPr>
                <w:rFonts w:eastAsia="Calibri"/>
                <w:lang w:eastAsia="en-US"/>
              </w:rPr>
            </w:pPr>
            <w:r w:rsidRPr="006A54E9">
              <w:rPr>
                <w:rFonts w:eastAsia="Calibri"/>
                <w:lang w:eastAsia="en-US"/>
              </w:rPr>
              <w:t>Жилищно-коммунальное хозяйство</w:t>
            </w:r>
          </w:p>
        </w:tc>
        <w:tc>
          <w:tcPr>
            <w:tcW w:w="797" w:type="pct"/>
          </w:tcPr>
          <w:p w:rsidR="006A54E9" w:rsidRPr="006A54E9" w:rsidRDefault="006A54E9" w:rsidP="00A04D2D">
            <w:pPr>
              <w:shd w:val="clear" w:color="auto" w:fill="FFFFFF"/>
              <w:ind w:firstLine="139"/>
              <w:jc w:val="center"/>
              <w:rPr>
                <w:rFonts w:eastAsia="Calibri"/>
                <w:iCs/>
                <w:lang w:eastAsia="en-US"/>
              </w:rPr>
            </w:pPr>
            <w:r w:rsidRPr="006A54E9">
              <w:rPr>
                <w:rFonts w:eastAsia="Calibri"/>
                <w:iCs/>
                <w:lang w:eastAsia="en-US"/>
              </w:rPr>
              <w:t>441,0</w:t>
            </w:r>
          </w:p>
        </w:tc>
        <w:tc>
          <w:tcPr>
            <w:tcW w:w="842" w:type="pct"/>
          </w:tcPr>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463,3</w:t>
            </w:r>
          </w:p>
        </w:tc>
        <w:tc>
          <w:tcPr>
            <w:tcW w:w="815" w:type="pct"/>
          </w:tcPr>
          <w:p w:rsidR="006A54E9" w:rsidRPr="006A54E9" w:rsidRDefault="006A54E9" w:rsidP="00A04D2D">
            <w:pPr>
              <w:shd w:val="clear" w:color="auto" w:fill="FFFFFF"/>
              <w:ind w:firstLine="123"/>
              <w:jc w:val="center"/>
              <w:rPr>
                <w:rFonts w:eastAsia="Calibri"/>
                <w:iCs/>
                <w:lang w:eastAsia="en-US"/>
              </w:rPr>
            </w:pPr>
            <w:r w:rsidRPr="006A54E9">
              <w:rPr>
                <w:rFonts w:eastAsia="Calibri"/>
                <w:iCs/>
                <w:lang w:eastAsia="en-US"/>
              </w:rPr>
              <w:t>445,7</w:t>
            </w:r>
          </w:p>
        </w:tc>
        <w:tc>
          <w:tcPr>
            <w:tcW w:w="601" w:type="pct"/>
          </w:tcPr>
          <w:p w:rsidR="006A54E9" w:rsidRPr="006A54E9" w:rsidRDefault="006A54E9" w:rsidP="00A04D2D">
            <w:pPr>
              <w:shd w:val="clear" w:color="auto" w:fill="FFFFFF"/>
              <w:ind w:hanging="20"/>
              <w:jc w:val="center"/>
              <w:rPr>
                <w:rFonts w:eastAsia="Calibri"/>
                <w:lang w:eastAsia="en-US"/>
              </w:rPr>
            </w:pPr>
            <w:r w:rsidRPr="006A54E9">
              <w:rPr>
                <w:rFonts w:eastAsia="Calibri"/>
                <w:lang w:eastAsia="en-US"/>
              </w:rPr>
              <w:t>96,2</w:t>
            </w:r>
          </w:p>
        </w:tc>
        <w:tc>
          <w:tcPr>
            <w:tcW w:w="832" w:type="pct"/>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101,1</w:t>
            </w:r>
          </w:p>
        </w:tc>
      </w:tr>
      <w:tr w:rsidR="006A54E9" w:rsidRPr="006A54E9" w:rsidTr="0054645D">
        <w:tc>
          <w:tcPr>
            <w:tcW w:w="1114" w:type="pct"/>
          </w:tcPr>
          <w:p w:rsidR="006A54E9" w:rsidRPr="006A54E9" w:rsidRDefault="006A54E9" w:rsidP="00A04D2D">
            <w:pPr>
              <w:shd w:val="clear" w:color="auto" w:fill="FFFFFF"/>
              <w:ind w:right="-65" w:firstLine="142"/>
              <w:jc w:val="center"/>
              <w:rPr>
                <w:rFonts w:eastAsia="Calibri"/>
                <w:lang w:eastAsia="en-US"/>
              </w:rPr>
            </w:pPr>
            <w:r w:rsidRPr="006A54E9">
              <w:rPr>
                <w:rFonts w:eastAsia="Calibri"/>
                <w:lang w:eastAsia="en-US"/>
              </w:rPr>
              <w:t>Культура, кинематография</w:t>
            </w:r>
          </w:p>
        </w:tc>
        <w:tc>
          <w:tcPr>
            <w:tcW w:w="797" w:type="pct"/>
          </w:tcPr>
          <w:p w:rsidR="006A54E9" w:rsidRPr="006A54E9" w:rsidRDefault="006A54E9" w:rsidP="00A04D2D">
            <w:pPr>
              <w:shd w:val="clear" w:color="auto" w:fill="FFFFFF"/>
              <w:ind w:firstLine="139"/>
              <w:jc w:val="center"/>
              <w:rPr>
                <w:rFonts w:eastAsia="Calibri"/>
                <w:iCs/>
                <w:lang w:eastAsia="en-US"/>
              </w:rPr>
            </w:pPr>
            <w:r w:rsidRPr="006A54E9">
              <w:rPr>
                <w:rFonts w:eastAsia="Calibri"/>
                <w:iCs/>
                <w:lang w:eastAsia="en-US"/>
              </w:rPr>
              <w:t>3586,6</w:t>
            </w:r>
          </w:p>
        </w:tc>
        <w:tc>
          <w:tcPr>
            <w:tcW w:w="842" w:type="pct"/>
          </w:tcPr>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4689,0</w:t>
            </w:r>
          </w:p>
        </w:tc>
        <w:tc>
          <w:tcPr>
            <w:tcW w:w="815" w:type="pct"/>
          </w:tcPr>
          <w:p w:rsidR="006A54E9" w:rsidRPr="006A54E9" w:rsidRDefault="006A54E9" w:rsidP="00A04D2D">
            <w:pPr>
              <w:shd w:val="clear" w:color="auto" w:fill="FFFFFF"/>
              <w:ind w:firstLine="123"/>
              <w:jc w:val="center"/>
              <w:rPr>
                <w:rFonts w:eastAsia="Calibri"/>
                <w:iCs/>
                <w:lang w:eastAsia="en-US"/>
              </w:rPr>
            </w:pPr>
            <w:r w:rsidRPr="006A54E9">
              <w:rPr>
                <w:rFonts w:eastAsia="Calibri"/>
                <w:iCs/>
                <w:lang w:eastAsia="en-US"/>
              </w:rPr>
              <w:t>4683,3</w:t>
            </w:r>
          </w:p>
        </w:tc>
        <w:tc>
          <w:tcPr>
            <w:tcW w:w="601" w:type="pct"/>
          </w:tcPr>
          <w:p w:rsidR="006A54E9" w:rsidRPr="006A54E9" w:rsidRDefault="006A54E9" w:rsidP="00A04D2D">
            <w:pPr>
              <w:shd w:val="clear" w:color="auto" w:fill="FFFFFF"/>
              <w:ind w:hanging="20"/>
              <w:jc w:val="center"/>
              <w:rPr>
                <w:rFonts w:eastAsia="Calibri"/>
                <w:iCs/>
                <w:lang w:eastAsia="en-US"/>
              </w:rPr>
            </w:pPr>
            <w:r w:rsidRPr="006A54E9">
              <w:rPr>
                <w:rFonts w:eastAsia="Calibri"/>
                <w:iCs/>
                <w:lang w:eastAsia="en-US"/>
              </w:rPr>
              <w:t>99,9</w:t>
            </w:r>
          </w:p>
        </w:tc>
        <w:tc>
          <w:tcPr>
            <w:tcW w:w="832" w:type="pct"/>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130,6</w:t>
            </w:r>
          </w:p>
        </w:tc>
      </w:tr>
      <w:tr w:rsidR="006A54E9" w:rsidRPr="006A54E9" w:rsidTr="0054645D">
        <w:tc>
          <w:tcPr>
            <w:tcW w:w="1114" w:type="pct"/>
          </w:tcPr>
          <w:p w:rsidR="006A54E9" w:rsidRPr="006A54E9" w:rsidRDefault="006A54E9" w:rsidP="00A04D2D">
            <w:pPr>
              <w:shd w:val="clear" w:color="auto" w:fill="FFFFFF"/>
              <w:ind w:right="-65" w:firstLine="142"/>
              <w:jc w:val="center"/>
              <w:rPr>
                <w:rFonts w:eastAsia="Calibri"/>
                <w:lang w:eastAsia="en-US"/>
              </w:rPr>
            </w:pPr>
            <w:r w:rsidRPr="006A54E9">
              <w:rPr>
                <w:rFonts w:eastAsia="Calibri"/>
                <w:lang w:eastAsia="en-US"/>
              </w:rPr>
              <w:t>Физическая культура и спорт</w:t>
            </w:r>
          </w:p>
        </w:tc>
        <w:tc>
          <w:tcPr>
            <w:tcW w:w="797" w:type="pct"/>
          </w:tcPr>
          <w:p w:rsidR="006A54E9" w:rsidRPr="006A54E9" w:rsidRDefault="006A54E9" w:rsidP="00A04D2D">
            <w:pPr>
              <w:shd w:val="clear" w:color="auto" w:fill="FFFFFF"/>
              <w:ind w:firstLine="139"/>
              <w:jc w:val="center"/>
              <w:rPr>
                <w:rFonts w:eastAsia="Calibri"/>
                <w:lang w:eastAsia="en-US"/>
              </w:rPr>
            </w:pPr>
            <w:r w:rsidRPr="006A54E9">
              <w:rPr>
                <w:rFonts w:eastAsia="Calibri"/>
                <w:lang w:eastAsia="en-US"/>
              </w:rPr>
              <w:t>170,6</w:t>
            </w:r>
          </w:p>
        </w:tc>
        <w:tc>
          <w:tcPr>
            <w:tcW w:w="842" w:type="pct"/>
          </w:tcPr>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195,4</w:t>
            </w:r>
          </w:p>
        </w:tc>
        <w:tc>
          <w:tcPr>
            <w:tcW w:w="815" w:type="pct"/>
          </w:tcPr>
          <w:p w:rsidR="006A54E9" w:rsidRPr="006A54E9" w:rsidRDefault="006A54E9" w:rsidP="00A04D2D">
            <w:pPr>
              <w:shd w:val="clear" w:color="auto" w:fill="FFFFFF"/>
              <w:ind w:firstLine="123"/>
              <w:jc w:val="center"/>
              <w:rPr>
                <w:rFonts w:eastAsia="Calibri"/>
                <w:lang w:eastAsia="en-US"/>
              </w:rPr>
            </w:pPr>
            <w:r w:rsidRPr="006A54E9">
              <w:rPr>
                <w:rFonts w:eastAsia="Calibri"/>
                <w:lang w:eastAsia="en-US"/>
              </w:rPr>
              <w:t>195,4</w:t>
            </w:r>
          </w:p>
        </w:tc>
        <w:tc>
          <w:tcPr>
            <w:tcW w:w="601" w:type="pct"/>
          </w:tcPr>
          <w:p w:rsidR="006A54E9" w:rsidRPr="006A54E9" w:rsidRDefault="006A54E9" w:rsidP="00A04D2D">
            <w:pPr>
              <w:shd w:val="clear" w:color="auto" w:fill="FFFFFF"/>
              <w:ind w:hanging="20"/>
              <w:jc w:val="center"/>
              <w:rPr>
                <w:rFonts w:eastAsia="Calibri"/>
                <w:lang w:eastAsia="en-US"/>
              </w:rPr>
            </w:pPr>
            <w:r w:rsidRPr="006A54E9">
              <w:rPr>
                <w:rFonts w:eastAsia="Calibri"/>
                <w:lang w:eastAsia="en-US"/>
              </w:rPr>
              <w:t>100,0</w:t>
            </w:r>
          </w:p>
        </w:tc>
        <w:tc>
          <w:tcPr>
            <w:tcW w:w="832" w:type="pct"/>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114,5</w:t>
            </w:r>
          </w:p>
        </w:tc>
      </w:tr>
      <w:tr w:rsidR="006A54E9" w:rsidRPr="006A54E9" w:rsidTr="0054645D">
        <w:tc>
          <w:tcPr>
            <w:tcW w:w="1114" w:type="pct"/>
          </w:tcPr>
          <w:p w:rsidR="006A54E9" w:rsidRPr="006A54E9" w:rsidRDefault="006A54E9" w:rsidP="00A04D2D">
            <w:pPr>
              <w:shd w:val="clear" w:color="auto" w:fill="FFFFFF"/>
              <w:ind w:right="-65" w:firstLine="142"/>
              <w:jc w:val="center"/>
              <w:rPr>
                <w:rFonts w:eastAsia="Calibri"/>
                <w:lang w:eastAsia="en-US"/>
              </w:rPr>
            </w:pPr>
            <w:r w:rsidRPr="006A54E9">
              <w:rPr>
                <w:rFonts w:eastAsia="Calibri"/>
                <w:lang w:eastAsia="en-US"/>
              </w:rPr>
              <w:t>ВСЕГО расходов</w:t>
            </w:r>
          </w:p>
        </w:tc>
        <w:tc>
          <w:tcPr>
            <w:tcW w:w="797" w:type="pct"/>
          </w:tcPr>
          <w:p w:rsidR="006A54E9" w:rsidRPr="006A54E9" w:rsidRDefault="006A54E9" w:rsidP="00A04D2D">
            <w:pPr>
              <w:shd w:val="clear" w:color="auto" w:fill="FFFFFF"/>
              <w:ind w:firstLine="139"/>
              <w:jc w:val="center"/>
              <w:rPr>
                <w:rFonts w:eastAsia="Calibri"/>
                <w:lang w:eastAsia="en-US"/>
              </w:rPr>
            </w:pPr>
            <w:r w:rsidRPr="006A54E9">
              <w:rPr>
                <w:rFonts w:eastAsia="Calibri"/>
                <w:lang w:eastAsia="en-US"/>
              </w:rPr>
              <w:t>12518,5</w:t>
            </w:r>
          </w:p>
        </w:tc>
        <w:tc>
          <w:tcPr>
            <w:tcW w:w="842" w:type="pct"/>
          </w:tcPr>
          <w:p w:rsidR="006A54E9" w:rsidRPr="006A54E9" w:rsidRDefault="006A54E9" w:rsidP="00A04D2D">
            <w:pPr>
              <w:shd w:val="clear" w:color="auto" w:fill="FFFFFF"/>
              <w:ind w:firstLine="169"/>
              <w:jc w:val="center"/>
              <w:rPr>
                <w:rFonts w:eastAsia="Calibri"/>
                <w:lang w:eastAsia="en-US"/>
              </w:rPr>
            </w:pPr>
            <w:r w:rsidRPr="006A54E9">
              <w:rPr>
                <w:rFonts w:eastAsia="Calibri"/>
                <w:lang w:eastAsia="en-US"/>
              </w:rPr>
              <w:t>16404,9</w:t>
            </w:r>
          </w:p>
        </w:tc>
        <w:tc>
          <w:tcPr>
            <w:tcW w:w="815" w:type="pct"/>
          </w:tcPr>
          <w:p w:rsidR="006A54E9" w:rsidRPr="006A54E9" w:rsidRDefault="006A54E9" w:rsidP="00A04D2D">
            <w:pPr>
              <w:shd w:val="clear" w:color="auto" w:fill="FFFFFF"/>
              <w:ind w:firstLine="123"/>
              <w:jc w:val="center"/>
              <w:rPr>
                <w:rFonts w:eastAsia="Calibri"/>
                <w:lang w:eastAsia="en-US"/>
              </w:rPr>
            </w:pPr>
            <w:r w:rsidRPr="006A54E9">
              <w:rPr>
                <w:rFonts w:eastAsia="Calibri"/>
                <w:lang w:eastAsia="en-US"/>
              </w:rPr>
              <w:t>16086,5</w:t>
            </w:r>
          </w:p>
        </w:tc>
        <w:tc>
          <w:tcPr>
            <w:tcW w:w="601" w:type="pct"/>
          </w:tcPr>
          <w:p w:rsidR="006A54E9" w:rsidRPr="006A54E9" w:rsidRDefault="006A54E9" w:rsidP="00A04D2D">
            <w:pPr>
              <w:shd w:val="clear" w:color="auto" w:fill="FFFFFF"/>
              <w:ind w:hanging="20"/>
              <w:jc w:val="center"/>
              <w:rPr>
                <w:rFonts w:eastAsia="Calibri"/>
                <w:lang w:eastAsia="en-US"/>
              </w:rPr>
            </w:pPr>
            <w:r w:rsidRPr="006A54E9">
              <w:rPr>
                <w:rFonts w:eastAsia="Calibri"/>
                <w:lang w:eastAsia="en-US"/>
              </w:rPr>
              <w:t>98,1</w:t>
            </w:r>
          </w:p>
        </w:tc>
        <w:tc>
          <w:tcPr>
            <w:tcW w:w="832" w:type="pct"/>
          </w:tcPr>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128,5</w:t>
            </w:r>
          </w:p>
        </w:tc>
      </w:tr>
    </w:tbl>
    <w:p w:rsidR="006A54E9" w:rsidRPr="006A54E9" w:rsidRDefault="006A54E9" w:rsidP="006A54E9">
      <w:pPr>
        <w:shd w:val="clear" w:color="auto" w:fill="FFFFFF"/>
        <w:ind w:firstLine="709"/>
        <w:jc w:val="both"/>
        <w:rPr>
          <w:rFonts w:eastAsia="Calibri"/>
          <w:lang w:eastAsia="en-US"/>
        </w:rPr>
      </w:pPr>
    </w:p>
    <w:p w:rsidR="006A54E9" w:rsidRPr="006A54E9" w:rsidRDefault="006A54E9" w:rsidP="006A54E9">
      <w:pPr>
        <w:shd w:val="clear" w:color="auto" w:fill="FFFFFF"/>
        <w:ind w:firstLine="709"/>
        <w:jc w:val="both"/>
        <w:rPr>
          <w:rFonts w:eastAsia="Calibri"/>
          <w:lang w:eastAsia="en-US"/>
        </w:rPr>
      </w:pPr>
      <w:r w:rsidRPr="006A54E9">
        <w:rPr>
          <w:rFonts w:eastAsia="Calibri"/>
          <w:lang w:val="x-none" w:eastAsia="en-US"/>
        </w:rPr>
        <w:t>Расходы консолидированного бюджета Чаинского сельского поселения за 20</w:t>
      </w:r>
      <w:r w:rsidRPr="006A54E9">
        <w:rPr>
          <w:rFonts w:eastAsia="Calibri"/>
          <w:lang w:eastAsia="en-US"/>
        </w:rPr>
        <w:t>23</w:t>
      </w:r>
      <w:r w:rsidRPr="006A54E9">
        <w:rPr>
          <w:rFonts w:eastAsia="Calibri"/>
          <w:lang w:val="x-none" w:eastAsia="en-US"/>
        </w:rPr>
        <w:t xml:space="preserve"> год составили </w:t>
      </w:r>
      <w:r w:rsidRPr="006A54E9">
        <w:rPr>
          <w:rFonts w:eastAsia="Calibri"/>
          <w:lang w:eastAsia="en-US"/>
        </w:rPr>
        <w:t>16086,5</w:t>
      </w:r>
      <w:r w:rsidRPr="006A54E9">
        <w:rPr>
          <w:rFonts w:eastAsia="Calibri"/>
          <w:lang w:val="x-none" w:eastAsia="en-US"/>
        </w:rPr>
        <w:t xml:space="preserve"> тыс. рублей или </w:t>
      </w:r>
      <w:r w:rsidRPr="006A54E9">
        <w:rPr>
          <w:rFonts w:eastAsia="Calibri"/>
          <w:lang w:eastAsia="en-US"/>
        </w:rPr>
        <w:t>98,1</w:t>
      </w:r>
      <w:r w:rsidRPr="006A54E9">
        <w:rPr>
          <w:rFonts w:eastAsia="Calibri"/>
          <w:lang w:val="x-none" w:eastAsia="en-US"/>
        </w:rPr>
        <w:t xml:space="preserve">% от </w:t>
      </w:r>
      <w:r w:rsidRPr="006A54E9">
        <w:rPr>
          <w:rFonts w:eastAsia="Calibri"/>
          <w:lang w:eastAsia="en-US"/>
        </w:rPr>
        <w:t>утвержденных</w:t>
      </w:r>
      <w:r w:rsidRPr="006A54E9">
        <w:rPr>
          <w:rFonts w:eastAsia="Calibri"/>
          <w:lang w:val="x-none" w:eastAsia="en-US"/>
        </w:rPr>
        <w:t xml:space="preserve"> показателей. Не использованы </w:t>
      </w:r>
      <w:r w:rsidRPr="006A54E9">
        <w:rPr>
          <w:rFonts w:eastAsia="Calibri"/>
          <w:lang w:eastAsia="en-US"/>
        </w:rPr>
        <w:t xml:space="preserve">на конец года </w:t>
      </w:r>
      <w:r w:rsidRPr="006A54E9">
        <w:rPr>
          <w:rFonts w:eastAsia="Calibri"/>
          <w:lang w:val="x-none" w:eastAsia="en-US"/>
        </w:rPr>
        <w:t xml:space="preserve">бюджетные ассигнования в сумме </w:t>
      </w:r>
      <w:r w:rsidRPr="006A54E9">
        <w:rPr>
          <w:rFonts w:eastAsia="Calibri"/>
          <w:lang w:eastAsia="en-US"/>
        </w:rPr>
        <w:t>318,4</w:t>
      </w:r>
      <w:r w:rsidRPr="006A54E9">
        <w:rPr>
          <w:rFonts w:eastAsia="Calibri"/>
          <w:lang w:val="x-none" w:eastAsia="en-US"/>
        </w:rPr>
        <w:t xml:space="preserve"> тыс. рублей</w:t>
      </w:r>
      <w:r w:rsidR="00A04D2D">
        <w:rPr>
          <w:rFonts w:eastAsia="Calibri"/>
          <w:lang w:eastAsia="en-US"/>
        </w:rPr>
        <w:t xml:space="preserve"> (</w:t>
      </w:r>
      <w:r w:rsidRPr="00A04D2D">
        <w:rPr>
          <w:rFonts w:eastAsia="Calibri"/>
          <w:lang w:eastAsia="en-US"/>
        </w:rPr>
        <w:t>0104</w:t>
      </w:r>
      <w:r w:rsidR="00A04D2D">
        <w:rPr>
          <w:rFonts w:eastAsia="Calibri"/>
          <w:lang w:eastAsia="en-US"/>
        </w:rPr>
        <w:t xml:space="preserve"> </w:t>
      </w:r>
      <w:r w:rsidRPr="00A04D2D">
        <w:rPr>
          <w:rFonts w:eastAsia="Calibri"/>
          <w:lang w:eastAsia="en-US"/>
        </w:rPr>
        <w:t>(Функционирование Правительства РФ, высших исполнительных органов государственной власти субъектов РФ, местных администраций) на 18,2 тыс. рублей,</w:t>
      </w:r>
      <w:r w:rsidRPr="006A54E9">
        <w:rPr>
          <w:rFonts w:eastAsia="Calibri"/>
          <w:lang w:eastAsia="en-US"/>
        </w:rPr>
        <w:t xml:space="preserve"> предоставленные за декабрь счета подрядчиком для оплаты договоров, будут оплачены в январе 2024 года; 0409</w:t>
      </w:r>
      <w:r w:rsidR="00A04D2D">
        <w:rPr>
          <w:rFonts w:eastAsia="Calibri"/>
          <w:lang w:eastAsia="en-US"/>
        </w:rPr>
        <w:t xml:space="preserve"> </w:t>
      </w:r>
      <w:r w:rsidRPr="006A54E9">
        <w:rPr>
          <w:rFonts w:eastAsia="Calibri"/>
          <w:lang w:eastAsia="en-US"/>
        </w:rPr>
        <w:t>(Дорожный фонд) на 276,9 тыс. рублей, предоставленные за декабрь счета подрядчиком для оплаты договоров, будут оплачены в январе 2024 года, экономия при проведении электронного аукциона; 0503 на 17,6 тыс. руб. предоставленные за декабрь счета подрядчиком для оплаты договоров, будут оплачены в январе 2024 года; 0801(Культура) на 5,7 тыс. рублей, предоставленные за декабрь счета подрядчиком для оплаты договоров, будут оплачены в январе 2024 года</w:t>
      </w:r>
      <w:r w:rsidR="00A04D2D">
        <w:rPr>
          <w:rFonts w:eastAsia="Calibri"/>
          <w:lang w:eastAsia="en-US"/>
        </w:rPr>
        <w:t>)</w:t>
      </w:r>
      <w:r w:rsidRPr="006A54E9">
        <w:rPr>
          <w:rFonts w:eastAsia="Calibri"/>
          <w:lang w:eastAsia="en-US"/>
        </w:rPr>
        <w:t>.</w:t>
      </w:r>
    </w:p>
    <w:p w:rsidR="006A54E9" w:rsidRPr="006A54E9" w:rsidRDefault="006A54E9" w:rsidP="006A54E9">
      <w:pPr>
        <w:shd w:val="clear" w:color="auto" w:fill="FFFFFF"/>
        <w:ind w:firstLine="709"/>
        <w:jc w:val="both"/>
        <w:rPr>
          <w:rFonts w:eastAsia="Calibri"/>
          <w:iCs/>
          <w:lang w:eastAsia="en-US"/>
        </w:rPr>
      </w:pPr>
      <w:r w:rsidRPr="006A54E9">
        <w:rPr>
          <w:rFonts w:eastAsia="Calibri"/>
          <w:iCs/>
          <w:lang w:eastAsia="en-US"/>
        </w:rPr>
        <w:t xml:space="preserve">По сравнению с предыдущим 2022 годом, объем расходов увеличился на 3568,0 </w:t>
      </w:r>
      <w:r w:rsidRPr="006A54E9">
        <w:rPr>
          <w:rFonts w:eastAsia="Calibri"/>
          <w:lang w:eastAsia="en-US"/>
        </w:rPr>
        <w:t>тыс. рублей</w:t>
      </w:r>
      <w:r w:rsidRPr="006A54E9">
        <w:rPr>
          <w:rFonts w:eastAsia="Calibri"/>
          <w:iCs/>
          <w:lang w:eastAsia="en-US"/>
        </w:rPr>
        <w:t xml:space="preserve">. При этом по разделу «Общегосударственные вопросы» расходы уменьшились на 4,4%; по разделу «Национальная оборона» рост расходов составил 15%; по разделу «Национальная экономика» расходы увеличились на 102,7%. На 1,1% </w:t>
      </w:r>
      <w:r w:rsidRPr="006A54E9">
        <w:rPr>
          <w:rFonts w:eastAsia="Calibri"/>
          <w:lang w:eastAsia="en-US"/>
        </w:rPr>
        <w:t>увеличились</w:t>
      </w:r>
      <w:r w:rsidRPr="006A54E9">
        <w:rPr>
          <w:rFonts w:eastAsia="Calibri"/>
          <w:iCs/>
          <w:lang w:eastAsia="en-US"/>
        </w:rPr>
        <w:t xml:space="preserve"> расходы на жилищно-коммунальное хозяйство, по разделу «Культура, кинематография» рост расходов увеличился на 30.6% и на 14,5% произошло увеличение расходов по разделу «Физическая культура и спорт».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Законом Томской области от 11.07.2007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w:t>
      </w:r>
      <w:r w:rsidRPr="006A54E9">
        <w:rPr>
          <w:rFonts w:eastAsia="Calibri"/>
          <w:lang w:eastAsia="en-US"/>
        </w:rPr>
        <w:lastRenderedPageBreak/>
        <w:t>жилищным сертификатом Томской области лицам, которые ранее относились к категории детей-сирот и детей, оставшихся без попечения родителей» сельские поселения наделены полномочиями по обеспечению жилыми помещениями детей-сирот и детей, оставшихся без попечения родителей, лиц из их числа. Число лиц данной категории, которые должны быть обеспечены жилым помещением в поселении, составляет три человека. Очень сложно подобрать жилое помещение, которое бы отвечало требованиям законодательства, то не соответствует площадь, то высота потолков и т.д. В соответствии со статьей 20 Гражданского кодекса Российской Федерации местом жительства признается место, где гражданин постоянно или преимущественно проживает. В случаях, когда определить место жительство ребенка не представляется возможным, тогда местом жительства признается учреждение, в которое этот ребенок помещен под надзор, что не всегда отвечает его интересам. Таким образом, субъектам Российской Федерации предоставлена возможность предоставлять жилые помещения на территории всего субъекта Российской Федерации, исходя из интересов несовершеннолетнего и возможностей субъекта Российской Федерации. А если сирота проживает в другом регионе, там трудоустроен, там его семья, как быть в этом случае? Вопрос сложный.</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Администрация поселения также осуществляет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w:t>
      </w:r>
      <w:r w:rsidR="00A04D2D">
        <w:rPr>
          <w:rFonts w:eastAsia="Calibri"/>
          <w:lang w:eastAsia="en-US"/>
        </w:rPr>
        <w:t xml:space="preserve"> </w:t>
      </w:r>
      <w:r w:rsidRPr="006A54E9">
        <w:rPr>
          <w:rFonts w:eastAsia="Calibri"/>
          <w:lang w:eastAsia="en-US"/>
        </w:rPr>
        <w:t>На конец 2023 года на воинском учете состоит 92 человек</w:t>
      </w:r>
      <w:r w:rsidR="00A04D2D">
        <w:rPr>
          <w:rFonts w:eastAsia="Calibri"/>
          <w:lang w:eastAsia="en-US"/>
        </w:rPr>
        <w:t xml:space="preserve">а. </w:t>
      </w:r>
      <w:r w:rsidRPr="006A54E9">
        <w:rPr>
          <w:rFonts w:eastAsia="Calibri"/>
          <w:lang w:eastAsia="en-US"/>
        </w:rPr>
        <w:t>На воинский учет в 2023 году принято 7 призывников.</w:t>
      </w:r>
      <w:r w:rsidR="00A04D2D">
        <w:rPr>
          <w:rFonts w:eastAsia="Calibri"/>
          <w:lang w:eastAsia="en-US"/>
        </w:rPr>
        <w:t xml:space="preserve"> </w:t>
      </w:r>
      <w:r w:rsidRPr="006A54E9">
        <w:rPr>
          <w:rFonts w:eastAsia="Calibri"/>
          <w:lang w:eastAsia="en-US"/>
        </w:rPr>
        <w:t>В рамках мероприятий по призыву с территории поселения за 2023 год в ряды Российской армии юношей не призывали.</w:t>
      </w:r>
      <w:r w:rsidRPr="006A54E9">
        <w:rPr>
          <w:rFonts w:eastAsia="Calibri"/>
          <w:lang w:eastAsia="en-US"/>
        </w:rPr>
        <w:tab/>
        <w:t>По частичной мобилизации с поселения призвано 6 военнослужащих запаса, 1 служит по контракту.</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Прозрачность работы Администрации открыта для жителей поселения. </w:t>
      </w:r>
      <w:r w:rsidRPr="006A54E9">
        <w:rPr>
          <w:rFonts w:eastAsia="Calibri"/>
          <w:lang w:eastAsia="en-US"/>
        </w:rPr>
        <w:tab/>
        <w:t>Информационным источником для изучения деятельности администрации является официальный сайт муниципального образования в сети «Интернет», информационный бюллетень «Официальные ведомости Чаинского сельского поселения», страницы в социальных сетях «Одноклассники», «В</w:t>
      </w:r>
      <w:r w:rsidR="00A04D2D">
        <w:rPr>
          <w:rFonts w:eastAsia="Calibri"/>
          <w:lang w:eastAsia="en-US"/>
        </w:rPr>
        <w:t>К</w:t>
      </w:r>
      <w:r w:rsidRPr="006A54E9">
        <w:rPr>
          <w:rFonts w:eastAsia="Calibri"/>
          <w:lang w:eastAsia="en-US"/>
        </w:rPr>
        <w:t xml:space="preserve">онтакте», информационные доски.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В информационных источниках можно ознакомиться с нормативно-правовыми актами, получить подробную информацию о работе органов местного самоуправления поселения, подведомственных ему муниципальных учреждений. Там 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Главная оценка для нас, это мнение жителей о нашей работе. Удовлетворены ли они тем, что мы делаем или нет – вот наш приоритет и ориентир. Я убежден, что власть может работать эффективно, когда выстроено взаимодействие с населением.</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 xml:space="preserve">В заключении хочется выразить глубокую благодарность и признательность всем неравнодушным жителям поселения, своим коллегам, депутатам, руководителям предприятий и учреждений, предпринимателям, общественным организациям за взаимодействие и сотрудничество. </w:t>
      </w:r>
    </w:p>
    <w:p w:rsidR="006A54E9" w:rsidRPr="006A54E9" w:rsidRDefault="006A54E9" w:rsidP="006A54E9">
      <w:pPr>
        <w:shd w:val="clear" w:color="auto" w:fill="FFFFFF"/>
        <w:ind w:firstLine="709"/>
        <w:jc w:val="both"/>
        <w:rPr>
          <w:rFonts w:eastAsia="Calibri"/>
          <w:lang w:eastAsia="en-US"/>
        </w:rPr>
      </w:pPr>
      <w:r w:rsidRPr="006A54E9">
        <w:rPr>
          <w:rFonts w:eastAsia="Calibri"/>
          <w:lang w:eastAsia="en-US"/>
        </w:rPr>
        <w:tab/>
        <w:t xml:space="preserve"> </w:t>
      </w:r>
    </w:p>
    <w:p w:rsidR="0083507F" w:rsidRPr="00FF40E5" w:rsidRDefault="0083507F" w:rsidP="006A54E9">
      <w:pPr>
        <w:shd w:val="clear" w:color="auto" w:fill="FFFFFF"/>
        <w:ind w:firstLine="709"/>
        <w:jc w:val="both"/>
        <w:rPr>
          <w:b/>
        </w:rPr>
      </w:pPr>
    </w:p>
    <w:sectPr w:rsidR="0083507F" w:rsidRPr="00FF40E5" w:rsidSect="00F55A62">
      <w:headerReference w:type="default" r:id="rId13"/>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CF" w:rsidRDefault="00225DCF" w:rsidP="0061341D">
      <w:r>
        <w:separator/>
      </w:r>
    </w:p>
  </w:endnote>
  <w:endnote w:type="continuationSeparator" w:id="0">
    <w:p w:rsidR="00225DCF" w:rsidRDefault="00225DCF" w:rsidP="0061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CF" w:rsidRDefault="00225DCF" w:rsidP="0061341D">
      <w:r>
        <w:separator/>
      </w:r>
    </w:p>
  </w:footnote>
  <w:footnote w:type="continuationSeparator" w:id="0">
    <w:p w:rsidR="00225DCF" w:rsidRDefault="00225DCF" w:rsidP="0061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09867"/>
      <w:docPartObj>
        <w:docPartGallery w:val="Page Numbers (Top of Page)"/>
        <w:docPartUnique/>
      </w:docPartObj>
    </w:sdtPr>
    <w:sdtEndPr/>
    <w:sdtContent>
      <w:p w:rsidR="00D02F6B" w:rsidRDefault="00D02F6B">
        <w:pPr>
          <w:pStyle w:val="af1"/>
          <w:jc w:val="center"/>
        </w:pPr>
        <w:r>
          <w:fldChar w:fldCharType="begin"/>
        </w:r>
        <w:r>
          <w:instrText xml:space="preserve"> PAGE   \* MERGEFORMAT </w:instrText>
        </w:r>
        <w:r>
          <w:fldChar w:fldCharType="separate"/>
        </w:r>
        <w:r w:rsidR="00823DE7">
          <w:rPr>
            <w:noProof/>
          </w:rPr>
          <w:t>2</w:t>
        </w:r>
        <w:r>
          <w:rPr>
            <w:noProof/>
          </w:rPr>
          <w:fldChar w:fldCharType="end"/>
        </w:r>
      </w:p>
    </w:sdtContent>
  </w:sdt>
  <w:p w:rsidR="00D02F6B" w:rsidRDefault="00D02F6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3A334C4"/>
    <w:multiLevelType w:val="hybridMultilevel"/>
    <w:tmpl w:val="A0984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7F61A2D"/>
    <w:multiLevelType w:val="hybridMultilevel"/>
    <w:tmpl w:val="E0BA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BCF"/>
    <w:rsid w:val="00013C09"/>
    <w:rsid w:val="00026BD8"/>
    <w:rsid w:val="00032F54"/>
    <w:rsid w:val="0004441E"/>
    <w:rsid w:val="000547D3"/>
    <w:rsid w:val="000724B0"/>
    <w:rsid w:val="00073903"/>
    <w:rsid w:val="0007712A"/>
    <w:rsid w:val="0008293F"/>
    <w:rsid w:val="00086BFF"/>
    <w:rsid w:val="00091B67"/>
    <w:rsid w:val="000A6674"/>
    <w:rsid w:val="000B22B3"/>
    <w:rsid w:val="000B2BCF"/>
    <w:rsid w:val="000C0DC9"/>
    <w:rsid w:val="000C14F3"/>
    <w:rsid w:val="000C510F"/>
    <w:rsid w:val="000C7865"/>
    <w:rsid w:val="000F411B"/>
    <w:rsid w:val="000F422A"/>
    <w:rsid w:val="000F7A13"/>
    <w:rsid w:val="00123843"/>
    <w:rsid w:val="00123E80"/>
    <w:rsid w:val="0012425A"/>
    <w:rsid w:val="001244F1"/>
    <w:rsid w:val="00136BFA"/>
    <w:rsid w:val="00152271"/>
    <w:rsid w:val="00152E90"/>
    <w:rsid w:val="00162BAE"/>
    <w:rsid w:val="0016333D"/>
    <w:rsid w:val="00163F59"/>
    <w:rsid w:val="00170860"/>
    <w:rsid w:val="0017380E"/>
    <w:rsid w:val="00174EE1"/>
    <w:rsid w:val="00181E00"/>
    <w:rsid w:val="00184020"/>
    <w:rsid w:val="00193BC9"/>
    <w:rsid w:val="001A1641"/>
    <w:rsid w:val="001A21D7"/>
    <w:rsid w:val="001A420B"/>
    <w:rsid w:val="001A64BB"/>
    <w:rsid w:val="001B0803"/>
    <w:rsid w:val="001B1EDC"/>
    <w:rsid w:val="001B2BFA"/>
    <w:rsid w:val="001C08EF"/>
    <w:rsid w:val="001E31FB"/>
    <w:rsid w:val="001E4119"/>
    <w:rsid w:val="001E51F0"/>
    <w:rsid w:val="001F3F44"/>
    <w:rsid w:val="001F4902"/>
    <w:rsid w:val="00211F09"/>
    <w:rsid w:val="00217B15"/>
    <w:rsid w:val="00217FFB"/>
    <w:rsid w:val="00221D05"/>
    <w:rsid w:val="00224197"/>
    <w:rsid w:val="00224861"/>
    <w:rsid w:val="00225054"/>
    <w:rsid w:val="00225DCF"/>
    <w:rsid w:val="00227283"/>
    <w:rsid w:val="002272B8"/>
    <w:rsid w:val="002364BB"/>
    <w:rsid w:val="00242797"/>
    <w:rsid w:val="00254FCF"/>
    <w:rsid w:val="002575CD"/>
    <w:rsid w:val="002601BB"/>
    <w:rsid w:val="00277C15"/>
    <w:rsid w:val="00282CA3"/>
    <w:rsid w:val="00286627"/>
    <w:rsid w:val="0029118F"/>
    <w:rsid w:val="0029336A"/>
    <w:rsid w:val="002B05FA"/>
    <w:rsid w:val="002C15DF"/>
    <w:rsid w:val="002C2248"/>
    <w:rsid w:val="002C3908"/>
    <w:rsid w:val="002E1DF2"/>
    <w:rsid w:val="002E3742"/>
    <w:rsid w:val="002F2C21"/>
    <w:rsid w:val="002F2EB5"/>
    <w:rsid w:val="002F5440"/>
    <w:rsid w:val="0030541E"/>
    <w:rsid w:val="003164DB"/>
    <w:rsid w:val="00336127"/>
    <w:rsid w:val="00337505"/>
    <w:rsid w:val="00337AB5"/>
    <w:rsid w:val="00354A50"/>
    <w:rsid w:val="00366479"/>
    <w:rsid w:val="00371385"/>
    <w:rsid w:val="00372F94"/>
    <w:rsid w:val="00376AF9"/>
    <w:rsid w:val="00382612"/>
    <w:rsid w:val="00386774"/>
    <w:rsid w:val="003879DE"/>
    <w:rsid w:val="00390E5C"/>
    <w:rsid w:val="00392F0F"/>
    <w:rsid w:val="003974C4"/>
    <w:rsid w:val="003A4151"/>
    <w:rsid w:val="003B0CCC"/>
    <w:rsid w:val="003B1254"/>
    <w:rsid w:val="003B1C8E"/>
    <w:rsid w:val="003C32C4"/>
    <w:rsid w:val="003D4024"/>
    <w:rsid w:val="003E0166"/>
    <w:rsid w:val="003E0940"/>
    <w:rsid w:val="00414F43"/>
    <w:rsid w:val="004161EB"/>
    <w:rsid w:val="00425AD2"/>
    <w:rsid w:val="00426720"/>
    <w:rsid w:val="00427542"/>
    <w:rsid w:val="004334C8"/>
    <w:rsid w:val="004559C4"/>
    <w:rsid w:val="004570CA"/>
    <w:rsid w:val="00463130"/>
    <w:rsid w:val="004652E1"/>
    <w:rsid w:val="00470B16"/>
    <w:rsid w:val="00484219"/>
    <w:rsid w:val="00491936"/>
    <w:rsid w:val="004943E8"/>
    <w:rsid w:val="00497794"/>
    <w:rsid w:val="004A345D"/>
    <w:rsid w:val="004A6203"/>
    <w:rsid w:val="004B05A0"/>
    <w:rsid w:val="004B277B"/>
    <w:rsid w:val="004C7F1A"/>
    <w:rsid w:val="004D1724"/>
    <w:rsid w:val="004D49E5"/>
    <w:rsid w:val="004E4BC9"/>
    <w:rsid w:val="004E6CC4"/>
    <w:rsid w:val="004F4014"/>
    <w:rsid w:val="004F5FE8"/>
    <w:rsid w:val="00500979"/>
    <w:rsid w:val="00535699"/>
    <w:rsid w:val="0054338B"/>
    <w:rsid w:val="00544803"/>
    <w:rsid w:val="0054645B"/>
    <w:rsid w:val="00560E58"/>
    <w:rsid w:val="00566AB0"/>
    <w:rsid w:val="00591ECB"/>
    <w:rsid w:val="005A184A"/>
    <w:rsid w:val="005A50F6"/>
    <w:rsid w:val="005A5307"/>
    <w:rsid w:val="005B3994"/>
    <w:rsid w:val="005C5750"/>
    <w:rsid w:val="005C749C"/>
    <w:rsid w:val="005D65F6"/>
    <w:rsid w:val="005F482F"/>
    <w:rsid w:val="006064FE"/>
    <w:rsid w:val="0061341D"/>
    <w:rsid w:val="0062118C"/>
    <w:rsid w:val="00622536"/>
    <w:rsid w:val="0062629A"/>
    <w:rsid w:val="0063151A"/>
    <w:rsid w:val="00631681"/>
    <w:rsid w:val="0063613C"/>
    <w:rsid w:val="00641BFF"/>
    <w:rsid w:val="006512BE"/>
    <w:rsid w:val="00656C96"/>
    <w:rsid w:val="0066759F"/>
    <w:rsid w:val="00670C40"/>
    <w:rsid w:val="00671FD6"/>
    <w:rsid w:val="00673B5D"/>
    <w:rsid w:val="00681E36"/>
    <w:rsid w:val="00681EFE"/>
    <w:rsid w:val="0068526C"/>
    <w:rsid w:val="00686952"/>
    <w:rsid w:val="00687120"/>
    <w:rsid w:val="006A3655"/>
    <w:rsid w:val="006A54E9"/>
    <w:rsid w:val="006C018B"/>
    <w:rsid w:val="006D493E"/>
    <w:rsid w:val="006E040F"/>
    <w:rsid w:val="006E446F"/>
    <w:rsid w:val="006F17D1"/>
    <w:rsid w:val="006F2643"/>
    <w:rsid w:val="006F441B"/>
    <w:rsid w:val="00710740"/>
    <w:rsid w:val="00711382"/>
    <w:rsid w:val="007239AC"/>
    <w:rsid w:val="007506F2"/>
    <w:rsid w:val="0075090D"/>
    <w:rsid w:val="00752C2F"/>
    <w:rsid w:val="007563EA"/>
    <w:rsid w:val="0076407F"/>
    <w:rsid w:val="00774A57"/>
    <w:rsid w:val="00784C97"/>
    <w:rsid w:val="007A73D5"/>
    <w:rsid w:val="007B15F3"/>
    <w:rsid w:val="007B3AE7"/>
    <w:rsid w:val="007C0138"/>
    <w:rsid w:val="007C092E"/>
    <w:rsid w:val="007C682B"/>
    <w:rsid w:val="007D0225"/>
    <w:rsid w:val="007D326D"/>
    <w:rsid w:val="007D46D0"/>
    <w:rsid w:val="007D51FC"/>
    <w:rsid w:val="007D5958"/>
    <w:rsid w:val="007E2025"/>
    <w:rsid w:val="008038E9"/>
    <w:rsid w:val="008049EE"/>
    <w:rsid w:val="0081195F"/>
    <w:rsid w:val="008119C5"/>
    <w:rsid w:val="00823DE7"/>
    <w:rsid w:val="00826918"/>
    <w:rsid w:val="0083507F"/>
    <w:rsid w:val="00867AE5"/>
    <w:rsid w:val="008738B8"/>
    <w:rsid w:val="00873DE1"/>
    <w:rsid w:val="00882C7A"/>
    <w:rsid w:val="00890E2E"/>
    <w:rsid w:val="008952CA"/>
    <w:rsid w:val="008969A9"/>
    <w:rsid w:val="008A024F"/>
    <w:rsid w:val="008A620B"/>
    <w:rsid w:val="008B4623"/>
    <w:rsid w:val="008B6109"/>
    <w:rsid w:val="008C0028"/>
    <w:rsid w:val="008C65EA"/>
    <w:rsid w:val="008D7EF7"/>
    <w:rsid w:val="008E064C"/>
    <w:rsid w:val="008E5CAE"/>
    <w:rsid w:val="008F2FBF"/>
    <w:rsid w:val="00920AD2"/>
    <w:rsid w:val="009213B4"/>
    <w:rsid w:val="0092460C"/>
    <w:rsid w:val="00956E10"/>
    <w:rsid w:val="009608EF"/>
    <w:rsid w:val="00965012"/>
    <w:rsid w:val="00965AD9"/>
    <w:rsid w:val="0097326C"/>
    <w:rsid w:val="00973FD8"/>
    <w:rsid w:val="00975CB9"/>
    <w:rsid w:val="0098202F"/>
    <w:rsid w:val="009854AF"/>
    <w:rsid w:val="009912E8"/>
    <w:rsid w:val="00993364"/>
    <w:rsid w:val="009A2008"/>
    <w:rsid w:val="009A21DC"/>
    <w:rsid w:val="009A2F1C"/>
    <w:rsid w:val="009A3A37"/>
    <w:rsid w:val="009E7369"/>
    <w:rsid w:val="009F083F"/>
    <w:rsid w:val="009F4695"/>
    <w:rsid w:val="009F4E9F"/>
    <w:rsid w:val="009F6827"/>
    <w:rsid w:val="00A04D2D"/>
    <w:rsid w:val="00A10AC2"/>
    <w:rsid w:val="00A13FE8"/>
    <w:rsid w:val="00A16F7A"/>
    <w:rsid w:val="00A365CE"/>
    <w:rsid w:val="00A442D8"/>
    <w:rsid w:val="00A52445"/>
    <w:rsid w:val="00A57123"/>
    <w:rsid w:val="00A62C5E"/>
    <w:rsid w:val="00A71565"/>
    <w:rsid w:val="00A72537"/>
    <w:rsid w:val="00A77AB7"/>
    <w:rsid w:val="00A77FF4"/>
    <w:rsid w:val="00A82C4D"/>
    <w:rsid w:val="00A86A7B"/>
    <w:rsid w:val="00A95AE1"/>
    <w:rsid w:val="00A97EFB"/>
    <w:rsid w:val="00AA395A"/>
    <w:rsid w:val="00AB2C7A"/>
    <w:rsid w:val="00AB4FD6"/>
    <w:rsid w:val="00AC39FB"/>
    <w:rsid w:val="00AC7700"/>
    <w:rsid w:val="00AF0E9D"/>
    <w:rsid w:val="00B00FAB"/>
    <w:rsid w:val="00B01BD3"/>
    <w:rsid w:val="00B02119"/>
    <w:rsid w:val="00B0606D"/>
    <w:rsid w:val="00B108CB"/>
    <w:rsid w:val="00B1098A"/>
    <w:rsid w:val="00B16A88"/>
    <w:rsid w:val="00B21A88"/>
    <w:rsid w:val="00B2356A"/>
    <w:rsid w:val="00B30A28"/>
    <w:rsid w:val="00B31C76"/>
    <w:rsid w:val="00B32C22"/>
    <w:rsid w:val="00B37144"/>
    <w:rsid w:val="00B50061"/>
    <w:rsid w:val="00B536D8"/>
    <w:rsid w:val="00B6007E"/>
    <w:rsid w:val="00B63F80"/>
    <w:rsid w:val="00B64E54"/>
    <w:rsid w:val="00B67208"/>
    <w:rsid w:val="00B712E2"/>
    <w:rsid w:val="00B7245B"/>
    <w:rsid w:val="00B77BFF"/>
    <w:rsid w:val="00B8326B"/>
    <w:rsid w:val="00B94916"/>
    <w:rsid w:val="00B97FE7"/>
    <w:rsid w:val="00BA3D91"/>
    <w:rsid w:val="00BB12EF"/>
    <w:rsid w:val="00BB1C06"/>
    <w:rsid w:val="00BB2DDC"/>
    <w:rsid w:val="00BC6986"/>
    <w:rsid w:val="00BD0747"/>
    <w:rsid w:val="00BD375D"/>
    <w:rsid w:val="00BE4DEE"/>
    <w:rsid w:val="00C15830"/>
    <w:rsid w:val="00C168C1"/>
    <w:rsid w:val="00C56336"/>
    <w:rsid w:val="00C61BC4"/>
    <w:rsid w:val="00C6229E"/>
    <w:rsid w:val="00C82A4A"/>
    <w:rsid w:val="00C82CDA"/>
    <w:rsid w:val="00C872E0"/>
    <w:rsid w:val="00C9477E"/>
    <w:rsid w:val="00CA205F"/>
    <w:rsid w:val="00CB2284"/>
    <w:rsid w:val="00CB520E"/>
    <w:rsid w:val="00CB522F"/>
    <w:rsid w:val="00CD3006"/>
    <w:rsid w:val="00CE4978"/>
    <w:rsid w:val="00CF2EA2"/>
    <w:rsid w:val="00CF3D1B"/>
    <w:rsid w:val="00D02F6B"/>
    <w:rsid w:val="00D240F1"/>
    <w:rsid w:val="00D25565"/>
    <w:rsid w:val="00D36978"/>
    <w:rsid w:val="00D431EB"/>
    <w:rsid w:val="00D46644"/>
    <w:rsid w:val="00D46CE0"/>
    <w:rsid w:val="00D55AD3"/>
    <w:rsid w:val="00D56253"/>
    <w:rsid w:val="00D57D8F"/>
    <w:rsid w:val="00D64F35"/>
    <w:rsid w:val="00D71335"/>
    <w:rsid w:val="00D9167E"/>
    <w:rsid w:val="00D93F33"/>
    <w:rsid w:val="00D97BAF"/>
    <w:rsid w:val="00DA418D"/>
    <w:rsid w:val="00DB09DA"/>
    <w:rsid w:val="00DC0393"/>
    <w:rsid w:val="00DC1688"/>
    <w:rsid w:val="00DD4CCD"/>
    <w:rsid w:val="00DF23C4"/>
    <w:rsid w:val="00DF24FD"/>
    <w:rsid w:val="00DF4583"/>
    <w:rsid w:val="00DF65AF"/>
    <w:rsid w:val="00E10E26"/>
    <w:rsid w:val="00E1539F"/>
    <w:rsid w:val="00E21F97"/>
    <w:rsid w:val="00E231A4"/>
    <w:rsid w:val="00E254B0"/>
    <w:rsid w:val="00E25AF8"/>
    <w:rsid w:val="00E44C43"/>
    <w:rsid w:val="00E46035"/>
    <w:rsid w:val="00E47E46"/>
    <w:rsid w:val="00E5618D"/>
    <w:rsid w:val="00E630B3"/>
    <w:rsid w:val="00E67B7B"/>
    <w:rsid w:val="00E70EFA"/>
    <w:rsid w:val="00E76878"/>
    <w:rsid w:val="00E91384"/>
    <w:rsid w:val="00EA3348"/>
    <w:rsid w:val="00EB0056"/>
    <w:rsid w:val="00EB02C4"/>
    <w:rsid w:val="00EB271D"/>
    <w:rsid w:val="00EB4515"/>
    <w:rsid w:val="00EC15D8"/>
    <w:rsid w:val="00EC389D"/>
    <w:rsid w:val="00ED3024"/>
    <w:rsid w:val="00EE373D"/>
    <w:rsid w:val="00EE7313"/>
    <w:rsid w:val="00F02FDE"/>
    <w:rsid w:val="00F15988"/>
    <w:rsid w:val="00F2012D"/>
    <w:rsid w:val="00F20C6C"/>
    <w:rsid w:val="00F22530"/>
    <w:rsid w:val="00F26FE8"/>
    <w:rsid w:val="00F27F5A"/>
    <w:rsid w:val="00F309A2"/>
    <w:rsid w:val="00F35F55"/>
    <w:rsid w:val="00F4174E"/>
    <w:rsid w:val="00F50D7D"/>
    <w:rsid w:val="00F55A62"/>
    <w:rsid w:val="00F56F16"/>
    <w:rsid w:val="00F57B06"/>
    <w:rsid w:val="00F60FCF"/>
    <w:rsid w:val="00F77BC0"/>
    <w:rsid w:val="00F93B60"/>
    <w:rsid w:val="00F941D3"/>
    <w:rsid w:val="00F97488"/>
    <w:rsid w:val="00FB7B6D"/>
    <w:rsid w:val="00FC6DEF"/>
    <w:rsid w:val="00FD0B83"/>
    <w:rsid w:val="00FD2963"/>
    <w:rsid w:val="00FD435E"/>
    <w:rsid w:val="00FD69CE"/>
    <w:rsid w:val="00FE0C72"/>
    <w:rsid w:val="00FE1963"/>
    <w:rsid w:val="00FE4CB6"/>
    <w:rsid w:val="00FF40E5"/>
    <w:rsid w:val="00FF4596"/>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1B24F"/>
  <w15:docId w15:val="{646F63E1-4EB7-475F-A50F-1AA2EC5C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1F0"/>
    <w:rPr>
      <w:sz w:val="24"/>
      <w:szCs w:val="24"/>
    </w:rPr>
  </w:style>
  <w:style w:type="paragraph" w:styleId="1">
    <w:name w:val="heading 1"/>
    <w:basedOn w:val="a"/>
    <w:next w:val="a"/>
    <w:link w:val="10"/>
    <w:qFormat/>
    <w:rsid w:val="002B0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2BCF"/>
    <w:pPr>
      <w:keepNext/>
      <w:widowControl w:val="0"/>
      <w:spacing w:before="240" w:after="60"/>
      <w:outlineLvl w:val="1"/>
    </w:pPr>
    <w:rPr>
      <w:rFonts w:ascii="Arial" w:hAnsi="Arial" w:cs="Arial"/>
      <w:b/>
      <w:bCs/>
      <w:i/>
      <w:iCs/>
      <w:sz w:val="28"/>
      <w:szCs w:val="28"/>
    </w:rPr>
  </w:style>
  <w:style w:type="paragraph" w:styleId="3">
    <w:name w:val="heading 3"/>
    <w:basedOn w:val="a"/>
    <w:next w:val="a"/>
    <w:link w:val="30"/>
    <w:qFormat/>
    <w:rsid w:val="00E254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0B2BCF"/>
    <w:rPr>
      <w:sz w:val="28"/>
    </w:rPr>
  </w:style>
  <w:style w:type="paragraph" w:customStyle="1" w:styleId="11">
    <w:name w:val="Абзац списка1"/>
    <w:basedOn w:val="a"/>
    <w:rsid w:val="00D56253"/>
    <w:pPr>
      <w:spacing w:after="200" w:line="276" w:lineRule="auto"/>
      <w:ind w:left="720"/>
    </w:pPr>
    <w:rPr>
      <w:rFonts w:ascii="Calibri" w:hAnsi="Calibri"/>
      <w:sz w:val="22"/>
      <w:szCs w:val="22"/>
    </w:rPr>
  </w:style>
  <w:style w:type="character" w:styleId="a5">
    <w:name w:val="Strong"/>
    <w:qFormat/>
    <w:rsid w:val="00E254B0"/>
    <w:rPr>
      <w:b/>
      <w:bCs/>
    </w:rPr>
  </w:style>
  <w:style w:type="character" w:styleId="a6">
    <w:name w:val="Emphasis"/>
    <w:qFormat/>
    <w:rsid w:val="00B30A28"/>
    <w:rPr>
      <w:i/>
      <w:iCs/>
    </w:rPr>
  </w:style>
  <w:style w:type="paragraph" w:styleId="a7">
    <w:name w:val="Normal (Web)"/>
    <w:basedOn w:val="a"/>
    <w:uiPriority w:val="99"/>
    <w:rsid w:val="0098202F"/>
    <w:pPr>
      <w:spacing w:before="100" w:beforeAutospacing="1" w:after="100" w:afterAutospacing="1"/>
    </w:pPr>
  </w:style>
  <w:style w:type="paragraph" w:styleId="a8">
    <w:name w:val="Body Text Indent"/>
    <w:basedOn w:val="a"/>
    <w:link w:val="a9"/>
    <w:rsid w:val="000A6674"/>
    <w:pPr>
      <w:ind w:firstLine="720"/>
      <w:jc w:val="both"/>
    </w:pPr>
    <w:rPr>
      <w:sz w:val="26"/>
      <w:szCs w:val="20"/>
    </w:rPr>
  </w:style>
  <w:style w:type="character" w:customStyle="1" w:styleId="a9">
    <w:name w:val="Основной текст с отступом Знак"/>
    <w:link w:val="a8"/>
    <w:rsid w:val="000A6674"/>
    <w:rPr>
      <w:sz w:val="26"/>
      <w:lang w:val="ru-RU" w:eastAsia="ru-RU" w:bidi="ar-SA"/>
    </w:rPr>
  </w:style>
  <w:style w:type="character" w:styleId="aa">
    <w:name w:val="Hyperlink"/>
    <w:rsid w:val="000A6674"/>
    <w:rPr>
      <w:color w:val="0000FF"/>
      <w:u w:val="single"/>
    </w:rPr>
  </w:style>
  <w:style w:type="paragraph" w:customStyle="1" w:styleId="ab">
    <w:name w:val="Знак"/>
    <w:basedOn w:val="a"/>
    <w:rsid w:val="004D49E5"/>
    <w:pPr>
      <w:widowControl w:val="0"/>
      <w:adjustRightInd w:val="0"/>
      <w:spacing w:after="160" w:line="240" w:lineRule="exact"/>
      <w:jc w:val="right"/>
    </w:pPr>
    <w:rPr>
      <w:sz w:val="20"/>
      <w:szCs w:val="20"/>
      <w:lang w:val="en-GB" w:eastAsia="en-US"/>
    </w:rPr>
  </w:style>
  <w:style w:type="paragraph" w:styleId="21">
    <w:name w:val="Body Text Indent 2"/>
    <w:basedOn w:val="a"/>
    <w:link w:val="22"/>
    <w:rsid w:val="009E7369"/>
    <w:pPr>
      <w:spacing w:after="120" w:line="480" w:lineRule="auto"/>
      <w:ind w:left="283"/>
    </w:pPr>
  </w:style>
  <w:style w:type="paragraph" w:styleId="ac">
    <w:name w:val="Balloon Text"/>
    <w:basedOn w:val="a"/>
    <w:link w:val="ad"/>
    <w:rsid w:val="0081195F"/>
    <w:rPr>
      <w:rFonts w:ascii="Tahoma" w:hAnsi="Tahoma"/>
      <w:sz w:val="16"/>
      <w:szCs w:val="16"/>
    </w:rPr>
  </w:style>
  <w:style w:type="character" w:customStyle="1" w:styleId="ad">
    <w:name w:val="Текст выноски Знак"/>
    <w:link w:val="ac"/>
    <w:rsid w:val="0081195F"/>
    <w:rPr>
      <w:rFonts w:ascii="Tahoma" w:hAnsi="Tahoma" w:cs="Tahoma"/>
      <w:sz w:val="16"/>
      <w:szCs w:val="16"/>
    </w:rPr>
  </w:style>
  <w:style w:type="paragraph" w:customStyle="1" w:styleId="ConsPlusNormal">
    <w:name w:val="ConsPlusNormal"/>
    <w:rsid w:val="00566AB0"/>
    <w:pPr>
      <w:autoSpaceDE w:val="0"/>
      <w:autoSpaceDN w:val="0"/>
      <w:adjustRightInd w:val="0"/>
    </w:pPr>
    <w:rPr>
      <w:rFonts w:ascii="Arial" w:hAnsi="Arial" w:cs="Arial"/>
    </w:rPr>
  </w:style>
  <w:style w:type="character" w:customStyle="1" w:styleId="12">
    <w:name w:val="Знак Знак1"/>
    <w:locked/>
    <w:rsid w:val="001E51F0"/>
    <w:rPr>
      <w:sz w:val="26"/>
      <w:lang w:val="ru-RU" w:eastAsia="ru-RU" w:bidi="ar-SA"/>
    </w:rPr>
  </w:style>
  <w:style w:type="paragraph" w:customStyle="1" w:styleId="listparagraphcxsplast">
    <w:name w:val="listparagraphcxsplast"/>
    <w:basedOn w:val="a"/>
    <w:rsid w:val="001E51F0"/>
    <w:pPr>
      <w:spacing w:before="100" w:beforeAutospacing="1" w:after="100" w:afterAutospacing="1"/>
    </w:pPr>
  </w:style>
  <w:style w:type="paragraph" w:styleId="ae">
    <w:name w:val="No Spacing"/>
    <w:uiPriority w:val="1"/>
    <w:qFormat/>
    <w:rsid w:val="00FE4CB6"/>
    <w:rPr>
      <w:sz w:val="24"/>
      <w:szCs w:val="24"/>
    </w:rPr>
  </w:style>
  <w:style w:type="paragraph" w:styleId="af">
    <w:name w:val="Title"/>
    <w:basedOn w:val="a"/>
    <w:link w:val="af0"/>
    <w:qFormat/>
    <w:rsid w:val="00631681"/>
    <w:pPr>
      <w:jc w:val="center"/>
    </w:pPr>
    <w:rPr>
      <w:b/>
      <w:bCs/>
      <w:sz w:val="28"/>
    </w:rPr>
  </w:style>
  <w:style w:type="character" w:customStyle="1" w:styleId="af0">
    <w:name w:val="Заголовок Знак"/>
    <w:basedOn w:val="a0"/>
    <w:link w:val="af"/>
    <w:rsid w:val="00631681"/>
    <w:rPr>
      <w:b/>
      <w:bCs/>
      <w:sz w:val="28"/>
      <w:szCs w:val="24"/>
    </w:rPr>
  </w:style>
  <w:style w:type="paragraph" w:styleId="af1">
    <w:name w:val="header"/>
    <w:basedOn w:val="a"/>
    <w:link w:val="af2"/>
    <w:uiPriority w:val="99"/>
    <w:rsid w:val="0061341D"/>
    <w:pPr>
      <w:tabs>
        <w:tab w:val="center" w:pos="4677"/>
        <w:tab w:val="right" w:pos="9355"/>
      </w:tabs>
    </w:pPr>
  </w:style>
  <w:style w:type="character" w:customStyle="1" w:styleId="af2">
    <w:name w:val="Верхний колонтитул Знак"/>
    <w:basedOn w:val="a0"/>
    <w:link w:val="af1"/>
    <w:uiPriority w:val="99"/>
    <w:rsid w:val="0061341D"/>
    <w:rPr>
      <w:sz w:val="24"/>
      <w:szCs w:val="24"/>
    </w:rPr>
  </w:style>
  <w:style w:type="paragraph" w:styleId="af3">
    <w:name w:val="footer"/>
    <w:basedOn w:val="a"/>
    <w:link w:val="af4"/>
    <w:rsid w:val="0061341D"/>
    <w:pPr>
      <w:tabs>
        <w:tab w:val="center" w:pos="4677"/>
        <w:tab w:val="right" w:pos="9355"/>
      </w:tabs>
    </w:pPr>
  </w:style>
  <w:style w:type="character" w:customStyle="1" w:styleId="af4">
    <w:name w:val="Нижний колонтитул Знак"/>
    <w:basedOn w:val="a0"/>
    <w:link w:val="af3"/>
    <w:rsid w:val="0061341D"/>
    <w:rPr>
      <w:sz w:val="24"/>
      <w:szCs w:val="24"/>
    </w:rPr>
  </w:style>
  <w:style w:type="character" w:customStyle="1" w:styleId="10">
    <w:name w:val="Заголовок 1 Знак"/>
    <w:basedOn w:val="a0"/>
    <w:link w:val="1"/>
    <w:rsid w:val="00973FD8"/>
    <w:rPr>
      <w:rFonts w:ascii="Arial" w:hAnsi="Arial" w:cs="Arial"/>
      <w:b/>
      <w:bCs/>
      <w:kern w:val="32"/>
      <w:sz w:val="32"/>
      <w:szCs w:val="32"/>
    </w:rPr>
  </w:style>
  <w:style w:type="character" w:customStyle="1" w:styleId="20">
    <w:name w:val="Заголовок 2 Знак"/>
    <w:basedOn w:val="a0"/>
    <w:link w:val="2"/>
    <w:rsid w:val="00973FD8"/>
    <w:rPr>
      <w:rFonts w:ascii="Arial" w:hAnsi="Arial" w:cs="Arial"/>
      <w:b/>
      <w:bCs/>
      <w:i/>
      <w:iCs/>
      <w:sz w:val="28"/>
      <w:szCs w:val="28"/>
    </w:rPr>
  </w:style>
  <w:style w:type="character" w:customStyle="1" w:styleId="30">
    <w:name w:val="Заголовок 3 Знак"/>
    <w:basedOn w:val="a0"/>
    <w:link w:val="3"/>
    <w:rsid w:val="00973FD8"/>
    <w:rPr>
      <w:rFonts w:ascii="Arial" w:hAnsi="Arial" w:cs="Arial"/>
      <w:b/>
      <w:bCs/>
      <w:sz w:val="26"/>
      <w:szCs w:val="26"/>
    </w:rPr>
  </w:style>
  <w:style w:type="character" w:customStyle="1" w:styleId="22">
    <w:name w:val="Основной текст с отступом 2 Знак"/>
    <w:basedOn w:val="a0"/>
    <w:link w:val="21"/>
    <w:rsid w:val="00973FD8"/>
    <w:rPr>
      <w:sz w:val="24"/>
      <w:szCs w:val="24"/>
    </w:rPr>
  </w:style>
  <w:style w:type="paragraph" w:customStyle="1" w:styleId="210">
    <w:name w:val="Основной текст 21"/>
    <w:basedOn w:val="a"/>
    <w:rsid w:val="0083507F"/>
    <w:pPr>
      <w:suppressAutoHyphens/>
      <w:overflowPunct w:val="0"/>
      <w:autoSpaceDE w:val="0"/>
      <w:ind w:right="45" w:firstLine="284"/>
      <w:jc w:val="both"/>
      <w:textAlignment w:val="baseline"/>
    </w:pPr>
    <w:rPr>
      <w:szCs w:val="20"/>
      <w:lang w:eastAsia="ar-SA"/>
    </w:rPr>
  </w:style>
  <w:style w:type="paragraph" w:customStyle="1" w:styleId="af5">
    <w:name w:val="Обычный + Синий"/>
    <w:aliases w:val="По ширине,Первая строка:  1,59 см,Справа:  -0,01 см"/>
    <w:basedOn w:val="23"/>
    <w:rsid w:val="0083507F"/>
    <w:pPr>
      <w:tabs>
        <w:tab w:val="left" w:pos="-120"/>
      </w:tabs>
      <w:spacing w:after="0" w:line="240" w:lineRule="auto"/>
      <w:ind w:firstLine="900"/>
      <w:jc w:val="both"/>
    </w:pPr>
    <w:rPr>
      <w:color w:val="0000FF"/>
      <w:lang w:val="x-none" w:eastAsia="x-none"/>
    </w:rPr>
  </w:style>
  <w:style w:type="paragraph" w:styleId="31">
    <w:name w:val="Body Text Indent 3"/>
    <w:basedOn w:val="a"/>
    <w:link w:val="32"/>
    <w:rsid w:val="0083507F"/>
    <w:pPr>
      <w:spacing w:after="120"/>
      <w:ind w:left="283"/>
    </w:pPr>
    <w:rPr>
      <w:sz w:val="16"/>
      <w:szCs w:val="16"/>
      <w:lang w:val="x-none" w:eastAsia="x-none"/>
    </w:rPr>
  </w:style>
  <w:style w:type="character" w:customStyle="1" w:styleId="32">
    <w:name w:val="Основной текст с отступом 3 Знак"/>
    <w:basedOn w:val="a0"/>
    <w:link w:val="31"/>
    <w:rsid w:val="0083507F"/>
    <w:rPr>
      <w:sz w:val="16"/>
      <w:szCs w:val="16"/>
      <w:lang w:val="x-none" w:eastAsia="x-none"/>
    </w:rPr>
  </w:style>
  <w:style w:type="paragraph" w:styleId="23">
    <w:name w:val="Body Text 2"/>
    <w:basedOn w:val="a"/>
    <w:link w:val="24"/>
    <w:semiHidden/>
    <w:unhideWhenUsed/>
    <w:rsid w:val="0083507F"/>
    <w:pPr>
      <w:spacing w:after="120" w:line="480" w:lineRule="auto"/>
    </w:pPr>
  </w:style>
  <w:style w:type="character" w:customStyle="1" w:styleId="24">
    <w:name w:val="Основной текст 2 Знак"/>
    <w:basedOn w:val="a0"/>
    <w:link w:val="23"/>
    <w:semiHidden/>
    <w:rsid w:val="008350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048">
      <w:bodyDiv w:val="1"/>
      <w:marLeft w:val="0"/>
      <w:marRight w:val="0"/>
      <w:marTop w:val="0"/>
      <w:marBottom w:val="0"/>
      <w:divBdr>
        <w:top w:val="none" w:sz="0" w:space="0" w:color="auto"/>
        <w:left w:val="none" w:sz="0" w:space="0" w:color="auto"/>
        <w:bottom w:val="none" w:sz="0" w:space="0" w:color="auto"/>
        <w:right w:val="none" w:sz="0" w:space="0" w:color="auto"/>
      </w:divBdr>
    </w:div>
    <w:div w:id="633414212">
      <w:bodyDiv w:val="1"/>
      <w:marLeft w:val="0"/>
      <w:marRight w:val="0"/>
      <w:marTop w:val="0"/>
      <w:marBottom w:val="0"/>
      <w:divBdr>
        <w:top w:val="none" w:sz="0" w:space="0" w:color="auto"/>
        <w:left w:val="none" w:sz="0" w:space="0" w:color="auto"/>
        <w:bottom w:val="none" w:sz="0" w:space="0" w:color="auto"/>
        <w:right w:val="none" w:sz="0" w:space="0" w:color="auto"/>
      </w:divBdr>
    </w:div>
    <w:div w:id="639774478">
      <w:bodyDiv w:val="1"/>
      <w:marLeft w:val="0"/>
      <w:marRight w:val="0"/>
      <w:marTop w:val="0"/>
      <w:marBottom w:val="0"/>
      <w:divBdr>
        <w:top w:val="none" w:sz="0" w:space="0" w:color="auto"/>
        <w:left w:val="none" w:sz="0" w:space="0" w:color="auto"/>
        <w:bottom w:val="none" w:sz="0" w:space="0" w:color="auto"/>
        <w:right w:val="none" w:sz="0" w:space="0" w:color="auto"/>
      </w:divBdr>
    </w:div>
    <w:div w:id="1137993396">
      <w:bodyDiv w:val="1"/>
      <w:marLeft w:val="0"/>
      <w:marRight w:val="0"/>
      <w:marTop w:val="0"/>
      <w:marBottom w:val="0"/>
      <w:divBdr>
        <w:top w:val="none" w:sz="0" w:space="0" w:color="auto"/>
        <w:left w:val="none" w:sz="0" w:space="0" w:color="auto"/>
        <w:bottom w:val="none" w:sz="0" w:space="0" w:color="auto"/>
        <w:right w:val="none" w:sz="0" w:space="0" w:color="auto"/>
      </w:divBdr>
    </w:div>
    <w:div w:id="1756827812">
      <w:bodyDiv w:val="1"/>
      <w:marLeft w:val="0"/>
      <w:marRight w:val="0"/>
      <w:marTop w:val="0"/>
      <w:marBottom w:val="0"/>
      <w:divBdr>
        <w:top w:val="none" w:sz="0" w:space="0" w:color="auto"/>
        <w:left w:val="none" w:sz="0" w:space="0" w:color="auto"/>
        <w:bottom w:val="none" w:sz="0" w:space="0" w:color="auto"/>
        <w:right w:val="none" w:sz="0" w:space="0" w:color="auto"/>
      </w:divBdr>
    </w:div>
    <w:div w:id="20507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F4A0-BE6D-488E-816B-D488F018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4727</Words>
  <Characters>26947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Отчет Главы Коломинского сельского поселения</vt:lpstr>
    </vt:vector>
  </TitlesOfParts>
  <Company>RePack by SPecialiST</Company>
  <LinksUpToDate>false</LinksUpToDate>
  <CharactersWithSpaces>31611</CharactersWithSpaces>
  <SharedDoc>false</SharedDoc>
  <HLinks>
    <vt:vector size="6" baseType="variant">
      <vt:variant>
        <vt:i4>8126503</vt:i4>
      </vt:variant>
      <vt:variant>
        <vt:i4>0</vt:i4>
      </vt:variant>
      <vt:variant>
        <vt:i4>0</vt:i4>
      </vt:variant>
      <vt:variant>
        <vt:i4>5</vt:i4>
      </vt:variant>
      <vt:variant>
        <vt:lpwstr>http://kolominskoe.ru/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Коломинского сельского поселения</dc:title>
  <dc:creator>comp</dc:creator>
  <cp:lastModifiedBy>duma</cp:lastModifiedBy>
  <cp:revision>62</cp:revision>
  <cp:lastPrinted>2022-02-09T09:08:00Z</cp:lastPrinted>
  <dcterms:created xsi:type="dcterms:W3CDTF">2022-02-10T09:58:00Z</dcterms:created>
  <dcterms:modified xsi:type="dcterms:W3CDTF">2024-03-28T07:43:00Z</dcterms:modified>
</cp:coreProperties>
</file>