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4E1" w:rsidRDefault="00D75390" w:rsidP="005504E1">
      <w:pPr>
        <w:pStyle w:val="2"/>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25pt;margin-top:-11.35pt;width:54.3pt;height:63.1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773142075" r:id="rId6"/>
        </w:object>
      </w:r>
    </w:p>
    <w:p w:rsidR="005504E1" w:rsidRDefault="005504E1" w:rsidP="005504E1">
      <w:pPr>
        <w:pStyle w:val="a4"/>
        <w:ind w:left="2124" w:firstLine="708"/>
        <w:jc w:val="left"/>
        <w:rPr>
          <w:sz w:val="24"/>
          <w:szCs w:val="24"/>
        </w:rPr>
      </w:pPr>
    </w:p>
    <w:p w:rsidR="005504E1" w:rsidRDefault="005504E1" w:rsidP="005504E1">
      <w:pPr>
        <w:pStyle w:val="a4"/>
        <w:ind w:left="2124" w:firstLine="708"/>
        <w:jc w:val="right"/>
        <w:rPr>
          <w:sz w:val="24"/>
          <w:szCs w:val="24"/>
        </w:rPr>
      </w:pPr>
    </w:p>
    <w:p w:rsidR="005504E1" w:rsidRDefault="005504E1" w:rsidP="005504E1">
      <w:pPr>
        <w:jc w:val="center"/>
        <w:rPr>
          <w:b/>
        </w:rPr>
      </w:pPr>
    </w:p>
    <w:p w:rsidR="00642E7D" w:rsidRDefault="00642E7D" w:rsidP="005504E1">
      <w:pPr>
        <w:jc w:val="center"/>
        <w:rPr>
          <w:b/>
        </w:rPr>
      </w:pPr>
    </w:p>
    <w:p w:rsidR="00310EEF" w:rsidRPr="00310EEF" w:rsidRDefault="00310EEF" w:rsidP="00310EEF">
      <w:pPr>
        <w:keepNext/>
        <w:keepLines/>
        <w:spacing w:line="276" w:lineRule="auto"/>
        <w:jc w:val="center"/>
        <w:outlineLvl w:val="0"/>
        <w:rPr>
          <w:rFonts w:eastAsiaTheme="majorEastAsia"/>
          <w:b/>
          <w:sz w:val="28"/>
          <w:szCs w:val="28"/>
        </w:rPr>
      </w:pPr>
      <w:r w:rsidRPr="00310EEF">
        <w:rPr>
          <w:rFonts w:eastAsiaTheme="majorEastAsia"/>
          <w:b/>
          <w:bCs/>
          <w:sz w:val="28"/>
          <w:szCs w:val="28"/>
        </w:rPr>
        <w:t>ДУМА ЧАИНСКОГО РАЙОНА</w:t>
      </w:r>
      <w:r w:rsidRPr="00310EEF">
        <w:rPr>
          <w:rFonts w:eastAsiaTheme="majorEastAsia"/>
          <w:b/>
          <w:sz w:val="28"/>
          <w:szCs w:val="28"/>
        </w:rPr>
        <w:t xml:space="preserve"> ТОМСКОЙ ОБЛАСТИ</w:t>
      </w:r>
    </w:p>
    <w:p w:rsidR="00310EEF" w:rsidRPr="00310EEF" w:rsidRDefault="00310EEF" w:rsidP="00310EEF">
      <w:pPr>
        <w:spacing w:line="276" w:lineRule="auto"/>
        <w:rPr>
          <w:rFonts w:asciiTheme="minorHAnsi" w:eastAsiaTheme="minorEastAsia" w:hAnsiTheme="minorHAnsi" w:cstheme="minorBidi"/>
          <w:sz w:val="28"/>
          <w:szCs w:val="28"/>
        </w:rPr>
      </w:pPr>
    </w:p>
    <w:p w:rsidR="00310EEF" w:rsidRPr="00310EEF" w:rsidRDefault="00310EEF" w:rsidP="00310EEF">
      <w:pPr>
        <w:keepNext/>
        <w:keepLines/>
        <w:spacing w:line="276" w:lineRule="auto"/>
        <w:jc w:val="center"/>
        <w:outlineLvl w:val="0"/>
        <w:rPr>
          <w:rFonts w:asciiTheme="majorHAnsi" w:eastAsiaTheme="majorEastAsia" w:hAnsiTheme="majorHAnsi" w:cstheme="majorBidi"/>
          <w:b/>
          <w:bCs/>
          <w:color w:val="365F91" w:themeColor="accent1" w:themeShade="BF"/>
          <w:sz w:val="28"/>
          <w:szCs w:val="28"/>
        </w:rPr>
      </w:pPr>
      <w:r w:rsidRPr="00310EEF">
        <w:rPr>
          <w:rFonts w:eastAsiaTheme="majorEastAsia"/>
          <w:b/>
          <w:bCs/>
          <w:sz w:val="28"/>
          <w:szCs w:val="28"/>
        </w:rPr>
        <w:t>РЕШЕНИЕ</w:t>
      </w:r>
    </w:p>
    <w:p w:rsidR="00310EEF" w:rsidRPr="00310EEF" w:rsidRDefault="00310EEF" w:rsidP="005504E1">
      <w:pPr>
        <w:jc w:val="center"/>
        <w:rPr>
          <w:b/>
          <w:sz w:val="28"/>
          <w:szCs w:val="28"/>
        </w:rPr>
      </w:pPr>
    </w:p>
    <w:p w:rsidR="005504E1" w:rsidRDefault="00D75390" w:rsidP="005504E1">
      <w:r>
        <w:t>28</w:t>
      </w:r>
      <w:bookmarkStart w:id="0" w:name="_GoBack"/>
      <w:bookmarkEnd w:id="0"/>
      <w:r w:rsidR="005504E1">
        <w:t>.0</w:t>
      </w:r>
      <w:r w:rsidR="00613463">
        <w:t>3</w:t>
      </w:r>
      <w:r w:rsidR="002352A1">
        <w:t>.2024</w:t>
      </w:r>
      <w:r w:rsidR="005504E1">
        <w:tab/>
      </w:r>
      <w:r w:rsidR="005504E1">
        <w:tab/>
      </w:r>
      <w:r w:rsidR="005504E1">
        <w:tab/>
        <w:t xml:space="preserve">    </w:t>
      </w:r>
      <w:r w:rsidR="005504E1">
        <w:tab/>
      </w:r>
      <w:r w:rsidR="00640B24">
        <w:t>с. Подгорное</w:t>
      </w:r>
      <w:r w:rsidR="005504E1">
        <w:tab/>
      </w:r>
      <w:r w:rsidR="005504E1">
        <w:tab/>
      </w:r>
      <w:r w:rsidR="005504E1">
        <w:tab/>
      </w:r>
      <w:r w:rsidR="005504E1">
        <w:tab/>
      </w:r>
      <w:r w:rsidR="005504E1">
        <w:tab/>
      </w:r>
      <w:r w:rsidR="005504E1">
        <w:tab/>
        <w:t xml:space="preserve">   № </w:t>
      </w:r>
      <w:r>
        <w:t>361</w:t>
      </w:r>
    </w:p>
    <w:p w:rsidR="00310EEF" w:rsidRDefault="00310EEF" w:rsidP="005504E1"/>
    <w:p w:rsidR="00310EEF" w:rsidRDefault="00310EEF" w:rsidP="005504E1"/>
    <w:p w:rsidR="005504E1" w:rsidRDefault="005504E1" w:rsidP="00224A33">
      <w:pPr>
        <w:pStyle w:val="a7"/>
        <w:tabs>
          <w:tab w:val="left" w:pos="4320"/>
        </w:tabs>
        <w:ind w:right="5034"/>
        <w:jc w:val="both"/>
      </w:pPr>
      <w:r>
        <w:t>О назначении публичных слушаний по обсуждению проекта решения Думы Чаинского района</w:t>
      </w:r>
      <w:r w:rsidR="00035320">
        <w:t xml:space="preserve"> Томской области</w:t>
      </w:r>
      <w:r>
        <w:t xml:space="preserve"> «О внесении изменений в Устав муниципального образования «Чаинский район</w:t>
      </w:r>
      <w:r w:rsidR="00224A33">
        <w:t xml:space="preserve"> Томской области</w:t>
      </w:r>
      <w:r>
        <w:t>»</w:t>
      </w:r>
    </w:p>
    <w:p w:rsidR="005504E1" w:rsidRDefault="005504E1" w:rsidP="005504E1">
      <w:pPr>
        <w:autoSpaceDE w:val="0"/>
        <w:autoSpaceDN w:val="0"/>
        <w:adjustRightInd w:val="0"/>
        <w:ind w:firstLine="540"/>
        <w:jc w:val="both"/>
      </w:pPr>
    </w:p>
    <w:p w:rsidR="005504E1" w:rsidRDefault="005504E1" w:rsidP="005504E1">
      <w:pPr>
        <w:autoSpaceDE w:val="0"/>
        <w:autoSpaceDN w:val="0"/>
        <w:adjustRightInd w:val="0"/>
        <w:ind w:firstLine="540"/>
        <w:jc w:val="both"/>
      </w:pPr>
    </w:p>
    <w:p w:rsidR="005504E1" w:rsidRPr="005504E1" w:rsidRDefault="005504E1" w:rsidP="005504E1">
      <w:pPr>
        <w:pStyle w:val="a9"/>
        <w:ind w:left="0" w:firstLine="708"/>
        <w:jc w:val="both"/>
      </w:pPr>
      <w:r w:rsidRPr="005504E1">
        <w:t>В соответствии со статьей 28 Федерального закона от 06 октября 2003</w:t>
      </w:r>
      <w:r>
        <w:t xml:space="preserve"> года</w:t>
      </w:r>
      <w:r w:rsidRPr="005504E1">
        <w:t xml:space="preserve"> №131-ФЗ «Об общих принципах организации местного </w:t>
      </w:r>
      <w:r w:rsidRPr="00224A33">
        <w:t>самоуправления в Российской Федерации», руководствуясь решением Совета народных депутатов от 23 августа 2005 г. № 46 «Об утверждении Положения о публичных слушаниях, проводимых на территории муниципального образования «Чаинский район»,</w:t>
      </w:r>
    </w:p>
    <w:p w:rsidR="00D126A7" w:rsidRDefault="00D126A7" w:rsidP="00D126A7">
      <w:pPr>
        <w:widowControl w:val="0"/>
        <w:autoSpaceDE w:val="0"/>
        <w:autoSpaceDN w:val="0"/>
        <w:adjustRightInd w:val="0"/>
        <w:ind w:firstLine="709"/>
        <w:jc w:val="both"/>
      </w:pPr>
    </w:p>
    <w:p w:rsidR="00D126A7" w:rsidRPr="00D126A7" w:rsidRDefault="00D126A7" w:rsidP="00D126A7">
      <w:pPr>
        <w:widowControl w:val="0"/>
        <w:autoSpaceDE w:val="0"/>
        <w:autoSpaceDN w:val="0"/>
        <w:adjustRightInd w:val="0"/>
        <w:ind w:firstLine="709"/>
        <w:jc w:val="both"/>
      </w:pPr>
      <w:r w:rsidRPr="00D126A7">
        <w:t>Дума Чаинского района РЕШИЛА:</w:t>
      </w:r>
    </w:p>
    <w:p w:rsidR="005504E1" w:rsidRPr="005504E1" w:rsidRDefault="005504E1" w:rsidP="005504E1">
      <w:pPr>
        <w:tabs>
          <w:tab w:val="left" w:pos="540"/>
        </w:tabs>
        <w:ind w:firstLine="720"/>
        <w:jc w:val="both"/>
      </w:pPr>
    </w:p>
    <w:p w:rsidR="005504E1" w:rsidRPr="00224A33" w:rsidRDefault="0046179E" w:rsidP="00990862">
      <w:pPr>
        <w:pStyle w:val="21"/>
        <w:tabs>
          <w:tab w:val="left" w:pos="0"/>
        </w:tabs>
        <w:autoSpaceDN w:val="0"/>
        <w:spacing w:after="0" w:line="240" w:lineRule="auto"/>
        <w:ind w:left="0"/>
        <w:jc w:val="both"/>
      </w:pPr>
      <w:r>
        <w:t xml:space="preserve">       </w:t>
      </w:r>
      <w:r w:rsidR="00990862">
        <w:t xml:space="preserve">1. </w:t>
      </w:r>
      <w:r w:rsidR="005504E1" w:rsidRPr="005504E1">
        <w:t>Назначить проведение публичных слушаний по обсуждению проекта решения Думы Чаинского района</w:t>
      </w:r>
      <w:r w:rsidR="00035320">
        <w:t xml:space="preserve"> Томской области</w:t>
      </w:r>
      <w:r w:rsidR="005504E1" w:rsidRPr="005504E1">
        <w:t xml:space="preserve"> «О </w:t>
      </w:r>
      <w:r w:rsidR="005504E1" w:rsidRPr="00310EEF">
        <w:t xml:space="preserve">внесении изменений в Устав муниципального образования «Чаинский район Томской области» на </w:t>
      </w:r>
      <w:r w:rsidR="00835979" w:rsidRPr="00310EEF">
        <w:t>2</w:t>
      </w:r>
      <w:r w:rsidR="00613463" w:rsidRPr="00310EEF">
        <w:t xml:space="preserve">6 апреля </w:t>
      </w:r>
      <w:r w:rsidR="00310EEF">
        <w:t xml:space="preserve">2024 </w:t>
      </w:r>
      <w:r w:rsidR="005504E1" w:rsidRPr="00310EEF">
        <w:t xml:space="preserve">года в 16:00 по адресу: Томская область, Чаинский район, с. Подгорное, ул. Ленинская, 11, </w:t>
      </w:r>
      <w:r w:rsidR="00224A33" w:rsidRPr="00310EEF">
        <w:t xml:space="preserve">2 этаж, </w:t>
      </w:r>
      <w:r w:rsidR="005504E1" w:rsidRPr="00310EEF">
        <w:t>Зал заседаний Администрации Чаинского района.</w:t>
      </w:r>
    </w:p>
    <w:p w:rsidR="0046179E" w:rsidRDefault="0046179E" w:rsidP="00456F7C">
      <w:pPr>
        <w:suppressAutoHyphens/>
        <w:jc w:val="both"/>
      </w:pPr>
      <w:r>
        <w:t xml:space="preserve">       </w:t>
      </w:r>
      <w:r w:rsidR="00F34003">
        <w:t>2</w:t>
      </w:r>
      <w:r w:rsidR="00990862">
        <w:t xml:space="preserve">. </w:t>
      </w:r>
      <w:r w:rsidRPr="000445B4">
        <w:t xml:space="preserve">Организацию, проведение и подведение результатов публичных слушаний возложить на постоянную депутатскую </w:t>
      </w:r>
      <w:r>
        <w:t xml:space="preserve">контрольно-правовую комиссию </w:t>
      </w:r>
      <w:r w:rsidRPr="000445B4">
        <w:t>Думы Чаинского района.</w:t>
      </w:r>
    </w:p>
    <w:p w:rsidR="0046179E" w:rsidRPr="000445B4" w:rsidRDefault="0046179E" w:rsidP="0046179E">
      <w:pPr>
        <w:suppressAutoHyphens/>
        <w:jc w:val="both"/>
      </w:pPr>
      <w:r>
        <w:t xml:space="preserve">       </w:t>
      </w:r>
      <w:r w:rsidR="00F34003">
        <w:t>3</w:t>
      </w:r>
      <w:r w:rsidR="00455A56" w:rsidRPr="00224A33">
        <w:t>.</w:t>
      </w:r>
      <w:r w:rsidR="00814971">
        <w:t xml:space="preserve"> </w:t>
      </w:r>
      <w:r w:rsidRPr="00FF40E5">
        <w:t>Настоящее решение вступает в силу с даты его принятия</w:t>
      </w:r>
      <w:r>
        <w:t>.</w:t>
      </w:r>
    </w:p>
    <w:p w:rsidR="00731E36" w:rsidRPr="00FF40E5" w:rsidRDefault="00F34003" w:rsidP="0046179E">
      <w:pPr>
        <w:jc w:val="both"/>
      </w:pPr>
      <w:r>
        <w:t xml:space="preserve">       4</w:t>
      </w:r>
      <w:r w:rsidR="00B71556">
        <w:t xml:space="preserve">. </w:t>
      </w:r>
      <w:r w:rsidR="0046179E" w:rsidRPr="00224A33">
        <w:t xml:space="preserve">Опубликовать </w:t>
      </w:r>
      <w:r w:rsidR="0046179E">
        <w:t xml:space="preserve">настоящее решение и </w:t>
      </w:r>
      <w:r w:rsidR="0046179E" w:rsidRPr="00224A33">
        <w:t xml:space="preserve">проект </w:t>
      </w:r>
      <w:r w:rsidR="0046179E">
        <w:t>решения Думы Чаинского района Томской области «О внесении изменений в Устав муниципального образования «Чаинский район Томской области»</w:t>
      </w:r>
      <w:r w:rsidR="0046179E" w:rsidRPr="00224A33">
        <w:t xml:space="preserve"> в </w:t>
      </w:r>
      <w:r w:rsidR="0046179E" w:rsidRPr="00FF40E5">
        <w:t>официальном печатном издании «Официальные ведомости Чаинского района»</w:t>
      </w:r>
      <w:r w:rsidR="0046179E">
        <w:t xml:space="preserve"> </w:t>
      </w:r>
      <w:r w:rsidR="0046179E" w:rsidRPr="00224A33">
        <w:t xml:space="preserve">до </w:t>
      </w:r>
      <w:r w:rsidR="0046179E">
        <w:t>31 марта 2024</w:t>
      </w:r>
      <w:r w:rsidR="0046179E" w:rsidRPr="00224A33">
        <w:t xml:space="preserve"> года</w:t>
      </w:r>
      <w:r w:rsidR="0046179E" w:rsidRPr="00FF40E5">
        <w:t>,</w:t>
      </w:r>
      <w:r w:rsidR="0046179E" w:rsidRPr="00FF40E5">
        <w:rPr>
          <w:b/>
        </w:rPr>
        <w:t xml:space="preserve"> </w:t>
      </w:r>
      <w:r w:rsidR="0046179E" w:rsidRPr="00FF40E5">
        <w:t xml:space="preserve">разместить в информационно - телекоммуникационной сети «Интернет» на официальном сайте Думы Чаинского района по адресу </w:t>
      </w:r>
      <w:hyperlink r:id="rId7" w:history="1">
        <w:r w:rsidR="0046179E" w:rsidRPr="00FF40E5">
          <w:rPr>
            <w:rStyle w:val="a3"/>
          </w:rPr>
          <w:t>http://www.chainduma.ru</w:t>
        </w:r>
      </w:hyperlink>
      <w:r w:rsidR="0046179E" w:rsidRPr="00FF40E5">
        <w:t>.</w:t>
      </w:r>
    </w:p>
    <w:p w:rsidR="00814971" w:rsidRDefault="00731E36" w:rsidP="0046179E">
      <w:pPr>
        <w:tabs>
          <w:tab w:val="left" w:pos="426"/>
        </w:tabs>
        <w:suppressAutoHyphens/>
        <w:jc w:val="both"/>
      </w:pPr>
      <w:r>
        <w:t xml:space="preserve">       </w:t>
      </w:r>
      <w:r w:rsidR="00F34003">
        <w:t>5</w:t>
      </w:r>
      <w:r w:rsidR="00642E7D">
        <w:t>.</w:t>
      </w:r>
      <w:r w:rsidR="00F34003">
        <w:t xml:space="preserve"> </w:t>
      </w:r>
      <w:r w:rsidR="00814971" w:rsidRPr="0067304A">
        <w:t xml:space="preserve">Контроль за исполнением </w:t>
      </w:r>
      <w:r w:rsidR="00814971">
        <w:t>настоящего решения оставляю за собой.</w:t>
      </w:r>
      <w:r w:rsidR="00814971" w:rsidRPr="0067304A">
        <w:t xml:space="preserve"> </w:t>
      </w:r>
    </w:p>
    <w:p w:rsidR="00814971" w:rsidRDefault="00814971" w:rsidP="00814971">
      <w:pPr>
        <w:suppressAutoHyphens/>
        <w:ind w:left="825"/>
        <w:jc w:val="both"/>
      </w:pPr>
    </w:p>
    <w:p w:rsidR="00814971" w:rsidRDefault="00814971" w:rsidP="00731E36">
      <w:pPr>
        <w:suppressAutoHyphens/>
        <w:jc w:val="both"/>
      </w:pPr>
    </w:p>
    <w:p w:rsidR="005504E1" w:rsidRPr="0059096D" w:rsidRDefault="005504E1" w:rsidP="005504E1">
      <w:pPr>
        <w:suppressAutoHyphens/>
        <w:ind w:left="825"/>
        <w:jc w:val="both"/>
      </w:pPr>
    </w:p>
    <w:p w:rsidR="00613463" w:rsidRDefault="0059096D" w:rsidP="004A0597">
      <w:pPr>
        <w:spacing w:after="200" w:line="276" w:lineRule="auto"/>
        <w:jc w:val="both"/>
        <w:rPr>
          <w:spacing w:val="4"/>
        </w:rPr>
      </w:pPr>
      <w:r w:rsidRPr="0059096D">
        <w:rPr>
          <w:rFonts w:eastAsiaTheme="minorEastAsia"/>
        </w:rPr>
        <w:t>Председатель Думы Чаинского района</w:t>
      </w:r>
      <w:r w:rsidRPr="0059096D">
        <w:rPr>
          <w:rFonts w:eastAsiaTheme="minorEastAsia"/>
        </w:rPr>
        <w:tab/>
      </w:r>
      <w:r w:rsidRPr="0059096D">
        <w:rPr>
          <w:rFonts w:eastAsiaTheme="minorEastAsia"/>
        </w:rPr>
        <w:tab/>
      </w:r>
      <w:r w:rsidRPr="0059096D">
        <w:rPr>
          <w:rFonts w:eastAsiaTheme="minorEastAsia"/>
        </w:rPr>
        <w:tab/>
      </w:r>
      <w:r w:rsidRPr="0059096D">
        <w:rPr>
          <w:rFonts w:eastAsiaTheme="minorEastAsia"/>
        </w:rPr>
        <w:tab/>
        <w:t xml:space="preserve">                            С.Ю. Гусева</w:t>
      </w:r>
    </w:p>
    <w:p w:rsidR="00613463" w:rsidRDefault="00613463" w:rsidP="005504E1">
      <w:pPr>
        <w:shd w:val="clear" w:color="auto" w:fill="FFFFFF"/>
        <w:tabs>
          <w:tab w:val="left" w:pos="1171"/>
        </w:tabs>
        <w:suppressAutoHyphens/>
        <w:spacing w:line="307" w:lineRule="exact"/>
        <w:jc w:val="both"/>
        <w:rPr>
          <w:spacing w:val="4"/>
        </w:rPr>
      </w:pPr>
    </w:p>
    <w:p w:rsidR="005504E1" w:rsidRPr="0067304A" w:rsidRDefault="005504E1" w:rsidP="005504E1">
      <w:pPr>
        <w:suppressAutoHyphens/>
      </w:pPr>
    </w:p>
    <w:sectPr w:rsidR="005504E1" w:rsidRPr="0067304A" w:rsidSect="00D126A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A663726"/>
    <w:multiLevelType w:val="hybridMultilevel"/>
    <w:tmpl w:val="DC54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8E42BF"/>
    <w:multiLevelType w:val="hybridMultilevel"/>
    <w:tmpl w:val="A3F8CDB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4362A4F"/>
    <w:multiLevelType w:val="hybridMultilevel"/>
    <w:tmpl w:val="BA0CD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E858F2"/>
    <w:multiLevelType w:val="hybridMultilevel"/>
    <w:tmpl w:val="93C8D95A"/>
    <w:lvl w:ilvl="0" w:tplc="BE9E629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3"/>
  </w:num>
  <w:num w:numId="3">
    <w:abstractNumId w:val="2"/>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504E1"/>
    <w:rsid w:val="00035320"/>
    <w:rsid w:val="000445B4"/>
    <w:rsid w:val="000A03AE"/>
    <w:rsid w:val="00201AAB"/>
    <w:rsid w:val="00224A33"/>
    <w:rsid w:val="002352A1"/>
    <w:rsid w:val="0023712B"/>
    <w:rsid w:val="002476DA"/>
    <w:rsid w:val="00276C7D"/>
    <w:rsid w:val="002C3B71"/>
    <w:rsid w:val="002D26DD"/>
    <w:rsid w:val="00310EEF"/>
    <w:rsid w:val="003E4739"/>
    <w:rsid w:val="00455A56"/>
    <w:rsid w:val="00456F7C"/>
    <w:rsid w:val="0046179E"/>
    <w:rsid w:val="004953C7"/>
    <w:rsid w:val="004A0597"/>
    <w:rsid w:val="005504E1"/>
    <w:rsid w:val="0059096D"/>
    <w:rsid w:val="00594207"/>
    <w:rsid w:val="00595F22"/>
    <w:rsid w:val="005A1C61"/>
    <w:rsid w:val="005E123A"/>
    <w:rsid w:val="00613463"/>
    <w:rsid w:val="006134B2"/>
    <w:rsid w:val="00640B24"/>
    <w:rsid w:val="00642E7D"/>
    <w:rsid w:val="00673FEE"/>
    <w:rsid w:val="00707173"/>
    <w:rsid w:val="00731E36"/>
    <w:rsid w:val="00752B0F"/>
    <w:rsid w:val="007A0184"/>
    <w:rsid w:val="00814971"/>
    <w:rsid w:val="00835979"/>
    <w:rsid w:val="008E35FE"/>
    <w:rsid w:val="0092200D"/>
    <w:rsid w:val="00927299"/>
    <w:rsid w:val="00966E68"/>
    <w:rsid w:val="00984985"/>
    <w:rsid w:val="00990862"/>
    <w:rsid w:val="009F3288"/>
    <w:rsid w:val="00A1768C"/>
    <w:rsid w:val="00AB4B16"/>
    <w:rsid w:val="00AC406F"/>
    <w:rsid w:val="00B71556"/>
    <w:rsid w:val="00B7162D"/>
    <w:rsid w:val="00BB470A"/>
    <w:rsid w:val="00BF7586"/>
    <w:rsid w:val="00C41D7A"/>
    <w:rsid w:val="00C91D17"/>
    <w:rsid w:val="00D04317"/>
    <w:rsid w:val="00D126A7"/>
    <w:rsid w:val="00D75390"/>
    <w:rsid w:val="00DE2AD7"/>
    <w:rsid w:val="00DF0A04"/>
    <w:rsid w:val="00E20613"/>
    <w:rsid w:val="00E81981"/>
    <w:rsid w:val="00EB695C"/>
    <w:rsid w:val="00ED7088"/>
    <w:rsid w:val="00F34003"/>
    <w:rsid w:val="00FC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33EE05"/>
  <w15:docId w15:val="{71941CF8-38DB-4E70-A87C-6078E034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4E1"/>
    <w:rPr>
      <w:sz w:val="24"/>
      <w:szCs w:val="24"/>
    </w:rPr>
  </w:style>
  <w:style w:type="paragraph" w:styleId="1">
    <w:name w:val="heading 1"/>
    <w:basedOn w:val="a"/>
    <w:next w:val="a"/>
    <w:link w:val="10"/>
    <w:qFormat/>
    <w:rsid w:val="00310E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5504E1"/>
    <w:pPr>
      <w:keepNext/>
      <w:jc w:val="center"/>
      <w:outlineLvl w:val="1"/>
    </w:pPr>
    <w:rPr>
      <w:rFonts w:ascii="Times New Roman CYR" w:hAnsi="Times New Roman CY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504E1"/>
    <w:rPr>
      <w:rFonts w:ascii="Times New Roman CYR" w:hAnsi="Times New Roman CYR"/>
      <w:b/>
      <w:sz w:val="32"/>
    </w:rPr>
  </w:style>
  <w:style w:type="character" w:styleId="a3">
    <w:name w:val="Hyperlink"/>
    <w:unhideWhenUsed/>
    <w:rsid w:val="005504E1"/>
    <w:rPr>
      <w:color w:val="0000FF"/>
      <w:u w:val="single"/>
    </w:rPr>
  </w:style>
  <w:style w:type="paragraph" w:styleId="a4">
    <w:name w:val="Title"/>
    <w:basedOn w:val="a"/>
    <w:link w:val="a5"/>
    <w:qFormat/>
    <w:rsid w:val="005504E1"/>
    <w:pPr>
      <w:overflowPunct w:val="0"/>
      <w:autoSpaceDE w:val="0"/>
      <w:autoSpaceDN w:val="0"/>
      <w:adjustRightInd w:val="0"/>
      <w:jc w:val="center"/>
    </w:pPr>
    <w:rPr>
      <w:b/>
      <w:sz w:val="28"/>
      <w:szCs w:val="20"/>
    </w:rPr>
  </w:style>
  <w:style w:type="character" w:customStyle="1" w:styleId="a5">
    <w:name w:val="Заголовок Знак"/>
    <w:basedOn w:val="a0"/>
    <w:link w:val="a4"/>
    <w:rsid w:val="005504E1"/>
    <w:rPr>
      <w:b/>
      <w:sz w:val="28"/>
    </w:rPr>
  </w:style>
  <w:style w:type="paragraph" w:styleId="3">
    <w:name w:val="Body Text 3"/>
    <w:basedOn w:val="a"/>
    <w:link w:val="30"/>
    <w:semiHidden/>
    <w:unhideWhenUsed/>
    <w:rsid w:val="005504E1"/>
    <w:pPr>
      <w:jc w:val="both"/>
    </w:pPr>
    <w:rPr>
      <w:sz w:val="28"/>
      <w:szCs w:val="20"/>
    </w:rPr>
  </w:style>
  <w:style w:type="character" w:customStyle="1" w:styleId="30">
    <w:name w:val="Основной текст 3 Знак"/>
    <w:basedOn w:val="a0"/>
    <w:link w:val="3"/>
    <w:semiHidden/>
    <w:rsid w:val="005504E1"/>
    <w:rPr>
      <w:sz w:val="28"/>
    </w:rPr>
  </w:style>
  <w:style w:type="paragraph" w:styleId="a6">
    <w:name w:val="No Spacing"/>
    <w:uiPriority w:val="1"/>
    <w:qFormat/>
    <w:rsid w:val="005504E1"/>
    <w:rPr>
      <w:rFonts w:ascii="Calibri" w:hAnsi="Calibri"/>
      <w:sz w:val="22"/>
      <w:szCs w:val="22"/>
    </w:rPr>
  </w:style>
  <w:style w:type="paragraph" w:styleId="a7">
    <w:name w:val="Body Text"/>
    <w:basedOn w:val="a"/>
    <w:link w:val="a8"/>
    <w:uiPriority w:val="99"/>
    <w:semiHidden/>
    <w:unhideWhenUsed/>
    <w:rsid w:val="005504E1"/>
    <w:pPr>
      <w:spacing w:after="120"/>
    </w:pPr>
  </w:style>
  <w:style w:type="character" w:customStyle="1" w:styleId="a8">
    <w:name w:val="Основной текст Знак"/>
    <w:basedOn w:val="a0"/>
    <w:link w:val="a7"/>
    <w:uiPriority w:val="99"/>
    <w:semiHidden/>
    <w:rsid w:val="005504E1"/>
    <w:rPr>
      <w:sz w:val="24"/>
      <w:szCs w:val="24"/>
    </w:rPr>
  </w:style>
  <w:style w:type="paragraph" w:styleId="21">
    <w:name w:val="Body Text Indent 2"/>
    <w:basedOn w:val="a"/>
    <w:link w:val="22"/>
    <w:uiPriority w:val="99"/>
    <w:semiHidden/>
    <w:unhideWhenUsed/>
    <w:rsid w:val="005504E1"/>
    <w:pPr>
      <w:spacing w:after="120" w:line="480" w:lineRule="auto"/>
      <w:ind w:left="283"/>
    </w:pPr>
  </w:style>
  <w:style w:type="character" w:customStyle="1" w:styleId="22">
    <w:name w:val="Основной текст с отступом 2 Знак"/>
    <w:basedOn w:val="a0"/>
    <w:link w:val="21"/>
    <w:uiPriority w:val="99"/>
    <w:semiHidden/>
    <w:rsid w:val="005504E1"/>
    <w:rPr>
      <w:sz w:val="24"/>
      <w:szCs w:val="24"/>
    </w:rPr>
  </w:style>
  <w:style w:type="paragraph" w:styleId="a9">
    <w:name w:val="Body Text Indent"/>
    <w:basedOn w:val="a"/>
    <w:link w:val="aa"/>
    <w:uiPriority w:val="99"/>
    <w:semiHidden/>
    <w:unhideWhenUsed/>
    <w:rsid w:val="005504E1"/>
    <w:pPr>
      <w:spacing w:after="120"/>
      <w:ind w:left="283"/>
    </w:pPr>
  </w:style>
  <w:style w:type="character" w:customStyle="1" w:styleId="aa">
    <w:name w:val="Основной текст с отступом Знак"/>
    <w:basedOn w:val="a0"/>
    <w:link w:val="a9"/>
    <w:uiPriority w:val="99"/>
    <w:semiHidden/>
    <w:rsid w:val="005504E1"/>
    <w:rPr>
      <w:sz w:val="24"/>
      <w:szCs w:val="24"/>
    </w:rPr>
  </w:style>
  <w:style w:type="paragraph" w:customStyle="1" w:styleId="ConsPlusNormal">
    <w:name w:val="ConsPlusNormal"/>
    <w:rsid w:val="005504E1"/>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5504E1"/>
    <w:pPr>
      <w:ind w:left="720"/>
      <w:contextualSpacing/>
    </w:pPr>
  </w:style>
  <w:style w:type="table" w:styleId="ac">
    <w:name w:val="Table Grid"/>
    <w:basedOn w:val="a1"/>
    <w:uiPriority w:val="59"/>
    <w:rsid w:val="00EB6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10EEF"/>
    <w:rPr>
      <w:rFonts w:asciiTheme="majorHAnsi" w:eastAsiaTheme="majorEastAsia" w:hAnsiTheme="majorHAnsi" w:cstheme="majorBidi"/>
      <w:color w:val="365F91" w:themeColor="accent1" w:themeShade="BF"/>
      <w:sz w:val="32"/>
      <w:szCs w:val="32"/>
    </w:rPr>
  </w:style>
  <w:style w:type="paragraph" w:styleId="ad">
    <w:name w:val="Balloon Text"/>
    <w:basedOn w:val="a"/>
    <w:link w:val="ae"/>
    <w:uiPriority w:val="99"/>
    <w:semiHidden/>
    <w:unhideWhenUsed/>
    <w:rsid w:val="00D126A7"/>
    <w:rPr>
      <w:rFonts w:ascii="Segoe UI" w:hAnsi="Segoe UI" w:cs="Segoe UI"/>
      <w:sz w:val="18"/>
      <w:szCs w:val="18"/>
    </w:rPr>
  </w:style>
  <w:style w:type="character" w:customStyle="1" w:styleId="ae">
    <w:name w:val="Текст выноски Знак"/>
    <w:basedOn w:val="a0"/>
    <w:link w:val="ad"/>
    <w:uiPriority w:val="99"/>
    <w:semiHidden/>
    <w:rsid w:val="00D12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du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duma</cp:lastModifiedBy>
  <cp:revision>30</cp:revision>
  <cp:lastPrinted>2024-03-15T04:36:00Z</cp:lastPrinted>
  <dcterms:created xsi:type="dcterms:W3CDTF">2023-06-21T07:27:00Z</dcterms:created>
  <dcterms:modified xsi:type="dcterms:W3CDTF">2024-03-28T07:42:00Z</dcterms:modified>
</cp:coreProperties>
</file>