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AA76C6" w:rsidP="00931063">
      <w:pPr>
        <w:pStyle w:val="a6"/>
        <w:jc w:val="center"/>
      </w:pPr>
      <w:r>
        <w:t>17</w:t>
      </w:r>
      <w:r w:rsidR="00931063" w:rsidRPr="003A2730">
        <w:t>.</w:t>
      </w:r>
      <w:r w:rsidR="0065393E" w:rsidRPr="003A2730">
        <w:t>0</w:t>
      </w:r>
      <w:r w:rsidR="00F50B4E">
        <w:t>8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222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4B9D" w:rsidRPr="00DA02A2" w:rsidRDefault="006F437F" w:rsidP="00F50B4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DF4B9D" w:rsidRPr="00DA02A2">
        <w:t>:</w:t>
      </w:r>
    </w:p>
    <w:p w:rsidR="00F50B4E" w:rsidRPr="00DA02A2" w:rsidRDefault="00F50B4E" w:rsidP="00F50B4E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- Крылову Ирину Фёдоровну</w:t>
      </w:r>
      <w:r w:rsidRPr="00DA02A2">
        <w:rPr>
          <w:b/>
        </w:rPr>
        <w:t>,</w:t>
      </w:r>
      <w:r w:rsidR="00DA02A2" w:rsidRPr="00DA02A2">
        <w:rPr>
          <w:b/>
        </w:rPr>
        <w:t xml:space="preserve"> </w:t>
      </w:r>
      <w:r w:rsidRPr="00DA02A2">
        <w:t>библиотекаря МБОУ «Леботёрская ООШ», за добросовестный труд, активную жизненную позицию,</w:t>
      </w:r>
      <w:r w:rsidR="00DA02A2">
        <w:t xml:space="preserve"> </w:t>
      </w:r>
      <w:r w:rsidRPr="00DA02A2">
        <w:t>большой вклад в дело патриотического воспитания подрастающего поколения</w:t>
      </w:r>
      <w:r w:rsidR="00121CD0" w:rsidRPr="00DA02A2">
        <w:t>;</w:t>
      </w:r>
    </w:p>
    <w:p w:rsidR="008636A6" w:rsidRPr="00DA02A2" w:rsidRDefault="00DF4B9D" w:rsidP="00121CD0">
      <w:pPr>
        <w:pStyle w:val="a7"/>
        <w:tabs>
          <w:tab w:val="left" w:pos="993"/>
          <w:tab w:val="left" w:pos="1134"/>
        </w:tabs>
        <w:ind w:left="0" w:firstLine="709"/>
        <w:jc w:val="both"/>
      </w:pPr>
      <w:r w:rsidRPr="00DA02A2">
        <w:t>-</w:t>
      </w:r>
      <w:r w:rsidR="00F70BD6" w:rsidRPr="00DA02A2">
        <w:t xml:space="preserve"> </w:t>
      </w:r>
      <w:r w:rsidR="00121CD0" w:rsidRPr="00DA02A2">
        <w:t>Баландина Александра Александровича</w:t>
      </w:r>
      <w:r w:rsidRPr="00DA02A2">
        <w:t xml:space="preserve">, </w:t>
      </w:r>
      <w:r w:rsidR="00F70BD6" w:rsidRPr="00DA02A2">
        <w:t xml:space="preserve">руководителя любительского объединения Нижнетигинского СДК, за многолетний </w:t>
      </w:r>
      <w:r w:rsidR="008636A6" w:rsidRPr="00DA02A2">
        <w:t>и до</w:t>
      </w:r>
      <w:r w:rsidR="00826673" w:rsidRPr="00DA02A2">
        <w:t xml:space="preserve">бросовестный труд, </w:t>
      </w:r>
      <w:r w:rsidR="00F70BD6" w:rsidRPr="00DA02A2">
        <w:t>успешное участие в подготовке и проведении областного праздника удмуртской культуры «Гербер»</w:t>
      </w:r>
      <w:r w:rsidRPr="00DA02A2">
        <w:t>;</w:t>
      </w:r>
    </w:p>
    <w:p w:rsidR="00F70BD6" w:rsidRPr="00DA02A2" w:rsidRDefault="00DF4B9D" w:rsidP="00F70BD6">
      <w:pPr>
        <w:pStyle w:val="a7"/>
        <w:tabs>
          <w:tab w:val="left" w:pos="993"/>
          <w:tab w:val="left" w:pos="1134"/>
        </w:tabs>
        <w:ind w:left="0" w:firstLine="709"/>
        <w:jc w:val="both"/>
      </w:pPr>
      <w:r w:rsidRPr="00DA02A2">
        <w:t xml:space="preserve">- </w:t>
      </w:r>
      <w:r w:rsidR="00F70BD6" w:rsidRPr="00DA02A2">
        <w:t>Гофман Елену Новрузовну</w:t>
      </w:r>
      <w:r w:rsidRPr="00DA02A2">
        <w:t xml:space="preserve">, </w:t>
      </w:r>
      <w:r w:rsidR="00F70BD6" w:rsidRPr="00DA02A2">
        <w:t>руководителя любительского объединения Гореловского СДК, за многолетний и добросовестный труд, успешное участие в подготовке и проведении областного праздника удмуртской культуры «Гербер»;</w:t>
      </w:r>
    </w:p>
    <w:p w:rsidR="00F70BD6" w:rsidRPr="00DA02A2" w:rsidRDefault="00F70BD6" w:rsidP="00F70BD6">
      <w:pPr>
        <w:pStyle w:val="a7"/>
        <w:tabs>
          <w:tab w:val="left" w:pos="993"/>
          <w:tab w:val="left" w:pos="1134"/>
        </w:tabs>
        <w:ind w:left="0" w:firstLine="709"/>
        <w:jc w:val="both"/>
      </w:pPr>
      <w:r w:rsidRPr="00DA02A2">
        <w:t>- Макарову Ольгу Николаевну, руководителя хореографического коллектива МКУК «Усть-Бакчарский ЦКиД», за многолетний и добросовестный труд, успешное участие в подготовке и проведении областного праздника удмуртской культуры «Гербер»;</w:t>
      </w:r>
    </w:p>
    <w:p w:rsidR="00F70BD6" w:rsidRDefault="00F70BD6" w:rsidP="00F70BD6">
      <w:pPr>
        <w:pStyle w:val="a7"/>
        <w:tabs>
          <w:tab w:val="left" w:pos="993"/>
          <w:tab w:val="left" w:pos="1134"/>
        </w:tabs>
        <w:ind w:left="0" w:firstLine="709"/>
        <w:jc w:val="both"/>
      </w:pPr>
      <w:r w:rsidRPr="00DA02A2">
        <w:t>- Чигвинцеву Светлану Григорьевну, директора МКУК «Усть-Бакчарский ЦКиД», за многолетний и добросовестный труд, успешное участие в подготовке и проведении областного праздни</w:t>
      </w:r>
      <w:r w:rsidR="003561F7">
        <w:t>ка удмуртской культуры «Гербер»;</w:t>
      </w:r>
    </w:p>
    <w:p w:rsidR="003561F7" w:rsidRDefault="003561F7" w:rsidP="00F70BD6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- Кафтасьеву Екатерину Сергеевну, специалиста по кадрам Филиала ФБУЗ «Центр гигиены и эпидемиологии в Томской области» в Чаинском районе, </w:t>
      </w:r>
      <w:r w:rsidR="00794438" w:rsidRPr="00DA02A2">
        <w:t>за многолетний и добросовестный труд</w:t>
      </w:r>
      <w:r w:rsidR="00794438">
        <w:t xml:space="preserve">, высокий профессионализм и </w:t>
      </w:r>
      <w:r>
        <w:t>в честь 100-летия Госсанэпидслужбы</w:t>
      </w:r>
      <w:r w:rsidR="00794438">
        <w:t>;</w:t>
      </w:r>
    </w:p>
    <w:p w:rsidR="00794438" w:rsidRDefault="00794438" w:rsidP="00794438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- Пшеничную Викторию Дмитриевну – помощника врача – эпидемиолога Филиала ФБУЗ «Центр гигиены и эпидемиологии в Томской области» в Чаинском районе, </w:t>
      </w:r>
      <w:r w:rsidRPr="00DA02A2">
        <w:t>за многолетний и добросовестный труд</w:t>
      </w:r>
      <w:r>
        <w:t>, высокий профессионализм и в честь 100-летия Госсанэпидслужбы;</w:t>
      </w:r>
    </w:p>
    <w:p w:rsidR="00794438" w:rsidRDefault="00794438" w:rsidP="00794438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- Вялова Виктора Павловича – водителя автомобиля Филиала ФБУЗ «Центр гигиены и эпидемиологии в Томской области» в Чаинском районе, </w:t>
      </w:r>
      <w:r w:rsidRPr="00DA02A2">
        <w:t>за многолетний и добросовестный труд</w:t>
      </w:r>
      <w:r>
        <w:t>, высокий профессионализм и в честь 100-летия Госсанэпидслужбы;</w:t>
      </w:r>
    </w:p>
    <w:p w:rsidR="00794438" w:rsidRDefault="00794438" w:rsidP="00794438">
      <w:pPr>
        <w:pStyle w:val="a7"/>
        <w:tabs>
          <w:tab w:val="left" w:pos="993"/>
          <w:tab w:val="left" w:pos="1134"/>
        </w:tabs>
        <w:ind w:left="0" w:firstLine="709"/>
        <w:jc w:val="both"/>
      </w:pPr>
      <w:r>
        <w:t xml:space="preserve">- Иванову Любовь Сергеевну – помощника врача - эпидемиолога Филиала ФБУЗ «Центр гигиены и эпидемиологии в Томской области» в Чаинском районе, </w:t>
      </w:r>
      <w:r w:rsidRPr="00DA02A2">
        <w:t xml:space="preserve">за многолетний </w:t>
      </w:r>
      <w:r w:rsidRPr="00DA02A2">
        <w:lastRenderedPageBreak/>
        <w:t>и добросовестный труд</w:t>
      </w:r>
      <w:r>
        <w:t>, высокий профессионализм и в честь 100-летия Госсанэпидслужбы;</w:t>
      </w:r>
    </w:p>
    <w:p w:rsidR="008636A6" w:rsidRPr="00DA02A2" w:rsidRDefault="00DA02A2" w:rsidP="00DA02A2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6F437F" w:rsidP="00DA02A2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Опубликовать настоящее решение в газете «Земля чаинская» и</w:t>
      </w:r>
      <w:r w:rsidR="008636A6" w:rsidRPr="00DA02A2">
        <w:t xml:space="preserve"> разместить в информационно - телекоммуникационной сети «Интернет» </w:t>
      </w:r>
      <w:r w:rsidRPr="00DA02A2">
        <w:t xml:space="preserve">на официальном сайте Думы Чаинского района по адресу </w:t>
      </w:r>
      <w:hyperlink r:id="rId8" w:history="1">
        <w:r w:rsidRPr="00DA02A2">
          <w:rPr>
            <w:rStyle w:val="a3"/>
          </w:rPr>
          <w:t>http://www.chainduma.ru</w:t>
        </w:r>
      </w:hyperlink>
      <w:r w:rsidRPr="00DA02A2">
        <w:t>.</w:t>
      </w:r>
    </w:p>
    <w:p w:rsidR="006F437F" w:rsidRPr="003A2730" w:rsidRDefault="006F437F" w:rsidP="00DA02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8155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BA" w:rsidRDefault="00D84CBA" w:rsidP="0078155D">
      <w:pPr>
        <w:spacing w:after="0" w:line="240" w:lineRule="auto"/>
      </w:pPr>
      <w:r>
        <w:separator/>
      </w:r>
    </w:p>
  </w:endnote>
  <w:endnote w:type="continuationSeparator" w:id="0">
    <w:p w:rsidR="00D84CBA" w:rsidRDefault="00D84CBA" w:rsidP="0078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BA" w:rsidRDefault="00D84CBA" w:rsidP="0078155D">
      <w:pPr>
        <w:spacing w:after="0" w:line="240" w:lineRule="auto"/>
      </w:pPr>
      <w:r>
        <w:separator/>
      </w:r>
    </w:p>
  </w:footnote>
  <w:footnote w:type="continuationSeparator" w:id="0">
    <w:p w:rsidR="00D84CBA" w:rsidRDefault="00D84CBA" w:rsidP="0078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43784"/>
      <w:docPartObj>
        <w:docPartGallery w:val="Page Numbers (Top of Page)"/>
        <w:docPartUnique/>
      </w:docPartObj>
    </w:sdtPr>
    <w:sdtContent>
      <w:p w:rsidR="0078155D" w:rsidRDefault="007815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155D" w:rsidRDefault="007815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23C8E"/>
    <w:rsid w:val="00073009"/>
    <w:rsid w:val="000763FA"/>
    <w:rsid w:val="000C7E42"/>
    <w:rsid w:val="001200BF"/>
    <w:rsid w:val="00121CD0"/>
    <w:rsid w:val="00163CD4"/>
    <w:rsid w:val="00193030"/>
    <w:rsid w:val="001D75AF"/>
    <w:rsid w:val="00233EA6"/>
    <w:rsid w:val="0024456A"/>
    <w:rsid w:val="00282841"/>
    <w:rsid w:val="003561F7"/>
    <w:rsid w:val="00371974"/>
    <w:rsid w:val="003A2730"/>
    <w:rsid w:val="003A4CB1"/>
    <w:rsid w:val="0041724E"/>
    <w:rsid w:val="0051426C"/>
    <w:rsid w:val="005145EA"/>
    <w:rsid w:val="00595515"/>
    <w:rsid w:val="005D13ED"/>
    <w:rsid w:val="005E735D"/>
    <w:rsid w:val="00611AB4"/>
    <w:rsid w:val="00627829"/>
    <w:rsid w:val="0064372B"/>
    <w:rsid w:val="0065393E"/>
    <w:rsid w:val="006A085A"/>
    <w:rsid w:val="006D3EFD"/>
    <w:rsid w:val="006F437F"/>
    <w:rsid w:val="00715546"/>
    <w:rsid w:val="00740795"/>
    <w:rsid w:val="007473CE"/>
    <w:rsid w:val="00780E80"/>
    <w:rsid w:val="0078155D"/>
    <w:rsid w:val="00794438"/>
    <w:rsid w:val="00803192"/>
    <w:rsid w:val="00826673"/>
    <w:rsid w:val="008636A6"/>
    <w:rsid w:val="008B7F4E"/>
    <w:rsid w:val="00917A7C"/>
    <w:rsid w:val="00931063"/>
    <w:rsid w:val="00A02613"/>
    <w:rsid w:val="00A1018E"/>
    <w:rsid w:val="00A74C30"/>
    <w:rsid w:val="00AA76C6"/>
    <w:rsid w:val="00B96DCF"/>
    <w:rsid w:val="00BC6783"/>
    <w:rsid w:val="00CA1AB5"/>
    <w:rsid w:val="00CD0690"/>
    <w:rsid w:val="00D805CF"/>
    <w:rsid w:val="00D84CBA"/>
    <w:rsid w:val="00DA02A2"/>
    <w:rsid w:val="00DA3860"/>
    <w:rsid w:val="00DD6971"/>
    <w:rsid w:val="00DE5E35"/>
    <w:rsid w:val="00DF4B9D"/>
    <w:rsid w:val="00EB604A"/>
    <w:rsid w:val="00EC0F95"/>
    <w:rsid w:val="00F10144"/>
    <w:rsid w:val="00F50B4E"/>
    <w:rsid w:val="00F70BD6"/>
    <w:rsid w:val="00F760FC"/>
    <w:rsid w:val="00F82039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DB69-475E-4F27-B846-86DDC694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8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55D"/>
  </w:style>
  <w:style w:type="paragraph" w:styleId="ac">
    <w:name w:val="footer"/>
    <w:basedOn w:val="a"/>
    <w:link w:val="ad"/>
    <w:uiPriority w:val="99"/>
    <w:unhideWhenUsed/>
    <w:rsid w:val="0078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</cp:revision>
  <cp:lastPrinted>2022-08-17T09:36:00Z</cp:lastPrinted>
  <dcterms:created xsi:type="dcterms:W3CDTF">2022-06-27T04:37:00Z</dcterms:created>
  <dcterms:modified xsi:type="dcterms:W3CDTF">2022-08-17T09:37:00Z</dcterms:modified>
</cp:coreProperties>
</file>