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22" w:rsidRDefault="00C25C61" w:rsidP="00150222">
      <w:pPr>
        <w:pStyle w:val="a7"/>
        <w:rPr>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52.6pt;height:61.1pt;z-index:25165721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anchorx="page"/>
          </v:shape>
          <o:OLEObject Type="Embed" ProgID="CorelDRAW.Graphic.11" ShapeID="_x0000_s1026" DrawAspect="Content" ObjectID="_1708945555" r:id="rId5"/>
        </w:object>
      </w:r>
    </w:p>
    <w:p w:rsidR="00150222" w:rsidRDefault="00150222" w:rsidP="00150222">
      <w:pPr>
        <w:pStyle w:val="a7"/>
        <w:rPr>
          <w:sz w:val="28"/>
          <w:szCs w:val="28"/>
        </w:rPr>
      </w:pPr>
    </w:p>
    <w:p w:rsidR="00150222" w:rsidRDefault="00150222" w:rsidP="00150222">
      <w:pPr>
        <w:pStyle w:val="a7"/>
        <w:rPr>
          <w:sz w:val="28"/>
          <w:szCs w:val="28"/>
        </w:rPr>
      </w:pPr>
    </w:p>
    <w:p w:rsidR="00150222" w:rsidRDefault="00150222" w:rsidP="00150222">
      <w:pPr>
        <w:pStyle w:val="a7"/>
        <w:rPr>
          <w:sz w:val="28"/>
          <w:szCs w:val="28"/>
        </w:rPr>
      </w:pPr>
    </w:p>
    <w:p w:rsidR="00150222" w:rsidRDefault="00150222" w:rsidP="00150222">
      <w:pPr>
        <w:pStyle w:val="a7"/>
        <w:rPr>
          <w:sz w:val="20"/>
        </w:rPr>
      </w:pPr>
    </w:p>
    <w:p w:rsidR="00150222" w:rsidRDefault="00150222" w:rsidP="00150222">
      <w:pPr>
        <w:pStyle w:val="a6"/>
        <w:jc w:val="center"/>
        <w:rPr>
          <w:b/>
          <w:szCs w:val="36"/>
        </w:rPr>
      </w:pPr>
      <w:r>
        <w:rPr>
          <w:b/>
          <w:szCs w:val="36"/>
        </w:rPr>
        <w:t>ДУМА ЧАИНСКОГО РАЙОНА</w:t>
      </w:r>
    </w:p>
    <w:p w:rsidR="00150222" w:rsidRDefault="00150222" w:rsidP="00150222">
      <w:pPr>
        <w:pStyle w:val="a6"/>
        <w:jc w:val="center"/>
        <w:rPr>
          <w:b/>
        </w:rPr>
      </w:pPr>
    </w:p>
    <w:p w:rsidR="00150222" w:rsidRDefault="00150222" w:rsidP="00150222">
      <w:pPr>
        <w:pStyle w:val="1"/>
        <w:rPr>
          <w:sz w:val="28"/>
          <w:szCs w:val="32"/>
        </w:rPr>
      </w:pPr>
      <w:r>
        <w:rPr>
          <w:sz w:val="28"/>
          <w:szCs w:val="32"/>
        </w:rPr>
        <w:t>РЕШЕНИЕ</w:t>
      </w:r>
    </w:p>
    <w:p w:rsidR="00150222" w:rsidRDefault="00150222" w:rsidP="00150222">
      <w:pPr>
        <w:jc w:val="center"/>
        <w:rPr>
          <w:b/>
          <w:sz w:val="28"/>
          <w:szCs w:val="26"/>
        </w:rPr>
      </w:pPr>
    </w:p>
    <w:tbl>
      <w:tblPr>
        <w:tblW w:w="0" w:type="auto"/>
        <w:tblLayout w:type="fixed"/>
        <w:tblLook w:val="04A0" w:firstRow="1" w:lastRow="0" w:firstColumn="1" w:lastColumn="0" w:noHBand="0" w:noVBand="1"/>
      </w:tblPr>
      <w:tblGrid>
        <w:gridCol w:w="3095"/>
        <w:gridCol w:w="3392"/>
        <w:gridCol w:w="2977"/>
      </w:tblGrid>
      <w:tr w:rsidR="00150222" w:rsidTr="00150222">
        <w:tc>
          <w:tcPr>
            <w:tcW w:w="3095" w:type="dxa"/>
            <w:hideMark/>
          </w:tcPr>
          <w:p w:rsidR="00150222" w:rsidRDefault="00BA227B">
            <w:pPr>
              <w:rPr>
                <w:sz w:val="28"/>
              </w:rPr>
            </w:pPr>
            <w:r>
              <w:rPr>
                <w:sz w:val="28"/>
              </w:rPr>
              <w:t>1</w:t>
            </w:r>
            <w:r w:rsidR="00150222">
              <w:rPr>
                <w:sz w:val="28"/>
              </w:rPr>
              <w:t>0.03.2022</w:t>
            </w:r>
          </w:p>
        </w:tc>
        <w:tc>
          <w:tcPr>
            <w:tcW w:w="3392" w:type="dxa"/>
            <w:hideMark/>
          </w:tcPr>
          <w:p w:rsidR="00150222" w:rsidRDefault="00150222">
            <w:pPr>
              <w:jc w:val="center"/>
              <w:rPr>
                <w:sz w:val="28"/>
              </w:rPr>
            </w:pPr>
            <w:r>
              <w:rPr>
                <w:sz w:val="28"/>
              </w:rPr>
              <w:t>с. Подгорное</w:t>
            </w:r>
          </w:p>
        </w:tc>
        <w:tc>
          <w:tcPr>
            <w:tcW w:w="2977" w:type="dxa"/>
            <w:hideMark/>
          </w:tcPr>
          <w:p w:rsidR="00150222" w:rsidRDefault="00150222" w:rsidP="00BA227B">
            <w:pPr>
              <w:ind w:left="-6190"/>
              <w:jc w:val="right"/>
              <w:rPr>
                <w:sz w:val="28"/>
              </w:rPr>
            </w:pPr>
            <w:r>
              <w:rPr>
                <w:sz w:val="28"/>
              </w:rPr>
              <w:t xml:space="preserve"> № </w:t>
            </w:r>
            <w:r w:rsidR="00BA227B">
              <w:rPr>
                <w:sz w:val="28"/>
              </w:rPr>
              <w:t>175</w:t>
            </w:r>
          </w:p>
        </w:tc>
      </w:tr>
    </w:tbl>
    <w:p w:rsidR="00150222" w:rsidRDefault="00150222" w:rsidP="00150222">
      <w:pPr>
        <w:jc w:val="center"/>
        <w:rPr>
          <w:sz w:val="28"/>
        </w:rPr>
      </w:pPr>
    </w:p>
    <w:p w:rsidR="00150222" w:rsidRDefault="00C25C61" w:rsidP="00150222">
      <w:pPr>
        <w:jc w:val="both"/>
        <w:rPr>
          <w:sz w:val="28"/>
          <w:szCs w:val="26"/>
        </w:rPr>
      </w:pPr>
      <w:r>
        <w:pict>
          <v:shapetype id="_x0000_t202" coordsize="21600,21600" o:spt="202" path="m,l,21600r21600,l21600,xe">
            <v:stroke joinstyle="miter"/>
            <v:path gradientshapeok="t" o:connecttype="rect"/>
          </v:shapetype>
          <v:shape id="_x0000_s1027" type="#_x0000_t202" style="position:absolute;left:0;text-align:left;margin-left:-9pt;margin-top:7.5pt;width:241.2pt;height:1in;z-index:251658240" stroked="f">
            <v:textbox style="mso-next-textbox:#_x0000_s1027">
              <w:txbxContent>
                <w:p w:rsidR="00150222" w:rsidRDefault="00150222" w:rsidP="00150222">
                  <w:pPr>
                    <w:rPr>
                      <w:sz w:val="28"/>
                      <w:szCs w:val="28"/>
                    </w:rPr>
                  </w:pPr>
                  <w:r>
                    <w:rPr>
                      <w:sz w:val="28"/>
                      <w:szCs w:val="28"/>
                    </w:rPr>
                    <w:t xml:space="preserve">Об утверждении штатной численности </w:t>
                  </w:r>
                  <w:proofErr w:type="spellStart"/>
                  <w:r>
                    <w:rPr>
                      <w:sz w:val="28"/>
                      <w:szCs w:val="28"/>
                    </w:rPr>
                    <w:t>Контрольно</w:t>
                  </w:r>
                  <w:proofErr w:type="spellEnd"/>
                  <w:r>
                    <w:rPr>
                      <w:sz w:val="28"/>
                      <w:szCs w:val="28"/>
                    </w:rPr>
                    <w:t xml:space="preserve"> - счетной комиссии муниципального образования «Чаинский район»</w:t>
                  </w:r>
                </w:p>
              </w:txbxContent>
            </v:textbox>
            <w10:wrap anchorx="page"/>
          </v:shape>
        </w:pict>
      </w:r>
    </w:p>
    <w:p w:rsidR="00150222" w:rsidRDefault="00150222" w:rsidP="00150222">
      <w:pPr>
        <w:jc w:val="both"/>
        <w:rPr>
          <w:sz w:val="28"/>
          <w:szCs w:val="26"/>
        </w:rPr>
      </w:pPr>
      <w:r>
        <w:rPr>
          <w:sz w:val="28"/>
          <w:szCs w:val="26"/>
        </w:rPr>
        <w:tab/>
      </w:r>
    </w:p>
    <w:p w:rsidR="00150222" w:rsidRDefault="00150222" w:rsidP="00150222">
      <w:pPr>
        <w:jc w:val="both"/>
        <w:rPr>
          <w:sz w:val="28"/>
          <w:szCs w:val="26"/>
        </w:rPr>
      </w:pPr>
    </w:p>
    <w:p w:rsidR="00150222" w:rsidRDefault="00150222" w:rsidP="00150222">
      <w:pPr>
        <w:jc w:val="both"/>
        <w:rPr>
          <w:sz w:val="28"/>
          <w:szCs w:val="26"/>
        </w:rPr>
      </w:pPr>
    </w:p>
    <w:p w:rsidR="00150222" w:rsidRDefault="00150222" w:rsidP="00150222">
      <w:pPr>
        <w:jc w:val="both"/>
        <w:rPr>
          <w:sz w:val="28"/>
          <w:szCs w:val="26"/>
        </w:rPr>
      </w:pPr>
    </w:p>
    <w:p w:rsidR="00150222" w:rsidRDefault="00150222" w:rsidP="00150222">
      <w:pPr>
        <w:jc w:val="both"/>
        <w:rPr>
          <w:sz w:val="28"/>
          <w:szCs w:val="26"/>
        </w:rPr>
      </w:pPr>
    </w:p>
    <w:p w:rsidR="00150222" w:rsidRDefault="00150222" w:rsidP="00150222">
      <w:pPr>
        <w:pStyle w:val="a4"/>
        <w:ind w:firstLine="709"/>
        <w:jc w:val="both"/>
        <w:rPr>
          <w:color w:val="FF0000"/>
          <w:sz w:val="28"/>
          <w:szCs w:val="28"/>
        </w:rPr>
      </w:pPr>
      <w:r>
        <w:rPr>
          <w:sz w:val="28"/>
          <w:szCs w:val="28"/>
        </w:rPr>
        <w:t xml:space="preserve">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«Чаинский район», Положением о </w:t>
      </w:r>
      <w:proofErr w:type="spellStart"/>
      <w:r>
        <w:rPr>
          <w:sz w:val="28"/>
          <w:szCs w:val="28"/>
        </w:rPr>
        <w:t>Контрольно</w:t>
      </w:r>
      <w:proofErr w:type="spellEnd"/>
      <w:r>
        <w:rPr>
          <w:sz w:val="28"/>
          <w:szCs w:val="28"/>
        </w:rPr>
        <w:t xml:space="preserve"> – счетной комиссии муниципально</w:t>
      </w:r>
      <w:r w:rsidR="00C25C61">
        <w:rPr>
          <w:sz w:val="28"/>
          <w:szCs w:val="28"/>
        </w:rPr>
        <w:t>го образования «Чаинский район»</w:t>
      </w:r>
      <w:bookmarkStart w:id="0" w:name="_GoBack"/>
      <w:bookmarkEnd w:id="0"/>
      <w:r>
        <w:rPr>
          <w:sz w:val="28"/>
          <w:szCs w:val="28"/>
        </w:rPr>
        <w:t xml:space="preserve"> </w:t>
      </w:r>
    </w:p>
    <w:p w:rsidR="00150222" w:rsidRDefault="00150222" w:rsidP="00150222">
      <w:pPr>
        <w:ind w:firstLine="720"/>
        <w:jc w:val="both"/>
        <w:rPr>
          <w:sz w:val="28"/>
          <w:szCs w:val="26"/>
        </w:rPr>
      </w:pPr>
    </w:p>
    <w:p w:rsidR="00150222" w:rsidRDefault="00150222" w:rsidP="00150222">
      <w:pPr>
        <w:ind w:firstLine="720"/>
        <w:jc w:val="both"/>
        <w:rPr>
          <w:sz w:val="28"/>
          <w:szCs w:val="28"/>
        </w:rPr>
      </w:pPr>
      <w:r>
        <w:rPr>
          <w:sz w:val="28"/>
          <w:szCs w:val="28"/>
        </w:rPr>
        <w:t>Дума Чаинского района РЕШИЛА:</w:t>
      </w:r>
    </w:p>
    <w:p w:rsidR="00150222" w:rsidRDefault="00150222" w:rsidP="00150222">
      <w:pPr>
        <w:ind w:firstLine="720"/>
        <w:jc w:val="both"/>
        <w:rPr>
          <w:sz w:val="28"/>
          <w:szCs w:val="28"/>
        </w:rPr>
      </w:pPr>
    </w:p>
    <w:p w:rsidR="008F5706" w:rsidRDefault="00150222" w:rsidP="008F5706">
      <w:pPr>
        <w:pStyle w:val="3"/>
        <w:ind w:firstLine="720"/>
        <w:rPr>
          <w:szCs w:val="28"/>
        </w:rPr>
      </w:pPr>
      <w:r>
        <w:rPr>
          <w:szCs w:val="28"/>
        </w:rPr>
        <w:t xml:space="preserve">1. Утвердить штатную численность Контрольно-счетной комиссии муниципального образования «Чаинский район» в количестве двух штатных единиц. </w:t>
      </w:r>
    </w:p>
    <w:p w:rsidR="008F5706" w:rsidRDefault="008F5706" w:rsidP="008F5706">
      <w:pPr>
        <w:ind w:firstLine="709"/>
        <w:jc w:val="both"/>
        <w:rPr>
          <w:sz w:val="28"/>
          <w:szCs w:val="28"/>
        </w:rPr>
      </w:pPr>
      <w:r>
        <w:rPr>
          <w:sz w:val="28"/>
          <w:szCs w:val="28"/>
        </w:rPr>
        <w:t>2. Настоящее решение вступает в силу со дня его принятия.</w:t>
      </w:r>
    </w:p>
    <w:p w:rsidR="008F5706" w:rsidRDefault="008F5706" w:rsidP="00FF61DE">
      <w:pPr>
        <w:ind w:firstLine="709"/>
        <w:jc w:val="both"/>
        <w:rPr>
          <w:sz w:val="28"/>
          <w:szCs w:val="28"/>
        </w:rPr>
      </w:pPr>
      <w:r>
        <w:rPr>
          <w:sz w:val="28"/>
          <w:szCs w:val="28"/>
        </w:rPr>
        <w:t xml:space="preserve">3. </w:t>
      </w:r>
      <w:r w:rsidR="00FF61DE">
        <w:rPr>
          <w:sz w:val="28"/>
          <w:szCs w:val="28"/>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http://chainsk.tom.ru и официальном сайте Думы Чаинского района по адресу http://www.chainduma.ru.  </w:t>
      </w:r>
    </w:p>
    <w:p w:rsidR="00150222" w:rsidRDefault="00150222" w:rsidP="00150222">
      <w:pPr>
        <w:tabs>
          <w:tab w:val="left" w:pos="993"/>
        </w:tabs>
        <w:ind w:firstLine="709"/>
        <w:jc w:val="both"/>
        <w:rPr>
          <w:sz w:val="28"/>
          <w:szCs w:val="28"/>
        </w:rPr>
      </w:pPr>
      <w:r>
        <w:rPr>
          <w:sz w:val="28"/>
          <w:szCs w:val="28"/>
        </w:rPr>
        <w:t xml:space="preserve">4. Контроль за исполнением настоящего решения возложить на постоянную депутатскую контрольно-правовую комиссию. </w:t>
      </w:r>
    </w:p>
    <w:p w:rsidR="00150222" w:rsidRDefault="00150222" w:rsidP="00150222">
      <w:pPr>
        <w:jc w:val="both"/>
        <w:rPr>
          <w:sz w:val="28"/>
          <w:szCs w:val="26"/>
        </w:rPr>
      </w:pPr>
    </w:p>
    <w:p w:rsidR="00150222" w:rsidRDefault="00150222" w:rsidP="00150222">
      <w:pPr>
        <w:pStyle w:val="a4"/>
        <w:ind w:right="-5"/>
        <w:jc w:val="left"/>
        <w:rPr>
          <w:sz w:val="24"/>
        </w:rPr>
      </w:pPr>
    </w:p>
    <w:p w:rsidR="00150222" w:rsidRDefault="00150222" w:rsidP="00150222">
      <w:pPr>
        <w:pStyle w:val="a4"/>
        <w:ind w:right="-5"/>
        <w:jc w:val="left"/>
        <w:rPr>
          <w:sz w:val="28"/>
          <w:szCs w:val="28"/>
        </w:rPr>
      </w:pPr>
      <w:r>
        <w:rPr>
          <w:sz w:val="28"/>
          <w:szCs w:val="28"/>
        </w:rPr>
        <w:t>Председатель Думы Чаинского района</w:t>
      </w:r>
      <w:r>
        <w:rPr>
          <w:sz w:val="28"/>
          <w:szCs w:val="28"/>
        </w:rPr>
        <w:tab/>
        <w:t xml:space="preserve">                                         С.Ю. Гусева</w:t>
      </w:r>
    </w:p>
    <w:p w:rsidR="00861790" w:rsidRDefault="00861790"/>
    <w:sectPr w:rsidR="00861790" w:rsidSect="00861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D364B8"/>
    <w:rsid w:val="00011761"/>
    <w:rsid w:val="00040BCE"/>
    <w:rsid w:val="00137960"/>
    <w:rsid w:val="00150222"/>
    <w:rsid w:val="001C5D7D"/>
    <w:rsid w:val="002842E0"/>
    <w:rsid w:val="0030667E"/>
    <w:rsid w:val="003A02B8"/>
    <w:rsid w:val="00486016"/>
    <w:rsid w:val="005012C0"/>
    <w:rsid w:val="00556651"/>
    <w:rsid w:val="00694CA9"/>
    <w:rsid w:val="00701A58"/>
    <w:rsid w:val="008230EF"/>
    <w:rsid w:val="00861790"/>
    <w:rsid w:val="008F5706"/>
    <w:rsid w:val="009848A5"/>
    <w:rsid w:val="009901BD"/>
    <w:rsid w:val="00AE52CB"/>
    <w:rsid w:val="00BA227B"/>
    <w:rsid w:val="00BE6429"/>
    <w:rsid w:val="00C24C9E"/>
    <w:rsid w:val="00C25C61"/>
    <w:rsid w:val="00C576AA"/>
    <w:rsid w:val="00CE45BA"/>
    <w:rsid w:val="00D364B8"/>
    <w:rsid w:val="00F60D69"/>
    <w:rsid w:val="00F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BD2E18"/>
  <w15:chartTrackingRefBased/>
  <w15:docId w15:val="{2A2F2C58-735B-4F28-8CA4-44EC9024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2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50222"/>
    <w:rPr>
      <w:color w:val="0000FF"/>
      <w:u w:val="single"/>
    </w:rPr>
  </w:style>
  <w:style w:type="paragraph" w:styleId="a4">
    <w:name w:val="Body Text"/>
    <w:basedOn w:val="a"/>
    <w:link w:val="a5"/>
    <w:semiHidden/>
    <w:unhideWhenUsed/>
    <w:rsid w:val="00150222"/>
    <w:pPr>
      <w:jc w:val="center"/>
    </w:pPr>
    <w:rPr>
      <w:sz w:val="20"/>
    </w:rPr>
  </w:style>
  <w:style w:type="character" w:customStyle="1" w:styleId="a5">
    <w:name w:val="Основной текст Знак"/>
    <w:basedOn w:val="a0"/>
    <w:link w:val="a4"/>
    <w:semiHidden/>
    <w:rsid w:val="00150222"/>
    <w:rPr>
      <w:rFonts w:ascii="Times New Roman" w:eastAsia="Times New Roman" w:hAnsi="Times New Roman" w:cs="Times New Roman"/>
      <w:sz w:val="20"/>
      <w:szCs w:val="24"/>
      <w:lang w:eastAsia="ru-RU"/>
    </w:rPr>
  </w:style>
  <w:style w:type="paragraph" w:styleId="3">
    <w:name w:val="Body Text 3"/>
    <w:basedOn w:val="a"/>
    <w:link w:val="30"/>
    <w:unhideWhenUsed/>
    <w:rsid w:val="00150222"/>
    <w:pPr>
      <w:jc w:val="both"/>
    </w:pPr>
    <w:rPr>
      <w:sz w:val="28"/>
      <w:szCs w:val="26"/>
    </w:rPr>
  </w:style>
  <w:style w:type="character" w:customStyle="1" w:styleId="30">
    <w:name w:val="Основной текст 3 Знак"/>
    <w:basedOn w:val="a0"/>
    <w:link w:val="3"/>
    <w:rsid w:val="00150222"/>
    <w:rPr>
      <w:rFonts w:ascii="Times New Roman" w:eastAsia="Times New Roman" w:hAnsi="Times New Roman" w:cs="Times New Roman"/>
      <w:sz w:val="28"/>
      <w:szCs w:val="26"/>
      <w:lang w:eastAsia="ru-RU"/>
    </w:rPr>
  </w:style>
  <w:style w:type="paragraph" w:customStyle="1" w:styleId="a6">
    <w:name w:val="Îáû÷íûé"/>
    <w:rsid w:val="00150222"/>
    <w:pPr>
      <w:spacing w:after="0" w:line="240" w:lineRule="auto"/>
    </w:pPr>
    <w:rPr>
      <w:rFonts w:ascii="Times New Roman" w:eastAsia="Times New Roman" w:hAnsi="Times New Roman" w:cs="Times New Roman"/>
      <w:sz w:val="28"/>
      <w:szCs w:val="20"/>
      <w:lang w:eastAsia="ru-RU"/>
    </w:rPr>
  </w:style>
  <w:style w:type="paragraph" w:customStyle="1" w:styleId="1">
    <w:name w:val="çàãîëîâîê 1"/>
    <w:basedOn w:val="a6"/>
    <w:next w:val="a6"/>
    <w:rsid w:val="00150222"/>
    <w:pPr>
      <w:keepNext/>
      <w:jc w:val="center"/>
    </w:pPr>
    <w:rPr>
      <w:b/>
      <w:sz w:val="36"/>
    </w:rPr>
  </w:style>
  <w:style w:type="paragraph" w:customStyle="1" w:styleId="a7">
    <w:name w:val="Íàçâàíèå"/>
    <w:basedOn w:val="a6"/>
    <w:rsid w:val="00150222"/>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5058">
      <w:bodyDiv w:val="1"/>
      <w:marLeft w:val="0"/>
      <w:marRight w:val="0"/>
      <w:marTop w:val="0"/>
      <w:marBottom w:val="0"/>
      <w:divBdr>
        <w:top w:val="none" w:sz="0" w:space="0" w:color="auto"/>
        <w:left w:val="none" w:sz="0" w:space="0" w:color="auto"/>
        <w:bottom w:val="none" w:sz="0" w:space="0" w:color="auto"/>
        <w:right w:val="none" w:sz="0" w:space="0" w:color="auto"/>
      </w:divBdr>
    </w:div>
    <w:div w:id="828517610">
      <w:bodyDiv w:val="1"/>
      <w:marLeft w:val="0"/>
      <w:marRight w:val="0"/>
      <w:marTop w:val="0"/>
      <w:marBottom w:val="0"/>
      <w:divBdr>
        <w:top w:val="none" w:sz="0" w:space="0" w:color="auto"/>
        <w:left w:val="none" w:sz="0" w:space="0" w:color="auto"/>
        <w:bottom w:val="none" w:sz="0" w:space="0" w:color="auto"/>
        <w:right w:val="none" w:sz="0" w:space="0" w:color="auto"/>
      </w:divBdr>
    </w:div>
    <w:div w:id="10104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Company>SPecialiST RePack</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8</cp:revision>
  <dcterms:created xsi:type="dcterms:W3CDTF">2022-03-10T04:49:00Z</dcterms:created>
  <dcterms:modified xsi:type="dcterms:W3CDTF">2022-03-16T07:20:00Z</dcterms:modified>
</cp:coreProperties>
</file>