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A9" w:rsidRPr="001215A9" w:rsidRDefault="00FD5012" w:rsidP="00E71E0A">
      <w:pPr>
        <w:pStyle w:val="a6"/>
        <w:spacing w:line="276" w:lineRule="auto"/>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7pt;margin-top:-15.15pt;width:59.55pt;height:69.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anchorx="page"/>
          </v:shape>
          <o:OLEObject Type="Embed" ProgID="CorelDRAW.Graphic.11" ShapeID="_x0000_s1026" DrawAspect="Content" ObjectID="_1644312556" r:id="rId6"/>
        </w:pict>
      </w:r>
    </w:p>
    <w:p w:rsidR="001215A9" w:rsidRPr="001215A9" w:rsidRDefault="001215A9" w:rsidP="00E71E0A">
      <w:pPr>
        <w:pStyle w:val="a6"/>
        <w:spacing w:line="276" w:lineRule="auto"/>
        <w:jc w:val="center"/>
        <w:rPr>
          <w:rFonts w:ascii="Times New Roman" w:hAnsi="Times New Roman" w:cs="Times New Roman"/>
          <w:b/>
          <w:sz w:val="24"/>
          <w:szCs w:val="24"/>
        </w:rPr>
      </w:pPr>
    </w:p>
    <w:p w:rsidR="001215A9" w:rsidRPr="001215A9" w:rsidRDefault="001215A9" w:rsidP="00E71E0A">
      <w:pPr>
        <w:pStyle w:val="a6"/>
        <w:spacing w:line="276" w:lineRule="auto"/>
        <w:jc w:val="center"/>
        <w:rPr>
          <w:rFonts w:ascii="Times New Roman" w:hAnsi="Times New Roman" w:cs="Times New Roman"/>
          <w:b/>
          <w:sz w:val="24"/>
          <w:szCs w:val="24"/>
        </w:rPr>
      </w:pPr>
    </w:p>
    <w:p w:rsidR="001215A9" w:rsidRPr="001215A9" w:rsidRDefault="001215A9" w:rsidP="00E71E0A">
      <w:pPr>
        <w:pStyle w:val="a6"/>
        <w:spacing w:line="276" w:lineRule="auto"/>
        <w:jc w:val="center"/>
        <w:rPr>
          <w:rFonts w:ascii="Times New Roman" w:eastAsia="Arial Unicode MS" w:hAnsi="Times New Roman" w:cs="Times New Roman"/>
          <w:b/>
          <w:bCs/>
          <w:sz w:val="24"/>
          <w:szCs w:val="24"/>
        </w:rPr>
      </w:pPr>
    </w:p>
    <w:p w:rsidR="001215A9" w:rsidRPr="001215A9" w:rsidRDefault="001215A9" w:rsidP="00E71E0A">
      <w:pPr>
        <w:pStyle w:val="a6"/>
        <w:spacing w:line="276" w:lineRule="auto"/>
        <w:jc w:val="center"/>
        <w:rPr>
          <w:rFonts w:ascii="Times New Roman" w:hAnsi="Times New Roman" w:cs="Times New Roman"/>
          <w:sz w:val="24"/>
          <w:szCs w:val="24"/>
        </w:rPr>
      </w:pPr>
    </w:p>
    <w:p w:rsidR="001215A9" w:rsidRPr="001215A9" w:rsidRDefault="001215A9" w:rsidP="00E71E0A">
      <w:pPr>
        <w:pStyle w:val="a6"/>
        <w:spacing w:line="276" w:lineRule="auto"/>
        <w:jc w:val="center"/>
        <w:rPr>
          <w:rFonts w:ascii="Times New Roman" w:eastAsia="Arial Unicode MS" w:hAnsi="Times New Roman" w:cs="Times New Roman"/>
          <w:b/>
          <w:bCs/>
          <w:sz w:val="24"/>
          <w:szCs w:val="24"/>
        </w:rPr>
      </w:pPr>
      <w:r w:rsidRPr="001215A9">
        <w:rPr>
          <w:rFonts w:ascii="Times New Roman" w:hAnsi="Times New Roman" w:cs="Times New Roman"/>
          <w:b/>
          <w:bCs/>
          <w:sz w:val="24"/>
          <w:szCs w:val="24"/>
        </w:rPr>
        <w:t>ДУМА ЧАИНСКОГО РАЙОНА</w:t>
      </w:r>
    </w:p>
    <w:p w:rsidR="001215A9" w:rsidRPr="001215A9" w:rsidRDefault="001215A9" w:rsidP="00E71E0A">
      <w:pPr>
        <w:pStyle w:val="a6"/>
        <w:spacing w:line="276" w:lineRule="auto"/>
        <w:jc w:val="center"/>
        <w:rPr>
          <w:rFonts w:ascii="Times New Roman" w:hAnsi="Times New Roman" w:cs="Times New Roman"/>
          <w:b/>
          <w:bCs/>
          <w:sz w:val="24"/>
          <w:szCs w:val="24"/>
        </w:rPr>
      </w:pPr>
    </w:p>
    <w:p w:rsidR="001215A9" w:rsidRPr="001215A9" w:rsidRDefault="001215A9" w:rsidP="00E71E0A">
      <w:pPr>
        <w:pStyle w:val="a6"/>
        <w:spacing w:line="276" w:lineRule="auto"/>
        <w:jc w:val="center"/>
        <w:rPr>
          <w:rFonts w:ascii="Times New Roman" w:eastAsia="Arial Unicode MS" w:hAnsi="Times New Roman" w:cs="Times New Roman"/>
          <w:sz w:val="24"/>
          <w:szCs w:val="24"/>
        </w:rPr>
      </w:pPr>
      <w:r w:rsidRPr="001215A9">
        <w:rPr>
          <w:rFonts w:ascii="Times New Roman" w:hAnsi="Times New Roman" w:cs="Times New Roman"/>
          <w:b/>
          <w:bCs/>
          <w:sz w:val="24"/>
          <w:szCs w:val="24"/>
        </w:rPr>
        <w:t>РЕШЕНИЕ</w:t>
      </w:r>
    </w:p>
    <w:p w:rsidR="001215A9" w:rsidRPr="001215A9" w:rsidRDefault="001215A9" w:rsidP="00E71E0A">
      <w:pPr>
        <w:pStyle w:val="a6"/>
        <w:spacing w:line="276" w:lineRule="auto"/>
        <w:jc w:val="both"/>
        <w:rPr>
          <w:rFonts w:ascii="Times New Roman" w:hAnsi="Times New Roman" w:cs="Times New Roman"/>
          <w:sz w:val="24"/>
          <w:szCs w:val="24"/>
        </w:rPr>
      </w:pPr>
    </w:p>
    <w:p w:rsidR="001215A9" w:rsidRPr="0070017A" w:rsidRDefault="005D1467" w:rsidP="00E71E0A">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27</w:t>
      </w:r>
      <w:r w:rsidR="001215A9" w:rsidRPr="001215A9">
        <w:rPr>
          <w:rFonts w:ascii="Times New Roman" w:hAnsi="Times New Roman" w:cs="Times New Roman"/>
          <w:sz w:val="24"/>
          <w:szCs w:val="24"/>
        </w:rPr>
        <w:t>.02.</w:t>
      </w:r>
      <w:r w:rsidR="001215A9" w:rsidRPr="0070017A">
        <w:rPr>
          <w:rFonts w:ascii="Times New Roman" w:hAnsi="Times New Roman" w:cs="Times New Roman"/>
          <w:sz w:val="24"/>
          <w:szCs w:val="24"/>
        </w:rPr>
        <w:t>2020</w:t>
      </w:r>
      <w:r w:rsidR="001215A9" w:rsidRPr="0070017A">
        <w:rPr>
          <w:rFonts w:ascii="Times New Roman" w:hAnsi="Times New Roman" w:cs="Times New Roman"/>
          <w:sz w:val="24"/>
          <w:szCs w:val="24"/>
        </w:rPr>
        <w:tab/>
      </w:r>
      <w:r w:rsidR="001215A9" w:rsidRPr="0070017A">
        <w:rPr>
          <w:rFonts w:ascii="Times New Roman" w:hAnsi="Times New Roman" w:cs="Times New Roman"/>
          <w:sz w:val="24"/>
          <w:szCs w:val="24"/>
        </w:rPr>
        <w:tab/>
      </w:r>
      <w:r w:rsidR="001215A9" w:rsidRPr="0070017A">
        <w:rPr>
          <w:rFonts w:ascii="Times New Roman" w:hAnsi="Times New Roman" w:cs="Times New Roman"/>
          <w:sz w:val="24"/>
          <w:szCs w:val="24"/>
        </w:rPr>
        <w:tab/>
      </w:r>
      <w:r w:rsidR="001215A9" w:rsidRPr="0070017A">
        <w:rPr>
          <w:rFonts w:ascii="Times New Roman" w:hAnsi="Times New Roman" w:cs="Times New Roman"/>
          <w:sz w:val="24"/>
          <w:szCs w:val="24"/>
        </w:rPr>
        <w:tab/>
        <w:t xml:space="preserve">        с. Подгорное</w:t>
      </w:r>
      <w:r w:rsidR="001215A9" w:rsidRPr="0070017A">
        <w:rPr>
          <w:rFonts w:ascii="Times New Roman" w:hAnsi="Times New Roman" w:cs="Times New Roman"/>
          <w:sz w:val="24"/>
          <w:szCs w:val="24"/>
        </w:rPr>
        <w:tab/>
      </w:r>
      <w:r w:rsidR="001215A9" w:rsidRPr="0070017A">
        <w:rPr>
          <w:rFonts w:ascii="Times New Roman" w:hAnsi="Times New Roman" w:cs="Times New Roman"/>
          <w:sz w:val="24"/>
          <w:szCs w:val="24"/>
        </w:rPr>
        <w:tab/>
      </w:r>
      <w:r w:rsidR="001215A9" w:rsidRPr="0070017A">
        <w:rPr>
          <w:rFonts w:ascii="Times New Roman" w:hAnsi="Times New Roman" w:cs="Times New Roman"/>
          <w:sz w:val="24"/>
          <w:szCs w:val="24"/>
        </w:rPr>
        <w:tab/>
      </w:r>
      <w:r w:rsidR="001215A9" w:rsidRPr="0070017A">
        <w:rPr>
          <w:rFonts w:ascii="Times New Roman" w:hAnsi="Times New Roman" w:cs="Times New Roman"/>
          <w:sz w:val="24"/>
          <w:szCs w:val="24"/>
        </w:rPr>
        <w:tab/>
      </w:r>
      <w:r w:rsidR="001215A9" w:rsidRPr="0070017A">
        <w:rPr>
          <w:rFonts w:ascii="Times New Roman" w:hAnsi="Times New Roman" w:cs="Times New Roman"/>
          <w:sz w:val="24"/>
          <w:szCs w:val="24"/>
        </w:rPr>
        <w:tab/>
        <w:t xml:space="preserve">  № </w:t>
      </w:r>
      <w:r>
        <w:rPr>
          <w:rFonts w:ascii="Times New Roman" w:hAnsi="Times New Roman" w:cs="Times New Roman"/>
          <w:sz w:val="24"/>
          <w:szCs w:val="24"/>
        </w:rPr>
        <w:t>427</w:t>
      </w:r>
    </w:p>
    <w:p w:rsidR="001215A9" w:rsidRPr="0070017A" w:rsidRDefault="001215A9" w:rsidP="00E71E0A">
      <w:pPr>
        <w:pStyle w:val="a6"/>
        <w:spacing w:line="276" w:lineRule="auto"/>
        <w:rPr>
          <w:rFonts w:ascii="Times New Roman" w:hAnsi="Times New Roman" w:cs="Times New Roman"/>
          <w:sz w:val="24"/>
          <w:szCs w:val="24"/>
        </w:rPr>
      </w:pPr>
    </w:p>
    <w:p w:rsidR="001215A9" w:rsidRPr="0070017A" w:rsidRDefault="00E1206F" w:rsidP="00E71E0A">
      <w:pPr>
        <w:pStyle w:val="a6"/>
        <w:spacing w:line="276" w:lineRule="auto"/>
        <w:ind w:right="5244"/>
        <w:jc w:val="both"/>
        <w:rPr>
          <w:rFonts w:ascii="Times New Roman" w:hAnsi="Times New Roman" w:cs="Times New Roman"/>
          <w:sz w:val="24"/>
          <w:szCs w:val="24"/>
        </w:rPr>
      </w:pPr>
      <w:r w:rsidRPr="0070017A">
        <w:rPr>
          <w:rFonts w:ascii="Times New Roman" w:eastAsia="Times New Roman" w:hAnsi="Times New Roman" w:cs="Times New Roman"/>
          <w:sz w:val="24"/>
          <w:szCs w:val="24"/>
        </w:rPr>
        <w:t>О работе комиссий, участвующих в профилактике правонарушений в МО «Чаинский район», за 2019 год</w:t>
      </w:r>
    </w:p>
    <w:p w:rsidR="001215A9" w:rsidRPr="0070017A" w:rsidRDefault="001215A9" w:rsidP="00E71E0A">
      <w:pPr>
        <w:pStyle w:val="a6"/>
        <w:spacing w:line="276" w:lineRule="auto"/>
        <w:jc w:val="both"/>
        <w:rPr>
          <w:rFonts w:ascii="Times New Roman" w:hAnsi="Times New Roman" w:cs="Times New Roman"/>
          <w:sz w:val="24"/>
          <w:szCs w:val="24"/>
        </w:rPr>
      </w:pPr>
    </w:p>
    <w:p w:rsidR="0070017A" w:rsidRPr="0070017A" w:rsidRDefault="0070017A" w:rsidP="00E71E0A">
      <w:pPr>
        <w:pStyle w:val="a6"/>
        <w:spacing w:line="276" w:lineRule="auto"/>
        <w:jc w:val="both"/>
        <w:rPr>
          <w:rFonts w:ascii="Times New Roman" w:hAnsi="Times New Roman" w:cs="Times New Roman"/>
          <w:bCs/>
          <w:sz w:val="24"/>
          <w:szCs w:val="24"/>
        </w:rPr>
      </w:pPr>
      <w:r w:rsidRPr="0070017A">
        <w:rPr>
          <w:rFonts w:ascii="Times New Roman" w:hAnsi="Times New Roman" w:cs="Times New Roman"/>
          <w:sz w:val="24"/>
          <w:szCs w:val="24"/>
        </w:rPr>
        <w:tab/>
        <w:t>В целях проведения контрольных мероприятий, руководствуясь статьей 28 Устава муниципального образования «Чаинский район», заслушав и обсудив информацию Первого заместителя Главы Чаинского района Семыкина А.А.,</w:t>
      </w:r>
    </w:p>
    <w:p w:rsidR="0070017A" w:rsidRPr="0070017A" w:rsidRDefault="0070017A" w:rsidP="00E71E0A">
      <w:pPr>
        <w:pStyle w:val="a6"/>
        <w:spacing w:line="276" w:lineRule="auto"/>
        <w:jc w:val="both"/>
        <w:rPr>
          <w:rFonts w:ascii="Times New Roman" w:hAnsi="Times New Roman" w:cs="Times New Roman"/>
          <w:sz w:val="24"/>
          <w:szCs w:val="24"/>
        </w:rPr>
      </w:pPr>
    </w:p>
    <w:p w:rsidR="0070017A" w:rsidRPr="0070017A" w:rsidRDefault="0070017A" w:rsidP="00E71E0A">
      <w:pPr>
        <w:pStyle w:val="a6"/>
        <w:spacing w:line="276" w:lineRule="auto"/>
        <w:jc w:val="both"/>
        <w:rPr>
          <w:rFonts w:ascii="Times New Roman" w:hAnsi="Times New Roman" w:cs="Times New Roman"/>
          <w:sz w:val="24"/>
          <w:szCs w:val="24"/>
        </w:rPr>
      </w:pPr>
      <w:r w:rsidRPr="0070017A">
        <w:rPr>
          <w:rFonts w:ascii="Times New Roman" w:hAnsi="Times New Roman" w:cs="Times New Roman"/>
          <w:sz w:val="24"/>
          <w:szCs w:val="24"/>
        </w:rPr>
        <w:tab/>
        <w:t>Дума Чаинского района РЕШИЛА:</w:t>
      </w:r>
    </w:p>
    <w:p w:rsidR="0070017A" w:rsidRPr="0070017A" w:rsidRDefault="0070017A" w:rsidP="00E71E0A">
      <w:pPr>
        <w:pStyle w:val="a6"/>
        <w:spacing w:line="276" w:lineRule="auto"/>
        <w:jc w:val="both"/>
        <w:rPr>
          <w:rFonts w:ascii="Times New Roman" w:hAnsi="Times New Roman" w:cs="Times New Roman"/>
          <w:sz w:val="24"/>
          <w:szCs w:val="24"/>
        </w:rPr>
      </w:pPr>
    </w:p>
    <w:p w:rsidR="0070017A" w:rsidRPr="0070017A" w:rsidRDefault="0070017A" w:rsidP="00E71E0A">
      <w:pPr>
        <w:pStyle w:val="a6"/>
        <w:numPr>
          <w:ilvl w:val="0"/>
          <w:numId w:val="2"/>
        </w:numPr>
        <w:tabs>
          <w:tab w:val="left" w:pos="993"/>
        </w:tabs>
        <w:spacing w:line="276" w:lineRule="auto"/>
        <w:ind w:left="0" w:firstLine="705"/>
        <w:jc w:val="both"/>
        <w:rPr>
          <w:rFonts w:ascii="Times New Roman" w:hAnsi="Times New Roman" w:cs="Times New Roman"/>
          <w:sz w:val="24"/>
          <w:szCs w:val="24"/>
        </w:rPr>
      </w:pPr>
      <w:r w:rsidRPr="0070017A">
        <w:rPr>
          <w:rFonts w:ascii="Times New Roman" w:hAnsi="Times New Roman" w:cs="Times New Roman"/>
          <w:sz w:val="24"/>
          <w:szCs w:val="24"/>
        </w:rPr>
        <w:t>Принять к сведению ин</w:t>
      </w:r>
      <w:r>
        <w:rPr>
          <w:rFonts w:ascii="Times New Roman" w:hAnsi="Times New Roman" w:cs="Times New Roman"/>
          <w:sz w:val="24"/>
          <w:szCs w:val="24"/>
        </w:rPr>
        <w:t xml:space="preserve">формацию «О работе комиссий, участвующих в профилактике правонарушений в МО «Чаинский район», за 2019 год», </w:t>
      </w:r>
      <w:r w:rsidRPr="0070017A">
        <w:rPr>
          <w:rFonts w:ascii="Times New Roman" w:hAnsi="Times New Roman" w:cs="Times New Roman"/>
          <w:sz w:val="24"/>
          <w:szCs w:val="24"/>
        </w:rPr>
        <w:t>согласно приложению к настоящему решению.</w:t>
      </w:r>
    </w:p>
    <w:p w:rsidR="0070017A" w:rsidRPr="0070017A" w:rsidRDefault="0070017A" w:rsidP="00E71E0A">
      <w:pPr>
        <w:pStyle w:val="a6"/>
        <w:numPr>
          <w:ilvl w:val="0"/>
          <w:numId w:val="2"/>
        </w:numPr>
        <w:tabs>
          <w:tab w:val="left" w:pos="993"/>
        </w:tabs>
        <w:spacing w:line="276" w:lineRule="auto"/>
        <w:ind w:left="0" w:firstLine="705"/>
        <w:jc w:val="both"/>
        <w:rPr>
          <w:rFonts w:ascii="Times New Roman" w:hAnsi="Times New Roman" w:cs="Times New Roman"/>
          <w:sz w:val="24"/>
          <w:szCs w:val="24"/>
        </w:rPr>
      </w:pPr>
      <w:r w:rsidRPr="0070017A">
        <w:rPr>
          <w:rFonts w:ascii="Times New Roman" w:hAnsi="Times New Roman" w:cs="Times New Roman"/>
          <w:sz w:val="24"/>
          <w:szCs w:val="24"/>
        </w:rPr>
        <w:t xml:space="preserve">Рекомендовать Администрации Чаинского района продолжить работу </w:t>
      </w:r>
      <w:r>
        <w:rPr>
          <w:rFonts w:ascii="Times New Roman" w:hAnsi="Times New Roman" w:cs="Times New Roman"/>
          <w:sz w:val="24"/>
          <w:szCs w:val="24"/>
        </w:rPr>
        <w:t xml:space="preserve">комиссий, участвующих в профилактике правонарушений в МО «Чаинский район». </w:t>
      </w:r>
    </w:p>
    <w:p w:rsidR="0070017A" w:rsidRPr="0070017A" w:rsidRDefault="0070017A" w:rsidP="00E71E0A">
      <w:pPr>
        <w:pStyle w:val="a6"/>
        <w:numPr>
          <w:ilvl w:val="0"/>
          <w:numId w:val="2"/>
        </w:numPr>
        <w:tabs>
          <w:tab w:val="left" w:pos="993"/>
        </w:tabs>
        <w:spacing w:line="276" w:lineRule="auto"/>
        <w:ind w:left="0" w:firstLine="705"/>
        <w:jc w:val="both"/>
        <w:rPr>
          <w:rFonts w:ascii="Times New Roman" w:hAnsi="Times New Roman" w:cs="Times New Roman"/>
          <w:sz w:val="24"/>
          <w:szCs w:val="24"/>
        </w:rPr>
      </w:pPr>
      <w:r w:rsidRPr="0070017A">
        <w:rPr>
          <w:rFonts w:ascii="Times New Roman" w:hAnsi="Times New Roman" w:cs="Times New Roman"/>
          <w:sz w:val="24"/>
          <w:szCs w:val="24"/>
        </w:rPr>
        <w:t xml:space="preserve">Опубликовать настоящее решение в официальном печатном издании «Официальные ведомости Чаинского района» и разместить на официальном сайте Думы Чаинского района по адресу </w:t>
      </w:r>
      <w:hyperlink r:id="rId7" w:history="1">
        <w:r w:rsidRPr="0070017A">
          <w:rPr>
            <w:rStyle w:val="a5"/>
            <w:rFonts w:ascii="Times New Roman" w:hAnsi="Times New Roman" w:cs="Times New Roman"/>
            <w:sz w:val="24"/>
            <w:szCs w:val="24"/>
          </w:rPr>
          <w:t>http://www.chainduma.ru</w:t>
        </w:r>
      </w:hyperlink>
      <w:r w:rsidRPr="0070017A">
        <w:rPr>
          <w:rFonts w:ascii="Times New Roman" w:hAnsi="Times New Roman" w:cs="Times New Roman"/>
          <w:sz w:val="24"/>
          <w:szCs w:val="24"/>
        </w:rPr>
        <w:t>.</w:t>
      </w:r>
    </w:p>
    <w:p w:rsidR="0070017A" w:rsidRPr="0070017A" w:rsidRDefault="0070017A" w:rsidP="00E71E0A">
      <w:pPr>
        <w:pStyle w:val="a6"/>
        <w:numPr>
          <w:ilvl w:val="0"/>
          <w:numId w:val="2"/>
        </w:numPr>
        <w:tabs>
          <w:tab w:val="left" w:pos="993"/>
        </w:tabs>
        <w:spacing w:line="276" w:lineRule="auto"/>
        <w:jc w:val="both"/>
        <w:rPr>
          <w:rFonts w:ascii="Times New Roman" w:hAnsi="Times New Roman" w:cs="Times New Roman"/>
          <w:sz w:val="24"/>
          <w:szCs w:val="24"/>
        </w:rPr>
      </w:pPr>
      <w:r w:rsidRPr="0070017A">
        <w:rPr>
          <w:rFonts w:ascii="Times New Roman" w:hAnsi="Times New Roman" w:cs="Times New Roman"/>
          <w:sz w:val="24"/>
          <w:szCs w:val="24"/>
        </w:rPr>
        <w:t xml:space="preserve">Настоящее решение вступает в силу </w:t>
      </w:r>
      <w:r>
        <w:rPr>
          <w:rFonts w:ascii="Times New Roman" w:hAnsi="Times New Roman" w:cs="Times New Roman"/>
          <w:sz w:val="24"/>
          <w:szCs w:val="24"/>
        </w:rPr>
        <w:t>с даты</w:t>
      </w:r>
      <w:r w:rsidRPr="0070017A">
        <w:rPr>
          <w:rFonts w:ascii="Times New Roman" w:hAnsi="Times New Roman" w:cs="Times New Roman"/>
          <w:sz w:val="24"/>
          <w:szCs w:val="24"/>
        </w:rPr>
        <w:t xml:space="preserve"> его принятия.</w:t>
      </w:r>
    </w:p>
    <w:p w:rsidR="0070017A" w:rsidRPr="0070017A" w:rsidRDefault="0070017A" w:rsidP="00E71E0A">
      <w:pPr>
        <w:pStyle w:val="a6"/>
        <w:numPr>
          <w:ilvl w:val="0"/>
          <w:numId w:val="2"/>
        </w:numPr>
        <w:tabs>
          <w:tab w:val="left" w:pos="993"/>
        </w:tabs>
        <w:spacing w:line="276" w:lineRule="auto"/>
        <w:ind w:left="0" w:firstLine="705"/>
        <w:jc w:val="both"/>
        <w:rPr>
          <w:rFonts w:ascii="Times New Roman" w:hAnsi="Times New Roman" w:cs="Times New Roman"/>
          <w:sz w:val="24"/>
          <w:szCs w:val="24"/>
        </w:rPr>
      </w:pPr>
      <w:r w:rsidRPr="0070017A">
        <w:rPr>
          <w:rFonts w:ascii="Times New Roman" w:hAnsi="Times New Roman" w:cs="Times New Roman"/>
          <w:sz w:val="24"/>
          <w:szCs w:val="24"/>
        </w:rPr>
        <w:t>Контроль за исполнением настоящего решения возложить на постоянную депутатскую контрольно-правовую комиссию Думы Чаинского района.</w:t>
      </w:r>
    </w:p>
    <w:p w:rsidR="0070017A" w:rsidRPr="0070017A" w:rsidRDefault="0070017A" w:rsidP="00E71E0A">
      <w:pPr>
        <w:pStyle w:val="a6"/>
        <w:spacing w:line="276" w:lineRule="auto"/>
        <w:jc w:val="both"/>
        <w:rPr>
          <w:rFonts w:ascii="Times New Roman" w:hAnsi="Times New Roman" w:cs="Times New Roman"/>
          <w:sz w:val="24"/>
          <w:szCs w:val="24"/>
        </w:rPr>
      </w:pPr>
    </w:p>
    <w:p w:rsidR="0070017A" w:rsidRPr="0070017A" w:rsidRDefault="0070017A" w:rsidP="00E71E0A">
      <w:pPr>
        <w:pStyle w:val="a6"/>
        <w:spacing w:line="276" w:lineRule="auto"/>
        <w:jc w:val="both"/>
        <w:rPr>
          <w:rFonts w:ascii="Times New Roman" w:hAnsi="Times New Roman" w:cs="Times New Roman"/>
          <w:snapToGrid w:val="0"/>
          <w:sz w:val="24"/>
          <w:szCs w:val="24"/>
        </w:rPr>
      </w:pPr>
    </w:p>
    <w:p w:rsidR="0070017A" w:rsidRPr="0070017A" w:rsidRDefault="0070017A" w:rsidP="00E71E0A">
      <w:pPr>
        <w:pStyle w:val="a6"/>
        <w:spacing w:line="276" w:lineRule="auto"/>
        <w:jc w:val="both"/>
        <w:rPr>
          <w:rFonts w:ascii="Times New Roman" w:hAnsi="Times New Roman" w:cs="Times New Roman"/>
          <w:snapToGrid w:val="0"/>
          <w:sz w:val="24"/>
          <w:szCs w:val="24"/>
        </w:rPr>
      </w:pPr>
    </w:p>
    <w:p w:rsidR="0070017A" w:rsidRPr="0070017A" w:rsidRDefault="0070017A" w:rsidP="00E71E0A">
      <w:pPr>
        <w:pStyle w:val="a6"/>
        <w:spacing w:line="276" w:lineRule="auto"/>
        <w:jc w:val="both"/>
        <w:rPr>
          <w:rFonts w:ascii="Times New Roman" w:hAnsi="Times New Roman" w:cs="Times New Roman"/>
          <w:sz w:val="24"/>
          <w:szCs w:val="24"/>
        </w:rPr>
      </w:pPr>
      <w:r w:rsidRPr="0070017A">
        <w:rPr>
          <w:rFonts w:ascii="Times New Roman" w:hAnsi="Times New Roman" w:cs="Times New Roman"/>
          <w:sz w:val="24"/>
          <w:szCs w:val="24"/>
        </w:rPr>
        <w:t>Председатель Думы Чаинского района</w:t>
      </w:r>
      <w:r w:rsidRPr="0070017A">
        <w:rPr>
          <w:rFonts w:ascii="Times New Roman" w:hAnsi="Times New Roman" w:cs="Times New Roman"/>
          <w:sz w:val="24"/>
          <w:szCs w:val="24"/>
        </w:rPr>
        <w:tab/>
      </w:r>
      <w:r w:rsidRPr="0070017A">
        <w:rPr>
          <w:rFonts w:ascii="Times New Roman" w:hAnsi="Times New Roman" w:cs="Times New Roman"/>
          <w:sz w:val="24"/>
          <w:szCs w:val="24"/>
        </w:rPr>
        <w:tab/>
      </w:r>
      <w:r w:rsidRPr="0070017A">
        <w:rPr>
          <w:rFonts w:ascii="Times New Roman" w:hAnsi="Times New Roman" w:cs="Times New Roman"/>
          <w:sz w:val="24"/>
          <w:szCs w:val="24"/>
        </w:rPr>
        <w:tab/>
      </w:r>
      <w:r w:rsidRPr="0070017A">
        <w:rPr>
          <w:rFonts w:ascii="Times New Roman" w:hAnsi="Times New Roman" w:cs="Times New Roman"/>
          <w:sz w:val="24"/>
          <w:szCs w:val="24"/>
        </w:rPr>
        <w:tab/>
        <w:t xml:space="preserve">        В.А. Черданцев</w:t>
      </w:r>
    </w:p>
    <w:p w:rsidR="00E1206F" w:rsidRPr="0070017A" w:rsidRDefault="0070017A" w:rsidP="00E71E0A">
      <w:pPr>
        <w:pStyle w:val="a6"/>
        <w:spacing w:line="276" w:lineRule="auto"/>
        <w:jc w:val="both"/>
        <w:rPr>
          <w:rFonts w:ascii="Times New Roman" w:hAnsi="Times New Roman" w:cs="Times New Roman"/>
          <w:b/>
          <w:sz w:val="24"/>
          <w:szCs w:val="24"/>
          <w:u w:val="single"/>
        </w:rPr>
      </w:pPr>
      <w:r w:rsidRPr="0070017A">
        <w:rPr>
          <w:rFonts w:ascii="Times New Roman" w:hAnsi="Times New Roman" w:cs="Times New Roman"/>
          <w:b/>
          <w:sz w:val="24"/>
          <w:szCs w:val="24"/>
          <w:u w:val="single"/>
        </w:rPr>
        <w:br w:type="page"/>
      </w:r>
    </w:p>
    <w:p w:rsidR="001215A9" w:rsidRPr="001215A9" w:rsidRDefault="001215A9" w:rsidP="00E71E0A">
      <w:pPr>
        <w:pStyle w:val="a6"/>
        <w:spacing w:line="276" w:lineRule="auto"/>
        <w:jc w:val="right"/>
        <w:rPr>
          <w:rFonts w:ascii="Times New Roman" w:hAnsi="Times New Roman" w:cs="Times New Roman"/>
          <w:sz w:val="24"/>
          <w:szCs w:val="24"/>
        </w:rPr>
      </w:pPr>
      <w:r w:rsidRPr="001215A9">
        <w:rPr>
          <w:rFonts w:ascii="Times New Roman" w:hAnsi="Times New Roman" w:cs="Times New Roman"/>
          <w:sz w:val="24"/>
          <w:szCs w:val="24"/>
        </w:rPr>
        <w:lastRenderedPageBreak/>
        <w:t>Приложение</w:t>
      </w:r>
    </w:p>
    <w:p w:rsidR="001215A9" w:rsidRPr="001215A9" w:rsidRDefault="001215A9" w:rsidP="00E71E0A">
      <w:pPr>
        <w:pStyle w:val="a6"/>
        <w:spacing w:line="276" w:lineRule="auto"/>
        <w:jc w:val="right"/>
        <w:rPr>
          <w:rFonts w:ascii="Times New Roman" w:hAnsi="Times New Roman" w:cs="Times New Roman"/>
          <w:sz w:val="24"/>
          <w:szCs w:val="24"/>
        </w:rPr>
      </w:pPr>
      <w:r w:rsidRPr="001215A9">
        <w:rPr>
          <w:rFonts w:ascii="Times New Roman" w:hAnsi="Times New Roman" w:cs="Times New Roman"/>
          <w:sz w:val="24"/>
          <w:szCs w:val="24"/>
        </w:rPr>
        <w:t>к решению Думы Чаинского района</w:t>
      </w:r>
    </w:p>
    <w:p w:rsidR="001215A9" w:rsidRPr="001215A9" w:rsidRDefault="001215A9" w:rsidP="00E71E0A">
      <w:pPr>
        <w:pStyle w:val="a6"/>
        <w:spacing w:line="276" w:lineRule="auto"/>
        <w:jc w:val="right"/>
        <w:rPr>
          <w:rFonts w:ascii="Times New Roman" w:hAnsi="Times New Roman" w:cs="Times New Roman"/>
          <w:sz w:val="24"/>
          <w:szCs w:val="24"/>
        </w:rPr>
      </w:pPr>
      <w:r w:rsidRPr="001215A9">
        <w:rPr>
          <w:rFonts w:ascii="Times New Roman" w:hAnsi="Times New Roman" w:cs="Times New Roman"/>
          <w:sz w:val="24"/>
          <w:szCs w:val="24"/>
        </w:rPr>
        <w:t xml:space="preserve">от </w:t>
      </w:r>
      <w:r w:rsidR="007458D2">
        <w:rPr>
          <w:rFonts w:ascii="Times New Roman" w:hAnsi="Times New Roman" w:cs="Times New Roman"/>
          <w:sz w:val="24"/>
          <w:szCs w:val="24"/>
        </w:rPr>
        <w:t>27</w:t>
      </w:r>
      <w:r w:rsidRPr="001215A9">
        <w:rPr>
          <w:rFonts w:ascii="Times New Roman" w:hAnsi="Times New Roman" w:cs="Times New Roman"/>
          <w:sz w:val="24"/>
          <w:szCs w:val="24"/>
        </w:rPr>
        <w:t>.02.20</w:t>
      </w:r>
      <w:r w:rsidR="00E1206F">
        <w:rPr>
          <w:rFonts w:ascii="Times New Roman" w:hAnsi="Times New Roman" w:cs="Times New Roman"/>
          <w:sz w:val="24"/>
          <w:szCs w:val="24"/>
        </w:rPr>
        <w:t>20</w:t>
      </w:r>
      <w:r w:rsidRPr="001215A9">
        <w:rPr>
          <w:rFonts w:ascii="Times New Roman" w:hAnsi="Times New Roman" w:cs="Times New Roman"/>
          <w:sz w:val="24"/>
          <w:szCs w:val="24"/>
        </w:rPr>
        <w:t xml:space="preserve"> № </w:t>
      </w:r>
      <w:r w:rsidR="007458D2">
        <w:rPr>
          <w:rFonts w:ascii="Times New Roman" w:hAnsi="Times New Roman" w:cs="Times New Roman"/>
          <w:sz w:val="24"/>
          <w:szCs w:val="24"/>
        </w:rPr>
        <w:t>427</w:t>
      </w:r>
    </w:p>
    <w:p w:rsidR="001215A9" w:rsidRPr="001215A9" w:rsidRDefault="001215A9" w:rsidP="00E71E0A">
      <w:pPr>
        <w:pStyle w:val="a6"/>
        <w:spacing w:line="276" w:lineRule="auto"/>
        <w:jc w:val="center"/>
        <w:rPr>
          <w:rFonts w:ascii="Times New Roman" w:hAnsi="Times New Roman" w:cs="Times New Roman"/>
          <w:sz w:val="24"/>
          <w:szCs w:val="24"/>
        </w:rPr>
      </w:pPr>
    </w:p>
    <w:p w:rsidR="001215A9" w:rsidRPr="007458D2" w:rsidRDefault="001215A9" w:rsidP="00E71E0A">
      <w:pPr>
        <w:pStyle w:val="a6"/>
        <w:spacing w:line="276" w:lineRule="auto"/>
        <w:jc w:val="center"/>
        <w:rPr>
          <w:rFonts w:ascii="Times New Roman" w:hAnsi="Times New Roman" w:cs="Times New Roman"/>
          <w:b/>
          <w:sz w:val="24"/>
          <w:szCs w:val="24"/>
        </w:rPr>
      </w:pPr>
      <w:r w:rsidRPr="007458D2">
        <w:rPr>
          <w:rFonts w:ascii="Times New Roman" w:hAnsi="Times New Roman" w:cs="Times New Roman"/>
          <w:b/>
          <w:sz w:val="24"/>
          <w:szCs w:val="24"/>
        </w:rPr>
        <w:t>Информация о</w:t>
      </w:r>
      <w:r w:rsidR="00E1206F" w:rsidRPr="007458D2">
        <w:rPr>
          <w:rFonts w:ascii="Times New Roman" w:hAnsi="Times New Roman" w:cs="Times New Roman"/>
          <w:b/>
          <w:sz w:val="24"/>
          <w:szCs w:val="24"/>
        </w:rPr>
        <w:t xml:space="preserve"> работе комиссий, участвующих в профилактике </w:t>
      </w:r>
    </w:p>
    <w:p w:rsidR="00E1206F" w:rsidRPr="007458D2" w:rsidRDefault="00E1206F" w:rsidP="00E71E0A">
      <w:pPr>
        <w:pStyle w:val="a6"/>
        <w:spacing w:line="276" w:lineRule="auto"/>
        <w:jc w:val="center"/>
        <w:rPr>
          <w:rFonts w:ascii="Times New Roman" w:hAnsi="Times New Roman" w:cs="Times New Roman"/>
          <w:b/>
          <w:sz w:val="24"/>
          <w:szCs w:val="24"/>
        </w:rPr>
      </w:pPr>
      <w:r w:rsidRPr="007458D2">
        <w:rPr>
          <w:rFonts w:ascii="Times New Roman" w:hAnsi="Times New Roman" w:cs="Times New Roman"/>
          <w:b/>
          <w:sz w:val="24"/>
          <w:szCs w:val="24"/>
        </w:rPr>
        <w:t>правонарушений в МО «Чаинский район», за 2019 год</w:t>
      </w:r>
    </w:p>
    <w:p w:rsidR="00E1206F" w:rsidRDefault="00E1206F" w:rsidP="00E71E0A">
      <w:pPr>
        <w:pStyle w:val="a6"/>
        <w:spacing w:line="276" w:lineRule="auto"/>
        <w:jc w:val="center"/>
        <w:rPr>
          <w:rFonts w:ascii="Times New Roman" w:hAnsi="Times New Roman" w:cs="Times New Roman"/>
          <w:sz w:val="24"/>
          <w:szCs w:val="24"/>
        </w:rPr>
      </w:pP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 xml:space="preserve">Обеспечение мероприятий по профилактике правонарушений на территории Чаинского района осуществляется в соответствии с действующим законодательством и муниципальной программой по профилактике правонарушений, утвержденной постановлением Администрации Чаинского района от 03.10.2016 № 366 «Об утверждении муниципальной программы «Профилактика правонарушений на территории Чаинского района на 2017-2019 годы». </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Цель муниципальной программы: Стабилизация криминогенной обстановки на территории муниципального образования «Чаинский район» путём реализации комплекса мер по профилактике правонарушений.</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Основные задачи, направленные на достижение поставленной цели:</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1) снижение количества правонарушений совершаемых несовершеннолетними и с их соучастием, посредством организации досуга несовершеннолетних детей, находящихся в трудной жизненной ситуации, а также привлечение их к труду;</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2) снижение количества правонарушений с участием лиц, находящихся в состоянии наркотического опьянения, в том числе преступлений, связанных с незаконным оборотом наркотиков и психотропных веществ;</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3) снижение количества дорожно-транспортных происшествий.</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 xml:space="preserve">На реализацию мероприятий программы на 2019 год было запланировано 2127,8 тыс.рублей, средства освоены полностью. </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 xml:space="preserve">В рамках реализации указанной программы в районе созданы и действуют четыре комиссии: комиссия по вопросам обеспечения безопасности дорожного движения, районная межведомственная комиссия по профилактике правонарушений, районная антинаркотическая комиссия, комиссия по делам несовершеннолетних и защите их прав Администрации Чаинского района. </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В 2019 году состоялось 5 заседаний районной комиссии по безопасности дорожного движения, на которой были рассмотрены следующие вопросы:</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 xml:space="preserve"> -О состоянии аварийности на дорогах района по итогам 2018 года и результатах первоочередных мер, принимаемых органами местного самоуправления Чаинского района, направленных на устранение причин и условий совершения дорожно-транспортных происшествий.</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-Об организации работы по обеспечению безопасности пассажирских перевозок автобусами и легковым такси, в том числе по пресечению деятельности нелегальных перевозчиков на территории Чаинского района.</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-Об организации работы по контролю за движением автомобильного транспорта, перевозящего тяжеловесные грузы, в том числе при введении временного ограничения движения автотранспортных средств в весенний период.</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-О состоянии аварийности на территории Чаинского района по итогам 1-го квартала 2019 года и принятых мерах по повышению безопасности дорожного движения.</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ab/>
      </w:r>
      <w:r w:rsidRPr="00E1206F">
        <w:rPr>
          <w:rFonts w:ascii="Times New Roman" w:eastAsia="Times New Roman" w:hAnsi="Times New Roman" w:cs="Times New Roman"/>
          <w:sz w:val="24"/>
          <w:szCs w:val="24"/>
        </w:rPr>
        <w:t>-О состоянии детского дорожно-транспортного травматизма,  организации работы по профилактике дорожно-транспортных происшествий с участием несовершеннолетних и соблюдении требований безопасности при перевозках организованных групп детей.</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-О состоянии аварийности, транспортной дисциплины на автомобильных дорогах Чаинского района в 1-м полугодии 2019 года, принятых мерах по повышению безопасности дорожного движения.</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 xml:space="preserve">-О создании безопасных условий для движения пешеходов и принимаемых мерах по приведению в безопасное состояние участков дорог на маршрутах следования детей в образовательные учреждения. </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-О результатах комплексного обследования автомобильных дорог общего пользования и проводимой работе по устранению выявленных недостатков.</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 xml:space="preserve">-О состоянии аварийности, транспортной дисциплины на дорогах Чаинского района по итогам 9 месяцев 2019 года и принимаемых мерах по снижению уровня дорожно-транспортного травматизма. </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-О мерах, принимаемых для обеспечения безопасности дорожного движения на автомобильных дорогах в осенне-зимний период 2019-2020 годов, и готовности дорожных организаций к работе по зимнему содержанию автомобильных дорог.</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-О деятельности районной комиссии по обеспечению безопасности дорожного движения и выполнении решений, принятых областной и районной комиссиями по обеспечению безопасности дорожного движения.</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 О дорожно транспортном происшествии 05.12.2019 г.</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 О дорожно-транспортном происшествии 24.12.2019 г.</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В целях профилактики аварийности и предупреждения дорожно-транспортных происшествий проводятся встречи сотрудников отдела ГИБДД с учащимися школ. В газете «Земля Чаинская» размещаются материалы, посвященные безопасности дорожного движения. На официальном сайте Администрации Чаинского района создан раздел «Безопасность дорожного движения», в котором размещается информация о ходе и результатах реализации мероприятий по обеспечению безопасности дорожного движения.</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В рамках программы на мероприятия по повышению безопасности дорожного движения на 2019 год было запланировано 50 тысяч рублей, которые были  израсходованы на проведение районных конкурсов и акций по правилам дорожного движения и предупреждению дорожно-транспортного травматизма,</w:t>
      </w:r>
      <w:r w:rsidRPr="00E1206F">
        <w:rPr>
          <w:rFonts w:ascii="Times New Roman" w:eastAsia="+mn-ea" w:hAnsi="Times New Roman" w:cs="Times New Roman"/>
          <w:color w:val="000000"/>
          <w:sz w:val="24"/>
          <w:szCs w:val="24"/>
        </w:rPr>
        <w:t xml:space="preserve"> </w:t>
      </w:r>
      <w:r w:rsidRPr="00E1206F">
        <w:rPr>
          <w:rFonts w:ascii="Times New Roman" w:eastAsia="Times New Roman" w:hAnsi="Times New Roman" w:cs="Times New Roman"/>
          <w:sz w:val="24"/>
          <w:szCs w:val="24"/>
        </w:rPr>
        <w:t>приобретение комплекта формы для проведения мероприятия по профилактике детского дорожно-транспортного травматизма, пошив костюмов.</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Особое внимание уделяется профилактике детского дорожно-транспортного травматизма, рассматриваются причины и условия, способствующие совершению дорожно-транспортных происшествий с участием несовершеннолетних.</w:t>
      </w:r>
    </w:p>
    <w:p w:rsidR="00E1206F" w:rsidRPr="00E1206F" w:rsidRDefault="00E1206F" w:rsidP="00E71E0A">
      <w:pPr>
        <w:pStyle w:val="a6"/>
        <w:spacing w:line="276" w:lineRule="auto"/>
        <w:jc w:val="both"/>
        <w:rPr>
          <w:rFonts w:ascii="Times New Roman" w:eastAsia="Times New Roman" w:hAnsi="Times New Roman" w:cs="Times New Roman"/>
          <w:spacing w:val="13"/>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Перед началом каникул во всех школах района в обязательном порядке проводятся занятия с детьми по Правилам дорожного движения, а также родительские собрания, на которых рассматриваются вопросы профилактики детского дорожно-транспортного травматизма.</w:t>
      </w:r>
      <w:r w:rsidRPr="00E1206F">
        <w:rPr>
          <w:rFonts w:ascii="Times New Roman" w:eastAsia="Times New Roman" w:hAnsi="Times New Roman" w:cs="Times New Roman"/>
          <w:spacing w:val="13"/>
          <w:sz w:val="24"/>
          <w:szCs w:val="24"/>
        </w:rPr>
        <w:t xml:space="preserve"> </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 xml:space="preserve">С целью профилактики ДДТТ, повышения у школьников уровня культуры и знаний о правилах поведения на улице, а также привлечения внимания учащихся к необходимости внимательного и осторожного отношения к участникам дорожного движения, на базе МБОУ ДО «Чаинский ДДТ» ведёт свою работу муниципальный штаб ЮИД, координирующий отряды юных инспекторов движения в ОУ Чаинского района.  </w:t>
      </w:r>
      <w:r w:rsidRPr="00E1206F">
        <w:rPr>
          <w:rFonts w:ascii="Times New Roman" w:eastAsia="Times New Roman" w:hAnsi="Times New Roman" w:cs="Times New Roman"/>
          <w:sz w:val="24"/>
          <w:szCs w:val="24"/>
        </w:rPr>
        <w:lastRenderedPageBreak/>
        <w:t>ЮИДовцы тесно сотрудничают и проводят совместные мероприятия по пропаганде БДД с для образовательных учреждений нашего района совместно с сотрудниками ГИБДД. На данный момент в Чаинском районе действует 9 отрядов ЮИД.</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ab/>
      </w:r>
      <w:r w:rsidRPr="00E1206F">
        <w:rPr>
          <w:rFonts w:ascii="Times New Roman" w:eastAsia="Times New Roman" w:hAnsi="Times New Roman" w:cs="Times New Roman"/>
          <w:color w:val="000000"/>
          <w:sz w:val="24"/>
          <w:szCs w:val="24"/>
        </w:rPr>
        <w:t>В образовательных учреждениях организован контроль за применением детьми и подростками световозвращающих элементов, а также проведены информационно-пропагандистские мероприятия, направленные на популяризацию использования световозвращающих элементов, среди обучающихся и родителей и законных представителей. Постоянно проводятся «минуты безопасности», в ходе которых напоминается о необходимости соблюдения Правил дорожного движения, в том числе рассматриваются вопросы о необходимости использования ремней безопасности и детских удерживающих устройств в автомобилях родителей при перевозке детей</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Администрацией Чаинского района, сельскими поселениями совместно с ГИБДД и ДРСУ ведется постоянный мониторинг состояния автомобильных дорог и контроль за работой подрядных организаций в рамках заключенных контрактов на их ремонт и содержание.</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 xml:space="preserve">По состоянию на </w:t>
      </w:r>
      <w:r w:rsidRPr="00E1206F">
        <w:rPr>
          <w:rFonts w:ascii="Times New Roman" w:eastAsia="Times New Roman" w:hAnsi="Times New Roman" w:cs="Times New Roman"/>
          <w:color w:val="000000"/>
          <w:sz w:val="24"/>
          <w:szCs w:val="24"/>
        </w:rPr>
        <w:t>27.02.2020</w:t>
      </w:r>
      <w:r w:rsidRPr="00E1206F">
        <w:rPr>
          <w:rFonts w:ascii="Times New Roman" w:eastAsia="Times New Roman" w:hAnsi="Times New Roman" w:cs="Times New Roman"/>
          <w:sz w:val="24"/>
          <w:szCs w:val="24"/>
        </w:rPr>
        <w:t xml:space="preserve"> года на территории Чаинского района эксплуатируется </w:t>
      </w:r>
      <w:r w:rsidRPr="00E1206F">
        <w:rPr>
          <w:rFonts w:ascii="Times New Roman" w:eastAsia="Times New Roman" w:hAnsi="Times New Roman" w:cs="Times New Roman"/>
          <w:color w:val="000000"/>
          <w:sz w:val="24"/>
          <w:szCs w:val="24"/>
        </w:rPr>
        <w:t xml:space="preserve">25 пешеходных переходов, из них 5 пешеходных переходов находятся в собственности сельских поселений Чаинского района, 20 -  ОГКУ "Томскавтодор". Вблизи образовательных учреждений всего расположено 8 пешеходных переходов: Подгорнская СОШ  – 3, Варгатерская ООШ -1, Усть-Бакчарская СОШ -1, Нижнетигинская ООШ- 1, Коломиногривская СОШ -1, Леботерская НОШ-1). </w:t>
      </w:r>
      <w:r w:rsidRPr="00E1206F">
        <w:rPr>
          <w:rFonts w:ascii="Times New Roman" w:eastAsia="Times New Roman" w:hAnsi="Times New Roman" w:cs="Times New Roman"/>
          <w:sz w:val="24"/>
          <w:szCs w:val="24"/>
        </w:rPr>
        <w:t>Вблизи пешеходных переходов установлены дорожные знаки 1.23 «Дети» на щитах со световозвращающей флуоресцентной пленкой желто-зеленого цвета, заменены дорожные  знаки  5.19.1 и 5.19.2 «пешеходный переход» на щитах со световозвращающей флуоресцентной пленкой желто-зеленого цвета. Пешеходные переходы полностью соответствует национальным стандартам.</w:t>
      </w:r>
    </w:p>
    <w:p w:rsidR="00E1206F" w:rsidRPr="00E1206F" w:rsidRDefault="00E1206F" w:rsidP="00E71E0A">
      <w:pPr>
        <w:pStyle w:val="a6"/>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b/>
      </w:r>
      <w:r w:rsidRPr="00E1206F">
        <w:rPr>
          <w:rFonts w:ascii="Times New Roman" w:eastAsia="Times New Roman" w:hAnsi="Times New Roman" w:cs="Times New Roman"/>
          <w:color w:val="000000"/>
          <w:sz w:val="24"/>
          <w:szCs w:val="24"/>
        </w:rPr>
        <w:t xml:space="preserve">В настоящее время 2 пешеходных переходов вблизи образовательных учреждений не отвечают нормативным требованиям. Указанные  пешеходные переходы обслуживаемых ОГКУ "Томскавтодор" </w:t>
      </w:r>
      <w:r w:rsidRPr="00E1206F">
        <w:rPr>
          <w:rFonts w:ascii="Times New Roman" w:eastAsia="Times New Roman" w:hAnsi="Times New Roman" w:cs="Times New Roman"/>
          <w:sz w:val="24"/>
          <w:szCs w:val="24"/>
        </w:rPr>
        <w:t>(МБОУ Варгатерская ООШ - отсутствует искусственные дорожные неровности,  ограждение; МБОУ Нижнетигинская СОШ – отсутствует ограждение)</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На заседаниях районной межведомственной комиссии по профилактике правонарушений рассматриваются вопросы, касающиеся предупреждения безнадзорности, беспризорности, токсикомании, алкоголизма, суицидов, правонарушений несовершеннолетних, а также их летней оздоровительной и трудовой занятости. Провидится общий анализ преступности на территории Чаинского района.</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Деятельность по профилактике безнадзорности и правонарушений несовершеннолетних в образовательных организациях Чаинского района осуществляется в соответствии с Федеральным законом № 120-ФЗ от 24 июня 1999 года «Об основах системы профилактики безнадзорности и правонарушений несовершеннолетних», а также в соответствии с государственной программой «Обеспечение безопасности населения Томской области» и муниципальной программой «Профилактика правонарушений на территории Чаинского района на 2017 – 2019 годы».</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 xml:space="preserve">Во всех образовательных учреждениях Чаинского района разработаны воспитательно-профилактические планы. Разделы планов охватывают такие направления, как профилактика безнадзорности и правонарушений, профилактика наркомании, </w:t>
      </w:r>
      <w:r w:rsidRPr="00E1206F">
        <w:rPr>
          <w:rFonts w:ascii="Times New Roman" w:eastAsia="Times New Roman" w:hAnsi="Times New Roman" w:cs="Times New Roman"/>
          <w:sz w:val="24"/>
          <w:szCs w:val="24"/>
        </w:rPr>
        <w:lastRenderedPageBreak/>
        <w:t>токсикомании, алкоголизма, табакокурения, суицидов, предупреждение детского дорожно-транспортного травматизма и других видов травматизма, профилактика экстремизма, терроризма и др. направления. Каждый раздел включает мероприятия по выявлению, лекционно-просветительские мероприятия, воспитательно-профилактические мероприятия, а также работу с родителями.</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На основании этого планирования проводятся профилактические мероприятия в школах, направленные на реализацию всех вышеперечисленных направлений.</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В образовательных учреждениях регулярно проводятся лекции с родителями и детьми, беседы, классные часы, посвященные безопасному поведению в летний период (правила поведения в природной среде, на воде, подготовка к действиям при возникновении или угрозе возникновения ситуаций, таких как утопление, ожоги, падение с высоты, отравления, поражения электрическим током, дорожно-транспортный травматизм, роллинговый травматизм, селфи-риски, зацепинг), в осенний период, в особенности в период адаптации после летних каникул (дорожно-транспортный травматизм), а также поведению в зимний и весенние периоды, включая обморожения, таяние льдов, травматизм от падения сосулек, во время гололеда, и т.д.</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Также регулярно в образовательных учреждениях проходят встречи с сотрудниками ГИБДД, инспекторами ПДН, специалистами из районной больницы, отдельно привлекаются специалисты для проведения профилактических мероприятий в летних оздоровительных лагерях.</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Проводятся совместные рейды педагогов, сотрудников полиции, КДН и ЗП с целью выявления правонарушений среди обучающихся, а так же несовершеннолетних в состоянии алкогольного опьянения.</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Одним из основных направлений профилактической работы является организация работы школьных служб примирения (медиации). Деятельность школьных службы примирения (медиации) носит как профилактический характер, так и является действенным инструментом в защите прав несовершеннолетних.</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На организацию отдыха детей Чаинского района в каникулярное время в оздоровительных лагерей с дневным пребыванием детей, организованных на базе образовательных учреждениях Чаинского района, программой в 2019 году было предусмотрено 1377693,0 тысяч рублей, на приобретение путёвок в загородные стационарные оздоровительные организации, на организацию временного трудоустройства несовершеннолетних граждан в каникулярное время в образовательных учреждениях Чаинского района – 434507,0 тысяч рублей</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В 2019 году на базе образовательных учреждений была организована работа 11 летних оздоровительных лагерей с дневным пребыванием детей, в которых отдохнули 914  человек, из них 708 детей из семей, находящихся в трудной жизненной ситуации (77,5% от общего числа отдохнувших). Также было приобретено  27 путевок в загородные стационарные оздоровительные организации.</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В период летних школьных каникул в 8 образовательных учреждениях Чаинского района было временно трудоустроено 70 подростка в возрасте от 14 до 18 лет.</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Всего охвачено детей каникулярным летним отдыхом, временным трудоустройством и пятидневными учебными сборами – 1041 человек, что составляет 78,1% от общего количества обучающихся.</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 xml:space="preserve">В соответствии с планом работы районной Антинаркотической комиссии в 2019 году проведено три заседания комиссии. </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ab/>
      </w:r>
      <w:r w:rsidRPr="00E1206F">
        <w:rPr>
          <w:rFonts w:ascii="Times New Roman" w:eastAsia="Times New Roman" w:hAnsi="Times New Roman" w:cs="Times New Roman"/>
          <w:sz w:val="24"/>
          <w:szCs w:val="24"/>
        </w:rPr>
        <w:t>На заседаниях рассмотрены основные вопросы, такие, как:</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pacing w:val="-1"/>
          <w:sz w:val="24"/>
          <w:szCs w:val="24"/>
        </w:rPr>
        <w:tab/>
        <w:t>-</w:t>
      </w:r>
      <w:r w:rsidRPr="00E1206F">
        <w:rPr>
          <w:rFonts w:ascii="Times New Roman" w:eastAsia="Times New Roman" w:hAnsi="Times New Roman" w:cs="Times New Roman"/>
          <w:spacing w:val="-1"/>
          <w:sz w:val="24"/>
          <w:szCs w:val="24"/>
        </w:rPr>
        <w:t>Ежеквартальная статистика по выявленным и стоящим на учете лицам, употребляющим наркотические средства</w:t>
      </w:r>
      <w:r w:rsidRPr="00E1206F">
        <w:rPr>
          <w:rFonts w:ascii="Times New Roman" w:eastAsia="Times New Roman" w:hAnsi="Times New Roman" w:cs="Times New Roman"/>
          <w:spacing w:val="-4"/>
          <w:sz w:val="24"/>
          <w:szCs w:val="24"/>
        </w:rPr>
        <w:t>.</w:t>
      </w:r>
    </w:p>
    <w:p w:rsidR="00E1206F" w:rsidRPr="00E1206F" w:rsidRDefault="00E1206F" w:rsidP="00E71E0A">
      <w:pPr>
        <w:pStyle w:val="a6"/>
        <w:spacing w:line="276" w:lineRule="auto"/>
        <w:jc w:val="both"/>
        <w:rPr>
          <w:rFonts w:ascii="Times New Roman" w:eastAsia="Times New Roman" w:hAnsi="Times New Roman" w:cs="Times New Roman"/>
          <w:bCs/>
          <w:i/>
          <w:sz w:val="24"/>
          <w:szCs w:val="24"/>
        </w:rPr>
      </w:pPr>
      <w:r>
        <w:rPr>
          <w:rFonts w:ascii="Times New Roman" w:hAnsi="Times New Roman" w:cs="Times New Roman"/>
          <w:bCs/>
          <w:sz w:val="24"/>
          <w:szCs w:val="24"/>
        </w:rPr>
        <w:tab/>
      </w:r>
      <w:r w:rsidRPr="00E1206F">
        <w:rPr>
          <w:rFonts w:ascii="Times New Roman" w:eastAsia="Times New Roman" w:hAnsi="Times New Roman" w:cs="Times New Roman"/>
          <w:bCs/>
          <w:sz w:val="24"/>
          <w:szCs w:val="24"/>
        </w:rPr>
        <w:t>- О планах деятельности, направленной на формирование у граждан здорового образа жизни и повышению уровня физкультурно-оздоровительной работы среди молодежи и подростков.</w:t>
      </w:r>
    </w:p>
    <w:p w:rsidR="00E1206F" w:rsidRPr="00E1206F" w:rsidRDefault="00E1206F" w:rsidP="00E71E0A">
      <w:pPr>
        <w:pStyle w:val="a6"/>
        <w:spacing w:line="276" w:lineRule="auto"/>
        <w:jc w:val="both"/>
        <w:rPr>
          <w:rFonts w:ascii="Times New Roman" w:eastAsia="Times New Roman" w:hAnsi="Times New Roman" w:cs="Times New Roman"/>
          <w:i/>
          <w:iCs/>
          <w:sz w:val="24"/>
          <w:szCs w:val="24"/>
        </w:rPr>
      </w:pPr>
      <w:r>
        <w:rPr>
          <w:rFonts w:ascii="Times New Roman" w:hAnsi="Times New Roman" w:cs="Times New Roman"/>
          <w:bCs/>
          <w:sz w:val="24"/>
          <w:szCs w:val="24"/>
        </w:rPr>
        <w:tab/>
      </w:r>
      <w:r w:rsidRPr="00E1206F">
        <w:rPr>
          <w:rFonts w:ascii="Times New Roman" w:eastAsia="Times New Roman" w:hAnsi="Times New Roman" w:cs="Times New Roman"/>
          <w:bCs/>
          <w:sz w:val="24"/>
          <w:szCs w:val="24"/>
        </w:rPr>
        <w:t>- О планировании организации раннего выявления лиц, потребляющих наркотические средства и психотропные вещества в немедицинских целях, в том числе на основе анализа результатов проведения социально психологического тестирования учащихся учреждений общего и профессионального образования в Чаинском районе.</w:t>
      </w:r>
      <w:r w:rsidRPr="00E1206F">
        <w:rPr>
          <w:rFonts w:ascii="Times New Roman" w:eastAsia="Times New Roman" w:hAnsi="Times New Roman" w:cs="Times New Roman"/>
          <w:i/>
          <w:iCs/>
          <w:sz w:val="24"/>
          <w:szCs w:val="24"/>
        </w:rPr>
        <w:t xml:space="preserve">                                              </w:t>
      </w:r>
    </w:p>
    <w:p w:rsidR="00E1206F" w:rsidRPr="00E1206F" w:rsidRDefault="00E1206F" w:rsidP="00E71E0A">
      <w:pPr>
        <w:pStyle w:val="a6"/>
        <w:spacing w:line="276" w:lineRule="auto"/>
        <w:jc w:val="both"/>
        <w:rPr>
          <w:rFonts w:ascii="Times New Roman" w:eastAsia="Times New Roman" w:hAnsi="Times New Roman" w:cs="Times New Roman"/>
          <w:spacing w:val="-1"/>
          <w:sz w:val="24"/>
          <w:szCs w:val="24"/>
        </w:rPr>
      </w:pPr>
      <w:r>
        <w:rPr>
          <w:rFonts w:ascii="Times New Roman" w:hAnsi="Times New Roman" w:cs="Times New Roman"/>
          <w:spacing w:val="-1"/>
          <w:sz w:val="24"/>
          <w:szCs w:val="24"/>
        </w:rPr>
        <w:tab/>
      </w:r>
      <w:r w:rsidRPr="00E1206F">
        <w:rPr>
          <w:rFonts w:ascii="Times New Roman" w:eastAsia="Times New Roman" w:hAnsi="Times New Roman" w:cs="Times New Roman"/>
          <w:spacing w:val="-1"/>
          <w:sz w:val="24"/>
          <w:szCs w:val="24"/>
        </w:rPr>
        <w:t>- О ходе реализации положений 313- ФЗ от 25.11.2013г. в части, касающейся организации контроля за лицами, на которых судами возложена обязанность пройти диагностику, профилактические мероприятия, лечения от наркомании, курсы медицинской и (или) социальной реабилитации.</w:t>
      </w:r>
      <w:r w:rsidRPr="00E1206F">
        <w:rPr>
          <w:rFonts w:ascii="Times New Roman" w:eastAsia="Times New Roman" w:hAnsi="Times New Roman" w:cs="Times New Roman"/>
          <w:bCs/>
          <w:i/>
          <w:spacing w:val="4"/>
          <w:sz w:val="24"/>
          <w:szCs w:val="24"/>
        </w:rPr>
        <w:t xml:space="preserve"> </w:t>
      </w:r>
    </w:p>
    <w:p w:rsidR="00E1206F" w:rsidRPr="00E1206F" w:rsidRDefault="00E1206F" w:rsidP="00E71E0A">
      <w:pPr>
        <w:pStyle w:val="a6"/>
        <w:spacing w:line="276" w:lineRule="auto"/>
        <w:jc w:val="both"/>
        <w:rPr>
          <w:rFonts w:ascii="Times New Roman" w:eastAsia="Times New Roman" w:hAnsi="Times New Roman" w:cs="Times New Roman"/>
          <w:spacing w:val="-1"/>
          <w:sz w:val="24"/>
          <w:szCs w:val="24"/>
        </w:rPr>
      </w:pPr>
      <w:r>
        <w:rPr>
          <w:rFonts w:ascii="Times New Roman" w:hAnsi="Times New Roman" w:cs="Times New Roman"/>
          <w:spacing w:val="-1"/>
          <w:sz w:val="24"/>
          <w:szCs w:val="24"/>
        </w:rPr>
        <w:tab/>
        <w:t xml:space="preserve">- </w:t>
      </w:r>
      <w:r w:rsidRPr="00E1206F">
        <w:rPr>
          <w:rFonts w:ascii="Times New Roman" w:eastAsia="Times New Roman" w:hAnsi="Times New Roman" w:cs="Times New Roman"/>
          <w:spacing w:val="-1"/>
          <w:sz w:val="24"/>
          <w:szCs w:val="24"/>
        </w:rPr>
        <w:t xml:space="preserve">Об организации деятельности органов исполнительной власти по развитию региональной системы реабилитации, расоциализации наркопотребителей, а так же </w:t>
      </w:r>
      <w:r w:rsidRPr="00E1206F">
        <w:rPr>
          <w:rFonts w:ascii="Times New Roman" w:hAnsi="Times New Roman" w:cs="Times New Roman"/>
          <w:spacing w:val="-1"/>
          <w:sz w:val="24"/>
          <w:szCs w:val="24"/>
        </w:rPr>
        <w:t>оказанию</w:t>
      </w:r>
      <w:r w:rsidRPr="00E1206F">
        <w:rPr>
          <w:rFonts w:ascii="Times New Roman" w:eastAsia="Times New Roman" w:hAnsi="Times New Roman" w:cs="Times New Roman"/>
          <w:spacing w:val="-1"/>
          <w:sz w:val="24"/>
          <w:szCs w:val="24"/>
        </w:rPr>
        <w:t xml:space="preserve"> медицинской помощи населению  по профилю наркология»</w:t>
      </w:r>
    </w:p>
    <w:p w:rsidR="00E1206F" w:rsidRPr="00E1206F" w:rsidRDefault="00E1206F" w:rsidP="00E71E0A">
      <w:pPr>
        <w:pStyle w:val="a6"/>
        <w:spacing w:line="276" w:lineRule="auto"/>
        <w:jc w:val="both"/>
        <w:rPr>
          <w:rFonts w:ascii="Times New Roman" w:eastAsia="Times New Roman" w:hAnsi="Times New Roman" w:cs="Times New Roman"/>
          <w:i/>
          <w:sz w:val="24"/>
          <w:szCs w:val="24"/>
        </w:rPr>
      </w:pPr>
      <w:r>
        <w:rPr>
          <w:rFonts w:ascii="Times New Roman" w:hAnsi="Times New Roman" w:cs="Times New Roman"/>
          <w:bCs/>
          <w:spacing w:val="1"/>
          <w:sz w:val="24"/>
          <w:szCs w:val="24"/>
        </w:rPr>
        <w:tab/>
      </w:r>
      <w:r w:rsidRPr="00E1206F">
        <w:rPr>
          <w:rFonts w:ascii="Times New Roman" w:eastAsia="Times New Roman" w:hAnsi="Times New Roman" w:cs="Times New Roman"/>
          <w:bCs/>
          <w:spacing w:val="1"/>
          <w:sz w:val="24"/>
          <w:szCs w:val="24"/>
        </w:rPr>
        <w:t>- Об эффективности принятых мер по уничтожению очагов произрастания дикорастущих наркосодержащих растений.</w:t>
      </w:r>
    </w:p>
    <w:p w:rsidR="00E1206F" w:rsidRPr="00E1206F" w:rsidRDefault="00E1206F" w:rsidP="00E71E0A">
      <w:pPr>
        <w:pStyle w:val="a6"/>
        <w:spacing w:line="276" w:lineRule="auto"/>
        <w:jc w:val="both"/>
        <w:rPr>
          <w:rFonts w:ascii="Times New Roman" w:eastAsia="Times New Roman" w:hAnsi="Times New Roman" w:cs="Times New Roman"/>
          <w:spacing w:val="-4"/>
          <w:sz w:val="24"/>
          <w:szCs w:val="24"/>
        </w:rPr>
      </w:pPr>
      <w:r>
        <w:rPr>
          <w:rFonts w:ascii="Times New Roman" w:hAnsi="Times New Roman" w:cs="Times New Roman"/>
          <w:spacing w:val="-11"/>
          <w:sz w:val="24"/>
          <w:szCs w:val="24"/>
        </w:rPr>
        <w:tab/>
      </w:r>
      <w:r w:rsidRPr="00E1206F">
        <w:rPr>
          <w:rFonts w:ascii="Times New Roman" w:eastAsia="Times New Roman" w:hAnsi="Times New Roman" w:cs="Times New Roman"/>
          <w:spacing w:val="-11"/>
          <w:sz w:val="24"/>
          <w:szCs w:val="24"/>
        </w:rPr>
        <w:t xml:space="preserve">- </w:t>
      </w:r>
      <w:r w:rsidRPr="00E1206F">
        <w:rPr>
          <w:rFonts w:ascii="Times New Roman" w:eastAsia="Times New Roman" w:hAnsi="Times New Roman" w:cs="Times New Roman"/>
          <w:sz w:val="24"/>
          <w:szCs w:val="24"/>
        </w:rPr>
        <w:t xml:space="preserve">Подведение итогов антинаркотической деятельности в 2019 году в рамках реализации комплексной программы </w:t>
      </w:r>
      <w:r w:rsidRPr="00E1206F">
        <w:rPr>
          <w:rFonts w:ascii="Times New Roman" w:eastAsia="Times New Roman" w:hAnsi="Times New Roman" w:cs="Times New Roman"/>
          <w:bCs/>
          <w:iCs/>
          <w:sz w:val="24"/>
          <w:szCs w:val="24"/>
        </w:rPr>
        <w:t>"Профилактика правонарушений и наркомании в -</w:t>
      </w:r>
      <w:r w:rsidRPr="00E1206F">
        <w:rPr>
          <w:rFonts w:ascii="Times New Roman" w:eastAsia="Times New Roman" w:hAnsi="Times New Roman" w:cs="Times New Roman"/>
          <w:bCs/>
          <w:spacing w:val="1"/>
          <w:sz w:val="24"/>
          <w:szCs w:val="24"/>
        </w:rPr>
        <w:t xml:space="preserve"> </w:t>
      </w:r>
      <w:r w:rsidRPr="00E1206F">
        <w:rPr>
          <w:rFonts w:ascii="Times New Roman" w:eastAsia="Times New Roman" w:hAnsi="Times New Roman" w:cs="Times New Roman"/>
          <w:bCs/>
          <w:sz w:val="24"/>
          <w:szCs w:val="24"/>
        </w:rPr>
        <w:t>О деятельности, направленной на формирование у граждан здорового образа жизни и повышению уровня физкультурно-оздоровительной работы среди молодежи и подростков». Профилактические меры и мероприятия в образовательных учреждениях.</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 xml:space="preserve">По результатам заседания члены антинаркотической комиссии решили:            </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 Информацию по образовательным учреждениям, в которых были выявлены по результатам анонимного тестирования, употребления каких- либо запрещенных препаратов, предоставить заместителю Главы Чаинского района по социально- экономическим вопросам Чуйко Т.В.</w:t>
      </w:r>
    </w:p>
    <w:p w:rsidR="00E1206F" w:rsidRPr="00E1206F" w:rsidRDefault="00E1206F" w:rsidP="00E71E0A">
      <w:pPr>
        <w:pStyle w:val="a6"/>
        <w:spacing w:line="276" w:lineRule="auto"/>
        <w:jc w:val="both"/>
        <w:rPr>
          <w:rFonts w:ascii="Times New Roman" w:eastAsia="Times New Roman" w:hAnsi="Times New Roman" w:cs="Times New Roman"/>
          <w:b/>
          <w:i/>
          <w:sz w:val="24"/>
          <w:szCs w:val="24"/>
        </w:rPr>
      </w:pPr>
      <w:r>
        <w:rPr>
          <w:rFonts w:ascii="Times New Roman" w:hAnsi="Times New Roman" w:cs="Times New Roman"/>
          <w:sz w:val="24"/>
          <w:szCs w:val="24"/>
        </w:rPr>
        <w:tab/>
      </w:r>
      <w:r w:rsidRPr="00E1206F">
        <w:rPr>
          <w:rFonts w:ascii="Times New Roman" w:eastAsia="Times New Roman" w:hAnsi="Times New Roman" w:cs="Times New Roman"/>
          <w:sz w:val="24"/>
          <w:szCs w:val="24"/>
        </w:rPr>
        <w:t>- Продолжить проведение оперативно-профилактических мероприятий сотрудниками полиции.  Рассматривать результаты на заседаниях Антинаркотической комиссии</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b/>
          <w:i/>
          <w:sz w:val="24"/>
          <w:szCs w:val="24"/>
        </w:rPr>
        <w:tab/>
      </w:r>
      <w:r w:rsidRPr="00E1206F">
        <w:rPr>
          <w:rFonts w:ascii="Times New Roman" w:eastAsia="Times New Roman" w:hAnsi="Times New Roman" w:cs="Times New Roman"/>
          <w:i/>
          <w:sz w:val="24"/>
          <w:szCs w:val="24"/>
        </w:rPr>
        <w:t xml:space="preserve">- </w:t>
      </w:r>
      <w:r w:rsidRPr="00E1206F">
        <w:rPr>
          <w:rFonts w:ascii="Times New Roman" w:eastAsia="Times New Roman" w:hAnsi="Times New Roman" w:cs="Times New Roman"/>
          <w:sz w:val="24"/>
          <w:szCs w:val="24"/>
        </w:rPr>
        <w:t>Рассмотреть вопрос о применении гибрицида, производить химическую обработку.</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sidRPr="00E1206F">
        <w:rPr>
          <w:rFonts w:ascii="Times New Roman" w:hAnsi="Times New Roman" w:cs="Times New Roman"/>
          <w:i/>
          <w:sz w:val="24"/>
          <w:szCs w:val="24"/>
        </w:rPr>
        <w:tab/>
      </w:r>
      <w:r w:rsidRPr="00E1206F">
        <w:rPr>
          <w:rFonts w:ascii="Times New Roman" w:eastAsia="Times New Roman" w:hAnsi="Times New Roman" w:cs="Times New Roman"/>
          <w:i/>
          <w:sz w:val="24"/>
          <w:szCs w:val="24"/>
        </w:rPr>
        <w:t xml:space="preserve">- </w:t>
      </w:r>
      <w:r w:rsidRPr="00E1206F">
        <w:rPr>
          <w:rFonts w:ascii="Times New Roman" w:eastAsia="Times New Roman" w:hAnsi="Times New Roman" w:cs="Times New Roman"/>
          <w:sz w:val="24"/>
          <w:szCs w:val="24"/>
        </w:rPr>
        <w:t>Проводить совместные рейды Глав сельских поселений и ОМВД России по Чаинскому району в целях выявления новых очагов произрастания конопли.</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i/>
          <w:sz w:val="24"/>
          <w:szCs w:val="24"/>
        </w:rPr>
        <w:tab/>
      </w:r>
      <w:r w:rsidRPr="00E1206F">
        <w:rPr>
          <w:rFonts w:ascii="Times New Roman" w:eastAsia="Times New Roman" w:hAnsi="Times New Roman" w:cs="Times New Roman"/>
          <w:i/>
          <w:sz w:val="24"/>
          <w:szCs w:val="24"/>
        </w:rPr>
        <w:t xml:space="preserve">- </w:t>
      </w:r>
      <w:r w:rsidRPr="00E1206F">
        <w:rPr>
          <w:rFonts w:ascii="Times New Roman" w:eastAsia="Times New Roman" w:hAnsi="Times New Roman" w:cs="Times New Roman"/>
          <w:sz w:val="24"/>
          <w:szCs w:val="24"/>
        </w:rPr>
        <w:t>Главам сельских поселений на своих территориях максимально вовлекать молодежь, детей и взрослое население к мероприятиям спортивной направленности.</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i/>
          <w:sz w:val="24"/>
          <w:szCs w:val="24"/>
        </w:rPr>
        <w:tab/>
      </w:r>
      <w:r w:rsidRPr="00E1206F">
        <w:rPr>
          <w:rFonts w:ascii="Times New Roman" w:eastAsia="Times New Roman" w:hAnsi="Times New Roman" w:cs="Times New Roman"/>
          <w:i/>
          <w:sz w:val="24"/>
          <w:szCs w:val="24"/>
        </w:rPr>
        <w:t xml:space="preserve">- </w:t>
      </w:r>
      <w:r w:rsidRPr="00E1206F">
        <w:rPr>
          <w:rFonts w:ascii="Times New Roman" w:eastAsia="Times New Roman" w:hAnsi="Times New Roman" w:cs="Times New Roman"/>
          <w:sz w:val="24"/>
          <w:szCs w:val="24"/>
        </w:rPr>
        <w:t>Ежеквартально собирать информацию от спортивных инструкторов.</w:t>
      </w:r>
    </w:p>
    <w:p w:rsidR="00E1206F" w:rsidRPr="00E1206F" w:rsidRDefault="0070017A" w:rsidP="00E71E0A">
      <w:pPr>
        <w:pStyle w:val="a6"/>
        <w:spacing w:line="276" w:lineRule="auto"/>
        <w:jc w:val="both"/>
        <w:rPr>
          <w:rFonts w:ascii="Times New Roman" w:eastAsia="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E1206F" w:rsidRPr="00E1206F">
        <w:rPr>
          <w:rFonts w:ascii="Times New Roman" w:eastAsia="Times New Roman" w:hAnsi="Times New Roman" w:cs="Times New Roman"/>
          <w:sz w:val="24"/>
          <w:szCs w:val="24"/>
          <w:shd w:val="clear" w:color="auto" w:fill="FFFFFF"/>
        </w:rPr>
        <w:t>Антинаркотическая комиссия Чаинского района направляла информационные письма</w:t>
      </w:r>
      <w:r w:rsidR="00E1206F" w:rsidRPr="00E1206F">
        <w:rPr>
          <w:rFonts w:ascii="Times New Roman" w:eastAsia="Times New Roman" w:hAnsi="Times New Roman" w:cs="Times New Roman"/>
          <w:sz w:val="24"/>
          <w:szCs w:val="24"/>
        </w:rPr>
        <w:t xml:space="preserve"> в течение 2019 года </w:t>
      </w:r>
      <w:r w:rsidR="00E1206F" w:rsidRPr="00E1206F">
        <w:rPr>
          <w:rFonts w:ascii="Times New Roman" w:eastAsia="Times New Roman" w:hAnsi="Times New Roman" w:cs="Times New Roman"/>
          <w:sz w:val="24"/>
          <w:szCs w:val="24"/>
          <w:shd w:val="clear" w:color="auto" w:fill="FFFFFF"/>
        </w:rPr>
        <w:t xml:space="preserve">Главам сельских поселений </w:t>
      </w:r>
      <w:r w:rsidR="00E1206F" w:rsidRPr="00E1206F">
        <w:rPr>
          <w:rFonts w:ascii="Times New Roman" w:eastAsia="Times New Roman" w:hAnsi="Times New Roman" w:cs="Times New Roman"/>
          <w:sz w:val="24"/>
          <w:szCs w:val="24"/>
        </w:rPr>
        <w:t xml:space="preserve">о проработки </w:t>
      </w:r>
      <w:r w:rsidR="00E1206F" w:rsidRPr="00E1206F">
        <w:rPr>
          <w:rFonts w:ascii="Times New Roman" w:eastAsia="Times New Roman" w:hAnsi="Times New Roman" w:cs="Times New Roman"/>
          <w:sz w:val="24"/>
          <w:szCs w:val="24"/>
          <w:shd w:val="clear" w:color="auto" w:fill="FFFFFF"/>
        </w:rPr>
        <w:t xml:space="preserve">вопроса уничтожения наркосодержащих растений на территориях своих поселений. </w:t>
      </w:r>
    </w:p>
    <w:p w:rsidR="00E1206F" w:rsidRPr="00E1206F" w:rsidRDefault="0070017A"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ab/>
      </w:r>
      <w:r w:rsidR="00E1206F" w:rsidRPr="00E1206F">
        <w:rPr>
          <w:rFonts w:ascii="Times New Roman" w:eastAsia="Times New Roman" w:hAnsi="Times New Roman" w:cs="Times New Roman"/>
          <w:sz w:val="24"/>
          <w:szCs w:val="24"/>
          <w:shd w:val="clear" w:color="auto" w:fill="FFFFFF"/>
        </w:rPr>
        <w:t>В результате чего на территории Коломинского, Чаинского, Усть-Бакчарского сельских поселений очаги произрастания были уничтожены самостоятельно силами Администраций сельских поселений.</w:t>
      </w:r>
    </w:p>
    <w:p w:rsidR="00E1206F" w:rsidRPr="00E1206F" w:rsidRDefault="0070017A"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ab/>
      </w:r>
      <w:r w:rsidR="00E1206F" w:rsidRPr="00E1206F">
        <w:rPr>
          <w:rFonts w:ascii="Times New Roman" w:eastAsia="Times New Roman" w:hAnsi="Times New Roman" w:cs="Times New Roman"/>
          <w:sz w:val="24"/>
          <w:szCs w:val="24"/>
        </w:rPr>
        <w:t xml:space="preserve">Согласно муниципальной программы «Профилактика правонарушений на территории Чаинского района на 2017-2019 годы» уровень выделенных финансовых средств из местного бюджета на проведение мероприятий по уничтожению очагов дикорастущей конопли на площади не менее </w:t>
      </w:r>
      <w:smartTag w:uri="urn:schemas-microsoft-com:office:smarttags" w:element="metricconverter">
        <w:smartTagPr>
          <w:attr w:name="ProductID" w:val="2,5 га"/>
        </w:smartTagPr>
        <w:r w:rsidR="00E1206F" w:rsidRPr="00E1206F">
          <w:rPr>
            <w:rFonts w:ascii="Times New Roman" w:eastAsia="Times New Roman" w:hAnsi="Times New Roman" w:cs="Times New Roman"/>
            <w:sz w:val="24"/>
            <w:szCs w:val="24"/>
          </w:rPr>
          <w:t>2,5 га</w:t>
        </w:r>
      </w:smartTag>
      <w:r w:rsidR="00E1206F" w:rsidRPr="00E1206F">
        <w:rPr>
          <w:rFonts w:ascii="Times New Roman" w:eastAsia="Times New Roman" w:hAnsi="Times New Roman" w:cs="Times New Roman"/>
          <w:sz w:val="24"/>
          <w:szCs w:val="24"/>
        </w:rPr>
        <w:t xml:space="preserve"> в 2019 году составил- 25000 рублей, но данные денежные средства были переведены на другие цели с учетом оптимизации бюджета.</w:t>
      </w:r>
    </w:p>
    <w:p w:rsidR="00E1206F" w:rsidRPr="00E1206F" w:rsidRDefault="0070017A"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E1206F" w:rsidRPr="00E1206F">
        <w:rPr>
          <w:rFonts w:ascii="Times New Roman" w:eastAsia="Times New Roman" w:hAnsi="Times New Roman" w:cs="Times New Roman"/>
          <w:sz w:val="24"/>
          <w:szCs w:val="24"/>
        </w:rPr>
        <w:t>Уровень планируемых к выделению финансовых средств из местного бюджета на проведение мероприятий по уничтожению очагов дикорастущей конопли в 2020 году- составлял 25000 рублей.</w:t>
      </w:r>
    </w:p>
    <w:p w:rsidR="00E1206F" w:rsidRPr="00E1206F" w:rsidRDefault="0070017A" w:rsidP="00E71E0A">
      <w:pPr>
        <w:pStyle w:val="a6"/>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E1206F" w:rsidRPr="00E1206F">
        <w:rPr>
          <w:rFonts w:ascii="Times New Roman" w:eastAsia="Times New Roman" w:hAnsi="Times New Roman" w:cs="Times New Roman"/>
          <w:sz w:val="24"/>
          <w:szCs w:val="24"/>
        </w:rPr>
        <w:t>Также в местной газете «Земля Чаинская» размещается информация, предоставляемая Антинаркотической комиссией, направленная на профилактику и снижение наркопреступности.</w:t>
      </w:r>
    </w:p>
    <w:p w:rsidR="00E1206F" w:rsidRPr="00E1206F" w:rsidRDefault="00E1206F" w:rsidP="00E71E0A">
      <w:pPr>
        <w:pStyle w:val="a6"/>
        <w:spacing w:line="276" w:lineRule="auto"/>
        <w:jc w:val="both"/>
        <w:rPr>
          <w:rFonts w:ascii="Times New Roman" w:eastAsia="Times New Roman" w:hAnsi="Times New Roman" w:cs="Times New Roman"/>
          <w:sz w:val="24"/>
          <w:szCs w:val="24"/>
        </w:rPr>
      </w:pPr>
    </w:p>
    <w:p w:rsidR="00E1206F" w:rsidRPr="00E1206F" w:rsidRDefault="00E1206F" w:rsidP="00E71E0A">
      <w:pPr>
        <w:pStyle w:val="a6"/>
        <w:spacing w:line="276" w:lineRule="auto"/>
        <w:jc w:val="both"/>
        <w:rPr>
          <w:rFonts w:ascii="Times New Roman" w:eastAsia="Times New Roman" w:hAnsi="Times New Roman" w:cs="Times New Roman"/>
          <w:sz w:val="24"/>
          <w:szCs w:val="24"/>
        </w:rPr>
      </w:pPr>
    </w:p>
    <w:p w:rsidR="00E1206F" w:rsidRPr="00E1206F" w:rsidRDefault="00E1206F" w:rsidP="00E71E0A">
      <w:pPr>
        <w:pStyle w:val="a6"/>
        <w:spacing w:line="276" w:lineRule="auto"/>
        <w:jc w:val="both"/>
        <w:rPr>
          <w:rFonts w:ascii="Times New Roman" w:hAnsi="Times New Roman" w:cs="Times New Roman"/>
          <w:sz w:val="24"/>
          <w:szCs w:val="24"/>
        </w:rPr>
      </w:pPr>
    </w:p>
    <w:p w:rsidR="001215A9" w:rsidRPr="00825881" w:rsidRDefault="001215A9" w:rsidP="00E71E0A">
      <w:pPr>
        <w:jc w:val="center"/>
        <w:rPr>
          <w:b/>
          <w:sz w:val="24"/>
          <w:szCs w:val="24"/>
        </w:rPr>
      </w:pPr>
    </w:p>
    <w:p w:rsidR="00F12BC3" w:rsidRDefault="00F12BC3"/>
    <w:sectPr w:rsidR="00F12BC3" w:rsidSect="00F367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B45"/>
    <w:multiLevelType w:val="hybridMultilevel"/>
    <w:tmpl w:val="D108A67A"/>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5067D6"/>
    <w:multiLevelType w:val="hybridMultilevel"/>
    <w:tmpl w:val="0FE89140"/>
    <w:lvl w:ilvl="0" w:tplc="16FE6E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215A9"/>
    <w:rsid w:val="001215A9"/>
    <w:rsid w:val="0027287F"/>
    <w:rsid w:val="005D1467"/>
    <w:rsid w:val="0070017A"/>
    <w:rsid w:val="007458D2"/>
    <w:rsid w:val="0089439A"/>
    <w:rsid w:val="00A17614"/>
    <w:rsid w:val="00E1206F"/>
    <w:rsid w:val="00E71E0A"/>
    <w:rsid w:val="00F12BC3"/>
    <w:rsid w:val="00F2488D"/>
    <w:rsid w:val="00F367A4"/>
    <w:rsid w:val="00FD5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215A9"/>
    <w:pPr>
      <w:widowControl w:val="0"/>
      <w:spacing w:after="0" w:line="240" w:lineRule="auto"/>
      <w:jc w:val="both"/>
    </w:pPr>
    <w:rPr>
      <w:rFonts w:ascii="Times New Roman CYR" w:eastAsia="Times New Roman" w:hAnsi="Times New Roman CYR" w:cs="Times New Roman CYR"/>
      <w:b/>
      <w:bCs/>
      <w:sz w:val="24"/>
      <w:szCs w:val="24"/>
    </w:rPr>
  </w:style>
  <w:style w:type="character" w:customStyle="1" w:styleId="a4">
    <w:name w:val="Основной текст Знак"/>
    <w:basedOn w:val="a0"/>
    <w:link w:val="a3"/>
    <w:rsid w:val="001215A9"/>
    <w:rPr>
      <w:rFonts w:ascii="Times New Roman CYR" w:eastAsia="Times New Roman" w:hAnsi="Times New Roman CYR" w:cs="Times New Roman CYR"/>
      <w:b/>
      <w:bCs/>
      <w:sz w:val="24"/>
      <w:szCs w:val="24"/>
    </w:rPr>
  </w:style>
  <w:style w:type="character" w:styleId="a5">
    <w:name w:val="Hyperlink"/>
    <w:basedOn w:val="a0"/>
    <w:rsid w:val="001215A9"/>
    <w:rPr>
      <w:color w:val="0000FF"/>
      <w:u w:val="single"/>
    </w:rPr>
  </w:style>
  <w:style w:type="paragraph" w:styleId="a6">
    <w:name w:val="No Spacing"/>
    <w:uiPriority w:val="1"/>
    <w:qFormat/>
    <w:rsid w:val="001215A9"/>
    <w:pPr>
      <w:spacing w:after="0" w:line="240" w:lineRule="auto"/>
    </w:pPr>
  </w:style>
  <w:style w:type="paragraph" w:styleId="a7">
    <w:name w:val="Balloon Text"/>
    <w:basedOn w:val="a"/>
    <w:link w:val="a8"/>
    <w:semiHidden/>
    <w:rsid w:val="00E1206F"/>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E1206F"/>
    <w:rPr>
      <w:rFonts w:ascii="Tahoma" w:eastAsia="Times New Roman" w:hAnsi="Tahoma" w:cs="Tahoma"/>
      <w:sz w:val="16"/>
      <w:szCs w:val="16"/>
    </w:rPr>
  </w:style>
  <w:style w:type="paragraph" w:styleId="a9">
    <w:name w:val="List Paragraph"/>
    <w:basedOn w:val="a"/>
    <w:uiPriority w:val="34"/>
    <w:qFormat/>
    <w:rsid w:val="00E1206F"/>
    <w:pPr>
      <w:ind w:left="720"/>
      <w:contextualSpacing/>
    </w:pPr>
    <w:rPr>
      <w:rFonts w:ascii="Calibri" w:eastAsia="Times New Roman" w:hAnsi="Calibri" w:cs="Calibri"/>
    </w:rPr>
  </w:style>
  <w:style w:type="paragraph" w:styleId="aa">
    <w:name w:val="Normal (Web)"/>
    <w:basedOn w:val="a"/>
    <w:uiPriority w:val="99"/>
    <w:rsid w:val="00E12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indum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2586</Words>
  <Characters>14745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9</cp:revision>
  <cp:lastPrinted>2020-02-17T04:45:00Z</cp:lastPrinted>
  <dcterms:created xsi:type="dcterms:W3CDTF">2020-02-17T04:16:00Z</dcterms:created>
  <dcterms:modified xsi:type="dcterms:W3CDTF">2020-02-27T05:43:00Z</dcterms:modified>
</cp:coreProperties>
</file>