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390" w:rsidRPr="00144B76" w:rsidRDefault="00836390" w:rsidP="00836390">
      <w:pPr>
        <w:jc w:val="center"/>
        <w:rPr>
          <w:b/>
          <w:sz w:val="28"/>
        </w:rPr>
      </w:pPr>
      <w:bookmarkStart w:id="0" w:name="OLE_LINK1"/>
      <w:r>
        <w:rPr>
          <w:noProof/>
          <w:sz w:val="28"/>
        </w:rPr>
        <w:drawing>
          <wp:inline distT="0" distB="0" distL="0" distR="0">
            <wp:extent cx="74295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836390" w:rsidRPr="007B3286" w:rsidRDefault="00836390" w:rsidP="00836390">
      <w:pPr>
        <w:jc w:val="center"/>
        <w:rPr>
          <w:b/>
          <w:sz w:val="26"/>
          <w:szCs w:val="26"/>
        </w:rPr>
      </w:pPr>
    </w:p>
    <w:p w:rsidR="00836390" w:rsidRPr="007B3286" w:rsidRDefault="00836390" w:rsidP="00836390">
      <w:pPr>
        <w:jc w:val="center"/>
        <w:rPr>
          <w:b/>
          <w:sz w:val="26"/>
          <w:szCs w:val="26"/>
        </w:rPr>
      </w:pPr>
      <w:r w:rsidRPr="007B3286">
        <w:rPr>
          <w:b/>
          <w:sz w:val="26"/>
          <w:szCs w:val="26"/>
        </w:rPr>
        <w:t xml:space="preserve">ДУМА ЧАИНСКОГО РАЙОНА </w:t>
      </w:r>
    </w:p>
    <w:p w:rsidR="00836390" w:rsidRPr="007B3286" w:rsidRDefault="00836390" w:rsidP="00836390">
      <w:pPr>
        <w:jc w:val="center"/>
        <w:rPr>
          <w:b/>
          <w:sz w:val="26"/>
          <w:szCs w:val="26"/>
        </w:rPr>
      </w:pPr>
    </w:p>
    <w:p w:rsidR="00836390" w:rsidRPr="007B3286" w:rsidRDefault="00836390" w:rsidP="00836390">
      <w:pPr>
        <w:jc w:val="center"/>
        <w:rPr>
          <w:b/>
          <w:sz w:val="26"/>
          <w:szCs w:val="26"/>
        </w:rPr>
      </w:pPr>
      <w:r w:rsidRPr="007B3286">
        <w:rPr>
          <w:b/>
          <w:sz w:val="26"/>
          <w:szCs w:val="26"/>
        </w:rPr>
        <w:t>РЕШЕНИЕ</w:t>
      </w:r>
    </w:p>
    <w:p w:rsidR="00836390" w:rsidRPr="00144B76" w:rsidRDefault="00836390" w:rsidP="00836390">
      <w:pPr>
        <w:pStyle w:val="ConsPlusCell"/>
        <w:widowControl/>
        <w:autoSpaceDE/>
        <w:autoSpaceDN/>
        <w:adjustRightInd/>
      </w:pPr>
    </w:p>
    <w:p w:rsidR="00F70804" w:rsidRPr="009C085D" w:rsidRDefault="002B6233" w:rsidP="00836390">
      <w:pPr>
        <w:pStyle w:val="ConsPlusCell"/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28</w:t>
      </w:r>
      <w:r w:rsidR="00836390" w:rsidRPr="007B3286">
        <w:rPr>
          <w:sz w:val="24"/>
          <w:szCs w:val="24"/>
        </w:rPr>
        <w:t>.0</w:t>
      </w:r>
      <w:r w:rsidR="00836390">
        <w:rPr>
          <w:sz w:val="24"/>
          <w:szCs w:val="24"/>
        </w:rPr>
        <w:t>9</w:t>
      </w:r>
      <w:r w:rsidR="00836390" w:rsidRPr="007B3286">
        <w:rPr>
          <w:sz w:val="24"/>
          <w:szCs w:val="24"/>
        </w:rPr>
        <w:t xml:space="preserve">.2020                      </w:t>
      </w:r>
      <w:r w:rsidR="00836390">
        <w:rPr>
          <w:sz w:val="24"/>
          <w:szCs w:val="24"/>
        </w:rPr>
        <w:t xml:space="preserve">                          </w:t>
      </w:r>
      <w:r w:rsidR="00836390" w:rsidRPr="007B3286">
        <w:rPr>
          <w:sz w:val="24"/>
          <w:szCs w:val="24"/>
        </w:rPr>
        <w:t xml:space="preserve"> с. Подгорное              </w:t>
      </w:r>
      <w:r w:rsidR="00836390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    </w:t>
      </w:r>
      <w:r w:rsidR="00836390" w:rsidRPr="007B3286">
        <w:rPr>
          <w:sz w:val="24"/>
          <w:szCs w:val="24"/>
        </w:rPr>
        <w:t xml:space="preserve">    </w:t>
      </w:r>
      <w:r w:rsidR="00836390">
        <w:rPr>
          <w:sz w:val="24"/>
          <w:szCs w:val="24"/>
        </w:rPr>
        <w:t xml:space="preserve">    </w:t>
      </w:r>
      <w:r w:rsidR="00836390" w:rsidRPr="007B3286">
        <w:rPr>
          <w:sz w:val="24"/>
          <w:szCs w:val="24"/>
        </w:rPr>
        <w:t xml:space="preserve">     № </w:t>
      </w:r>
      <w:r>
        <w:rPr>
          <w:sz w:val="24"/>
          <w:szCs w:val="24"/>
        </w:rPr>
        <w:t>11</w:t>
      </w:r>
    </w:p>
    <w:p w:rsidR="00E67ADE" w:rsidRPr="009C085D" w:rsidRDefault="00E67ADE" w:rsidP="00AB62D5">
      <w:pPr>
        <w:spacing w:line="276" w:lineRule="auto"/>
        <w:ind w:firstLine="624"/>
        <w:jc w:val="both"/>
        <w:rPr>
          <w:sz w:val="24"/>
          <w:szCs w:val="24"/>
        </w:rPr>
      </w:pPr>
    </w:p>
    <w:p w:rsidR="008C6983" w:rsidRPr="009C085D" w:rsidRDefault="00351154" w:rsidP="00AB62D5">
      <w:pPr>
        <w:pStyle w:val="a4"/>
        <w:spacing w:line="276" w:lineRule="auto"/>
        <w:jc w:val="both"/>
        <w:rPr>
          <w:sz w:val="24"/>
        </w:rPr>
      </w:pPr>
      <w:r w:rsidRPr="009C085D">
        <w:rPr>
          <w:sz w:val="24"/>
        </w:rPr>
        <w:t xml:space="preserve">О внесении изменений в </w:t>
      </w:r>
      <w:r w:rsidR="00801AEA" w:rsidRPr="009C085D">
        <w:rPr>
          <w:sz w:val="24"/>
        </w:rPr>
        <w:t>решение Д</w:t>
      </w:r>
      <w:r w:rsidR="00BB4BA2" w:rsidRPr="009C085D">
        <w:rPr>
          <w:sz w:val="24"/>
        </w:rPr>
        <w:t xml:space="preserve">умы Чаинского района </w:t>
      </w:r>
      <w:r w:rsidR="007812F9" w:rsidRPr="009C085D">
        <w:rPr>
          <w:sz w:val="24"/>
        </w:rPr>
        <w:t>от 26</w:t>
      </w:r>
      <w:r w:rsidR="00C13916" w:rsidRPr="009C085D">
        <w:rPr>
          <w:sz w:val="24"/>
        </w:rPr>
        <w:t>.0</w:t>
      </w:r>
      <w:r w:rsidR="007812F9" w:rsidRPr="009C085D">
        <w:rPr>
          <w:sz w:val="24"/>
        </w:rPr>
        <w:t>3</w:t>
      </w:r>
      <w:r w:rsidR="00C13916" w:rsidRPr="009C085D">
        <w:rPr>
          <w:sz w:val="24"/>
        </w:rPr>
        <w:t>.20</w:t>
      </w:r>
      <w:r w:rsidR="007812F9" w:rsidRPr="009C085D">
        <w:rPr>
          <w:sz w:val="24"/>
        </w:rPr>
        <w:t>20</w:t>
      </w:r>
      <w:r w:rsidR="009C7550">
        <w:rPr>
          <w:sz w:val="24"/>
        </w:rPr>
        <w:t xml:space="preserve"> </w:t>
      </w:r>
      <w:r w:rsidR="00C13916" w:rsidRPr="009C085D">
        <w:rPr>
          <w:sz w:val="24"/>
        </w:rPr>
        <w:t xml:space="preserve"> </w:t>
      </w:r>
      <w:r w:rsidR="002839CA">
        <w:rPr>
          <w:sz w:val="24"/>
        </w:rPr>
        <w:br/>
      </w:r>
      <w:r w:rsidR="00C13916" w:rsidRPr="009C085D">
        <w:rPr>
          <w:sz w:val="24"/>
        </w:rPr>
        <w:t xml:space="preserve">№ </w:t>
      </w:r>
      <w:r w:rsidR="007812F9" w:rsidRPr="009C085D">
        <w:rPr>
          <w:sz w:val="24"/>
        </w:rPr>
        <w:t>432</w:t>
      </w:r>
      <w:r w:rsidR="002839CA">
        <w:rPr>
          <w:sz w:val="24"/>
        </w:rPr>
        <w:t xml:space="preserve"> </w:t>
      </w:r>
      <w:r w:rsidR="008C6983" w:rsidRPr="009C085D">
        <w:rPr>
          <w:sz w:val="24"/>
        </w:rPr>
        <w:t>«</w:t>
      </w:r>
      <w:r w:rsidR="007812F9" w:rsidRPr="009C085D">
        <w:rPr>
          <w:sz w:val="24"/>
        </w:rPr>
        <w:t xml:space="preserve">Об  утверждении </w:t>
      </w:r>
      <w:hyperlink w:anchor="Par45" w:history="1">
        <w:r w:rsidR="007812F9" w:rsidRPr="009C085D">
          <w:rPr>
            <w:sz w:val="24"/>
          </w:rPr>
          <w:t>П</w:t>
        </w:r>
      </w:hyperlink>
      <w:r w:rsidR="007812F9" w:rsidRPr="009C085D">
        <w:rPr>
          <w:sz w:val="24"/>
        </w:rPr>
        <w:t xml:space="preserve">орядка предоставления из бюджета муниципального образования «Чаинский район» бюджетам сельских поселений субвенций на осуществление полномочий по первичному воинскому учету на </w:t>
      </w:r>
      <w:bookmarkStart w:id="1" w:name="_GoBack"/>
      <w:bookmarkEnd w:id="1"/>
      <w:r w:rsidR="007812F9" w:rsidRPr="009C085D">
        <w:rPr>
          <w:sz w:val="24"/>
        </w:rPr>
        <w:t>территориях, где отсутствуют военные комиссариаты</w:t>
      </w:r>
      <w:r w:rsidR="008C6983" w:rsidRPr="009C085D">
        <w:rPr>
          <w:sz w:val="24"/>
        </w:rPr>
        <w:t>»</w:t>
      </w:r>
    </w:p>
    <w:p w:rsidR="003F2FE6" w:rsidRPr="009C085D" w:rsidRDefault="003F2FE6" w:rsidP="00AB62D5">
      <w:pPr>
        <w:overflowPunct/>
        <w:spacing w:line="276" w:lineRule="auto"/>
        <w:ind w:firstLine="540"/>
        <w:jc w:val="both"/>
        <w:textAlignment w:val="auto"/>
        <w:rPr>
          <w:sz w:val="24"/>
          <w:szCs w:val="24"/>
        </w:rPr>
      </w:pPr>
    </w:p>
    <w:p w:rsidR="00535BDD" w:rsidRPr="009C085D" w:rsidRDefault="00B44096" w:rsidP="00650B52">
      <w:pPr>
        <w:overflowPunct/>
        <w:spacing w:line="276" w:lineRule="auto"/>
        <w:ind w:firstLine="709"/>
        <w:jc w:val="both"/>
        <w:textAlignment w:val="auto"/>
        <w:rPr>
          <w:sz w:val="24"/>
          <w:szCs w:val="24"/>
        </w:rPr>
      </w:pPr>
      <w:r w:rsidRPr="009C085D">
        <w:rPr>
          <w:sz w:val="24"/>
          <w:szCs w:val="24"/>
        </w:rPr>
        <w:t>Руководствуясь</w:t>
      </w:r>
      <w:r w:rsidR="00246AF2" w:rsidRPr="009C085D">
        <w:rPr>
          <w:sz w:val="24"/>
          <w:szCs w:val="24"/>
        </w:rPr>
        <w:t xml:space="preserve"> статьей 9 Бюджетного кодекса Российской Федер</w:t>
      </w:r>
      <w:r w:rsidR="0006604A" w:rsidRPr="009C085D">
        <w:rPr>
          <w:sz w:val="24"/>
          <w:szCs w:val="24"/>
        </w:rPr>
        <w:t xml:space="preserve">ации, Федеральным законом от 06 октября </w:t>
      </w:r>
      <w:r w:rsidR="00246AF2" w:rsidRPr="009C085D">
        <w:rPr>
          <w:sz w:val="24"/>
          <w:szCs w:val="24"/>
        </w:rPr>
        <w:t>2003</w:t>
      </w:r>
      <w:r w:rsidR="0065002C">
        <w:rPr>
          <w:sz w:val="24"/>
          <w:szCs w:val="24"/>
        </w:rPr>
        <w:t xml:space="preserve"> года</w:t>
      </w:r>
      <w:r w:rsidR="009C7550">
        <w:rPr>
          <w:sz w:val="24"/>
          <w:szCs w:val="24"/>
        </w:rPr>
        <w:t xml:space="preserve"> </w:t>
      </w:r>
      <w:r w:rsidR="00246AF2" w:rsidRPr="009C085D">
        <w:rPr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hyperlink r:id="rId8" w:history="1">
        <w:r w:rsidR="00535BDD" w:rsidRPr="009C085D">
          <w:rPr>
            <w:sz w:val="24"/>
            <w:szCs w:val="24"/>
          </w:rPr>
          <w:t>Уставом</w:t>
        </w:r>
      </w:hyperlink>
      <w:r w:rsidR="00535BDD" w:rsidRPr="009C085D">
        <w:rPr>
          <w:sz w:val="24"/>
          <w:szCs w:val="24"/>
        </w:rPr>
        <w:t xml:space="preserve"> муниципального образования «Чаинский район», </w:t>
      </w:r>
      <w:r w:rsidR="00246AF2" w:rsidRPr="009C085D">
        <w:rPr>
          <w:sz w:val="24"/>
          <w:szCs w:val="24"/>
        </w:rPr>
        <w:t>с целью приведения муниципального правового акта в соответствие с действующим законодательством</w:t>
      </w:r>
      <w:r w:rsidR="00397183" w:rsidRPr="009C085D">
        <w:rPr>
          <w:sz w:val="24"/>
          <w:szCs w:val="24"/>
        </w:rPr>
        <w:t>,</w:t>
      </w:r>
    </w:p>
    <w:p w:rsidR="00535BDD" w:rsidRPr="009C085D" w:rsidRDefault="00535BDD" w:rsidP="00AB62D5">
      <w:pPr>
        <w:spacing w:line="276" w:lineRule="auto"/>
        <w:ind w:firstLine="624"/>
        <w:jc w:val="both"/>
        <w:rPr>
          <w:sz w:val="24"/>
          <w:szCs w:val="24"/>
        </w:rPr>
      </w:pPr>
    </w:p>
    <w:p w:rsidR="00535BDD" w:rsidRPr="009C085D" w:rsidRDefault="00535BDD" w:rsidP="00650B52">
      <w:pPr>
        <w:spacing w:line="276" w:lineRule="auto"/>
        <w:ind w:firstLine="709"/>
        <w:jc w:val="both"/>
        <w:rPr>
          <w:sz w:val="24"/>
          <w:szCs w:val="24"/>
        </w:rPr>
      </w:pPr>
      <w:r w:rsidRPr="009C085D">
        <w:rPr>
          <w:sz w:val="24"/>
          <w:szCs w:val="24"/>
        </w:rPr>
        <w:t>Дума Чаинского района РЕШИЛА:</w:t>
      </w:r>
    </w:p>
    <w:p w:rsidR="00535BDD" w:rsidRPr="009C085D" w:rsidRDefault="00535BDD" w:rsidP="00F70804">
      <w:pPr>
        <w:pStyle w:val="a8"/>
      </w:pPr>
    </w:p>
    <w:p w:rsidR="00335BC3" w:rsidRPr="009C085D" w:rsidRDefault="002839CA" w:rsidP="002B3F9D">
      <w:pPr>
        <w:pStyle w:val="a4"/>
        <w:spacing w:line="276" w:lineRule="auto"/>
        <w:ind w:right="-1"/>
        <w:jc w:val="both"/>
        <w:rPr>
          <w:sz w:val="24"/>
        </w:rPr>
      </w:pPr>
      <w:r>
        <w:rPr>
          <w:sz w:val="24"/>
        </w:rPr>
        <w:tab/>
        <w:t>1.</w:t>
      </w:r>
      <w:r w:rsidRPr="002839CA">
        <w:rPr>
          <w:color w:val="FFFFFF" w:themeColor="background1"/>
          <w:sz w:val="24"/>
        </w:rPr>
        <w:t>.</w:t>
      </w:r>
      <w:r w:rsidR="00397183" w:rsidRPr="009C085D">
        <w:rPr>
          <w:sz w:val="24"/>
        </w:rPr>
        <w:t xml:space="preserve">Внести в решение Думы Чаинского района </w:t>
      </w:r>
      <w:r w:rsidR="002B3F9D" w:rsidRPr="009C085D">
        <w:rPr>
          <w:sz w:val="24"/>
        </w:rPr>
        <w:t xml:space="preserve">от 26.03.2020 № 432 «Об  утверждении </w:t>
      </w:r>
      <w:hyperlink w:anchor="Par45" w:history="1">
        <w:r w:rsidR="002B3F9D" w:rsidRPr="009C085D">
          <w:rPr>
            <w:sz w:val="24"/>
          </w:rPr>
          <w:t>П</w:t>
        </w:r>
      </w:hyperlink>
      <w:r w:rsidR="002B3F9D" w:rsidRPr="009C085D">
        <w:rPr>
          <w:sz w:val="24"/>
        </w:rPr>
        <w:t xml:space="preserve">орядка предоставления из бюджета муниципального образования «Чаинский район» бюджетам сельских поселений субвенций на осуществление полномочий по первичному воинскому учету на территориях, где отсутствуют военные комиссариаты» </w:t>
      </w:r>
      <w:r w:rsidR="00335BC3" w:rsidRPr="009C085D">
        <w:rPr>
          <w:sz w:val="24"/>
        </w:rPr>
        <w:t>следующие изменения:</w:t>
      </w:r>
    </w:p>
    <w:p w:rsidR="002B3F9D" w:rsidRPr="009C085D" w:rsidRDefault="002B3F9D" w:rsidP="002B3F9D">
      <w:pPr>
        <w:ind w:firstLine="708"/>
        <w:jc w:val="both"/>
        <w:rPr>
          <w:sz w:val="24"/>
          <w:szCs w:val="24"/>
        </w:rPr>
      </w:pPr>
      <w:r w:rsidRPr="009C085D">
        <w:rPr>
          <w:sz w:val="24"/>
        </w:rPr>
        <w:t>1</w:t>
      </w:r>
      <w:r w:rsidRPr="009C085D">
        <w:rPr>
          <w:sz w:val="24"/>
          <w:szCs w:val="24"/>
        </w:rPr>
        <w:t xml:space="preserve">.1. В преамбуле решения </w:t>
      </w:r>
      <w:r w:rsidR="008B38DB" w:rsidRPr="009C085D">
        <w:rPr>
          <w:sz w:val="24"/>
          <w:szCs w:val="24"/>
        </w:rPr>
        <w:t>перед словами «статьей 28» добавить слова «</w:t>
      </w:r>
      <w:hyperlink r:id="rId9" w:history="1">
        <w:r w:rsidR="008B38DB" w:rsidRPr="009C085D">
          <w:rPr>
            <w:sz w:val="24"/>
            <w:szCs w:val="24"/>
          </w:rPr>
          <w:t>Законом</w:t>
        </w:r>
      </w:hyperlink>
      <w:r w:rsidR="008B38DB" w:rsidRPr="009C085D">
        <w:rPr>
          <w:sz w:val="24"/>
          <w:szCs w:val="24"/>
        </w:rPr>
        <w:t xml:space="preserve"> Томской области от </w:t>
      </w:r>
      <w:r w:rsidR="009C085D" w:rsidRPr="009C085D">
        <w:rPr>
          <w:sz w:val="24"/>
          <w:szCs w:val="24"/>
        </w:rPr>
        <w:t>15</w:t>
      </w:r>
      <w:r w:rsidR="008B38DB" w:rsidRPr="009C085D">
        <w:rPr>
          <w:sz w:val="24"/>
          <w:szCs w:val="24"/>
        </w:rPr>
        <w:t xml:space="preserve"> сентября 2020</w:t>
      </w:r>
      <w:r w:rsidR="0065002C">
        <w:rPr>
          <w:sz w:val="24"/>
          <w:szCs w:val="24"/>
        </w:rPr>
        <w:t xml:space="preserve"> года</w:t>
      </w:r>
      <w:r w:rsidR="008B38DB" w:rsidRPr="009C085D">
        <w:rPr>
          <w:sz w:val="24"/>
          <w:szCs w:val="24"/>
        </w:rPr>
        <w:t xml:space="preserve"> № </w:t>
      </w:r>
      <w:r w:rsidR="009C085D" w:rsidRPr="009C085D">
        <w:rPr>
          <w:sz w:val="24"/>
          <w:szCs w:val="24"/>
        </w:rPr>
        <w:t>114-ОЗ</w:t>
      </w:r>
      <w:r w:rsidR="00EA3CD9" w:rsidRPr="009C085D">
        <w:rPr>
          <w:sz w:val="24"/>
          <w:szCs w:val="24"/>
        </w:rPr>
        <w:t xml:space="preserve"> «О наделении органов местного самоуправления муниципальных районов Томской области полномочиями по расчету и предоставлению бюджетам поселений субвенций на осуществление полномочий по первичному воинскому учету на территориях, где отсутствуют военные комиссариаты»;</w:t>
      </w:r>
    </w:p>
    <w:p w:rsidR="002B3F9D" w:rsidRPr="009C085D" w:rsidRDefault="00D14BB7" w:rsidP="002B3F9D">
      <w:pPr>
        <w:pStyle w:val="a4"/>
        <w:spacing w:line="276" w:lineRule="auto"/>
        <w:ind w:right="-1"/>
        <w:jc w:val="both"/>
        <w:rPr>
          <w:sz w:val="24"/>
        </w:rPr>
      </w:pPr>
      <w:r w:rsidRPr="009C085D">
        <w:rPr>
          <w:sz w:val="24"/>
        </w:rPr>
        <w:tab/>
        <w:t>1.2. пункт 2 Порядка изложить в следующей редакции:</w:t>
      </w:r>
    </w:p>
    <w:p w:rsidR="00D14BB7" w:rsidRPr="009C085D" w:rsidRDefault="00D67728" w:rsidP="00D14BB7">
      <w:pPr>
        <w:widowControl w:val="0"/>
        <w:suppressAutoHyphens/>
        <w:ind w:firstLine="709"/>
        <w:jc w:val="both"/>
        <w:rPr>
          <w:rFonts w:eastAsia="Arial"/>
          <w:sz w:val="24"/>
          <w:szCs w:val="24"/>
          <w:lang w:eastAsia="ar-SA"/>
        </w:rPr>
      </w:pPr>
      <w:r w:rsidRPr="009C085D">
        <w:rPr>
          <w:sz w:val="24"/>
          <w:szCs w:val="24"/>
        </w:rPr>
        <w:t>«</w:t>
      </w:r>
      <w:r w:rsidR="00D14BB7" w:rsidRPr="009C085D">
        <w:rPr>
          <w:sz w:val="24"/>
          <w:szCs w:val="24"/>
        </w:rPr>
        <w:t xml:space="preserve">Бюджетам сельских поселений </w:t>
      </w:r>
      <w:r w:rsidR="00D14BB7" w:rsidRPr="009C085D">
        <w:rPr>
          <w:rFonts w:eastAsia="Arial"/>
          <w:sz w:val="24"/>
          <w:szCs w:val="24"/>
          <w:lang w:eastAsia="ar-SA"/>
        </w:rPr>
        <w:t xml:space="preserve">из бюджета муниципального образования «Чаинский район» предоставляются </w:t>
      </w:r>
      <w:hyperlink r:id="rId10" w:history="1">
        <w:r w:rsidR="00D14BB7" w:rsidRPr="009C085D">
          <w:rPr>
            <w:rFonts w:eastAsia="Arial"/>
            <w:sz w:val="24"/>
            <w:szCs w:val="24"/>
            <w:lang w:eastAsia="ar-SA"/>
          </w:rPr>
          <w:t>субвенции</w:t>
        </w:r>
      </w:hyperlink>
      <w:r w:rsidR="00D14BB7" w:rsidRPr="009C085D">
        <w:rPr>
          <w:rFonts w:eastAsia="Arial"/>
          <w:sz w:val="24"/>
          <w:szCs w:val="24"/>
          <w:lang w:eastAsia="ar-SA"/>
        </w:rPr>
        <w:t xml:space="preserve"> в целях финансового обеспечения расходных обязательств сельских поселений, возникающих при выполнении ими государственных полномочий Российской Федерации в области обеспечения первичного воинского учета в сельских поселениях, где отсутствуют военные комиссариаты, </w:t>
      </w:r>
      <w:r w:rsidR="00D14BB7" w:rsidRPr="009C085D">
        <w:rPr>
          <w:sz w:val="24"/>
          <w:szCs w:val="24"/>
        </w:rPr>
        <w:t xml:space="preserve"> переданных для осуществления органам местного самоуправления в установленном </w:t>
      </w:r>
      <w:r w:rsidR="00D14BB7" w:rsidRPr="009C085D">
        <w:rPr>
          <w:sz w:val="24"/>
          <w:szCs w:val="24"/>
        </w:rPr>
        <w:lastRenderedPageBreak/>
        <w:t xml:space="preserve">порядке Законом Томской области </w:t>
      </w:r>
      <w:r w:rsidR="009C085D" w:rsidRPr="009C085D">
        <w:rPr>
          <w:sz w:val="24"/>
          <w:szCs w:val="24"/>
        </w:rPr>
        <w:t xml:space="preserve">от 15 сентября 2020 </w:t>
      </w:r>
      <w:r w:rsidR="0065002C">
        <w:rPr>
          <w:sz w:val="24"/>
          <w:szCs w:val="24"/>
        </w:rPr>
        <w:t xml:space="preserve">года </w:t>
      </w:r>
      <w:r w:rsidR="009C085D" w:rsidRPr="009C085D">
        <w:rPr>
          <w:sz w:val="24"/>
          <w:szCs w:val="24"/>
        </w:rPr>
        <w:t xml:space="preserve">№ 114-ОЗ </w:t>
      </w:r>
      <w:r w:rsidR="00D14BB7" w:rsidRPr="009C085D">
        <w:rPr>
          <w:sz w:val="24"/>
          <w:szCs w:val="24"/>
        </w:rPr>
        <w:t>«О наделении органов местного самоуправления муниципальных районов Томской области полномочиями по расчету и предоставлению бюджетам поселений субвенций на осуществление полномочий по первичному воинскому учету на территориях, где отсутствуют военные комиссариаты»</w:t>
      </w:r>
      <w:r w:rsidR="00D14BB7" w:rsidRPr="009C085D">
        <w:rPr>
          <w:rFonts w:eastAsia="Arial"/>
          <w:sz w:val="24"/>
          <w:szCs w:val="24"/>
          <w:lang w:eastAsia="ar-SA"/>
        </w:rPr>
        <w:t>.</w:t>
      </w:r>
      <w:r w:rsidRPr="009C085D">
        <w:rPr>
          <w:rFonts w:eastAsia="Arial"/>
          <w:sz w:val="24"/>
          <w:szCs w:val="24"/>
          <w:lang w:eastAsia="ar-SA"/>
        </w:rPr>
        <w:t>»</w:t>
      </w:r>
      <w:r w:rsidR="002839CA">
        <w:rPr>
          <w:rFonts w:eastAsia="Arial"/>
          <w:sz w:val="24"/>
          <w:szCs w:val="24"/>
          <w:lang w:eastAsia="ar-SA"/>
        </w:rPr>
        <w:t>;</w:t>
      </w:r>
    </w:p>
    <w:p w:rsidR="00D14BB7" w:rsidRPr="009C085D" w:rsidRDefault="00D67728" w:rsidP="00767330">
      <w:pPr>
        <w:pStyle w:val="a4"/>
        <w:spacing w:line="276" w:lineRule="auto"/>
        <w:ind w:right="-1" w:firstLine="708"/>
        <w:jc w:val="both"/>
        <w:rPr>
          <w:sz w:val="24"/>
        </w:rPr>
      </w:pPr>
      <w:r w:rsidRPr="009C085D">
        <w:rPr>
          <w:sz w:val="24"/>
        </w:rPr>
        <w:t>1.3. пункт 5 Порядка изложить в следующей редакции:</w:t>
      </w:r>
    </w:p>
    <w:p w:rsidR="00D67728" w:rsidRPr="009C085D" w:rsidRDefault="00D67728" w:rsidP="002B3F9D">
      <w:pPr>
        <w:pStyle w:val="a4"/>
        <w:spacing w:line="276" w:lineRule="auto"/>
        <w:ind w:right="-1"/>
        <w:jc w:val="both"/>
        <w:rPr>
          <w:sz w:val="24"/>
        </w:rPr>
      </w:pPr>
      <w:r w:rsidRPr="009C085D">
        <w:rPr>
          <w:sz w:val="24"/>
        </w:rPr>
        <w:t>«Размер средств, передаваемых бюджетам сельских поселений, распределяется между бюджетами сельских поселений в соответствии с</w:t>
      </w:r>
      <w:r w:rsidR="007C3E5B" w:rsidRPr="009C085D">
        <w:rPr>
          <w:sz w:val="24"/>
        </w:rPr>
        <w:t xml:space="preserve"> методикой расчета субвенций из бюджета муниципального района </w:t>
      </w:r>
      <w:r w:rsidRPr="009C085D">
        <w:rPr>
          <w:sz w:val="24"/>
        </w:rPr>
        <w:t>Томской области</w:t>
      </w:r>
      <w:r w:rsidR="007C3E5B" w:rsidRPr="009C085D">
        <w:rPr>
          <w:sz w:val="24"/>
        </w:rPr>
        <w:t xml:space="preserve"> бюджетам поселений на осуществление полномочий по первичному воинскому учету на территориях, где отсутствуют военные комиссариаты, утвержденной Законом Томской области </w:t>
      </w:r>
      <w:r w:rsidR="009C085D" w:rsidRPr="009C085D">
        <w:rPr>
          <w:sz w:val="24"/>
        </w:rPr>
        <w:t xml:space="preserve">от 15 сентября 2020 № 114-ОЗ </w:t>
      </w:r>
      <w:r w:rsidR="007C3E5B" w:rsidRPr="009C085D">
        <w:rPr>
          <w:sz w:val="24"/>
        </w:rPr>
        <w:t>«О наделении органов местного самоуправления муниципальных районов Томской области полномочиями по расчету и предоставлению бюджетам поселений субвенций на осуществление полномочий по первичному воинскому учету на территориях, где отсутствуют военные комиссариаты».»</w:t>
      </w:r>
      <w:r w:rsidR="002839CA">
        <w:rPr>
          <w:sz w:val="24"/>
        </w:rPr>
        <w:t>.</w:t>
      </w:r>
    </w:p>
    <w:p w:rsidR="008224A0" w:rsidRPr="009C085D" w:rsidRDefault="002839CA" w:rsidP="002839CA">
      <w:pPr>
        <w:tabs>
          <w:tab w:val="left" w:pos="993"/>
        </w:tabs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2.</w:t>
      </w:r>
      <w:r w:rsidRPr="002839CA">
        <w:rPr>
          <w:color w:val="FFFFFF" w:themeColor="background1"/>
          <w:sz w:val="24"/>
          <w:szCs w:val="24"/>
        </w:rPr>
        <w:t>.</w:t>
      </w:r>
      <w:r w:rsidR="008D17FB" w:rsidRPr="009C085D">
        <w:rPr>
          <w:sz w:val="24"/>
          <w:szCs w:val="24"/>
        </w:rPr>
        <w:t xml:space="preserve">Опубликовать настоящее решение в официальном печатном издании «Официальные ведомости Чаинского района» и на официальном сайте муниципального образования «Чаинский район» по адресу </w:t>
      </w:r>
      <w:hyperlink r:id="rId11" w:history="1">
        <w:r w:rsidR="008D17FB" w:rsidRPr="009C085D">
          <w:rPr>
            <w:rStyle w:val="a6"/>
            <w:color w:val="auto"/>
            <w:sz w:val="24"/>
            <w:szCs w:val="24"/>
          </w:rPr>
          <w:t>http://chainsk.tom.ru</w:t>
        </w:r>
      </w:hyperlink>
      <w:r w:rsidR="008D17FB" w:rsidRPr="009C085D">
        <w:rPr>
          <w:sz w:val="24"/>
          <w:szCs w:val="24"/>
        </w:rPr>
        <w:t xml:space="preserve"> и официальном сайте Думы Чаинского района по адресу </w:t>
      </w:r>
      <w:hyperlink r:id="rId12" w:history="1">
        <w:r w:rsidR="008D17FB" w:rsidRPr="009C085D">
          <w:rPr>
            <w:rStyle w:val="a6"/>
            <w:color w:val="auto"/>
            <w:sz w:val="24"/>
            <w:szCs w:val="24"/>
          </w:rPr>
          <w:t>http://www.chainduma.ru</w:t>
        </w:r>
      </w:hyperlink>
      <w:r w:rsidR="008D17FB" w:rsidRPr="009C085D">
        <w:rPr>
          <w:sz w:val="24"/>
          <w:szCs w:val="24"/>
        </w:rPr>
        <w:t xml:space="preserve">. </w:t>
      </w:r>
    </w:p>
    <w:p w:rsidR="0087629D" w:rsidRPr="009C085D" w:rsidRDefault="008D17FB" w:rsidP="00836390">
      <w:pPr>
        <w:tabs>
          <w:tab w:val="left" w:pos="709"/>
          <w:tab w:val="left" w:pos="993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  <w:r w:rsidRPr="009C085D">
        <w:rPr>
          <w:sz w:val="24"/>
          <w:szCs w:val="24"/>
        </w:rPr>
        <w:tab/>
        <w:t>3</w:t>
      </w:r>
      <w:r w:rsidR="002839CA">
        <w:rPr>
          <w:sz w:val="24"/>
          <w:szCs w:val="24"/>
        </w:rPr>
        <w:t>.</w:t>
      </w:r>
      <w:r w:rsidR="002839CA" w:rsidRPr="002839CA">
        <w:rPr>
          <w:color w:val="FFFFFF" w:themeColor="background1"/>
          <w:sz w:val="24"/>
          <w:szCs w:val="24"/>
        </w:rPr>
        <w:t>.</w:t>
      </w:r>
      <w:r w:rsidR="009229B6" w:rsidRPr="009C085D">
        <w:rPr>
          <w:sz w:val="24"/>
          <w:szCs w:val="24"/>
        </w:rPr>
        <w:t>Настоящее решение вступает в силу со дня его официального опубликования.</w:t>
      </w:r>
      <w:r w:rsidR="002839CA">
        <w:rPr>
          <w:sz w:val="24"/>
          <w:szCs w:val="24"/>
        </w:rPr>
        <w:tab/>
        <w:t>4.</w:t>
      </w:r>
      <w:r w:rsidR="002839CA" w:rsidRPr="002839CA">
        <w:rPr>
          <w:color w:val="FFFFFF" w:themeColor="background1"/>
          <w:sz w:val="24"/>
          <w:szCs w:val="24"/>
        </w:rPr>
        <w:t>.</w:t>
      </w:r>
      <w:r w:rsidR="0087629D" w:rsidRPr="009C085D">
        <w:rPr>
          <w:sz w:val="24"/>
          <w:szCs w:val="24"/>
        </w:rPr>
        <w:t>Контроль за исполнением данного решения возложить на постоянную депутатскую бюджетно-налоговую комиссию Думы Чаинского района.</w:t>
      </w:r>
    </w:p>
    <w:p w:rsidR="00535BDD" w:rsidRPr="009C085D" w:rsidRDefault="00535BDD" w:rsidP="00AB62D5">
      <w:pPr>
        <w:tabs>
          <w:tab w:val="left" w:pos="900"/>
          <w:tab w:val="left" w:pos="10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</w:p>
    <w:p w:rsidR="00535BDD" w:rsidRPr="009C085D" w:rsidRDefault="00535BDD" w:rsidP="00AB62D5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</w:p>
    <w:p w:rsidR="00AB62D5" w:rsidRPr="009C085D" w:rsidRDefault="00AB62D5" w:rsidP="00AB62D5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</w:p>
    <w:p w:rsidR="0048396D" w:rsidRPr="009C085D" w:rsidRDefault="00535BDD" w:rsidP="00AB62D5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  <w:r w:rsidRPr="009C085D">
        <w:rPr>
          <w:sz w:val="24"/>
          <w:szCs w:val="24"/>
        </w:rPr>
        <w:t>Председател</w:t>
      </w:r>
      <w:r w:rsidR="00932FDE" w:rsidRPr="009C085D">
        <w:rPr>
          <w:sz w:val="24"/>
          <w:szCs w:val="24"/>
        </w:rPr>
        <w:t xml:space="preserve">ь Думы Чаинского района </w:t>
      </w:r>
      <w:r w:rsidR="00932FDE" w:rsidRPr="009C085D">
        <w:rPr>
          <w:sz w:val="24"/>
          <w:szCs w:val="24"/>
        </w:rPr>
        <w:tab/>
      </w:r>
      <w:r w:rsidR="00932FDE" w:rsidRPr="009C085D">
        <w:rPr>
          <w:sz w:val="24"/>
          <w:szCs w:val="24"/>
        </w:rPr>
        <w:tab/>
      </w:r>
      <w:r w:rsidR="00932FDE" w:rsidRPr="009C085D">
        <w:rPr>
          <w:sz w:val="24"/>
          <w:szCs w:val="24"/>
        </w:rPr>
        <w:tab/>
      </w:r>
      <w:r w:rsidR="00AB62D5" w:rsidRPr="009C085D">
        <w:rPr>
          <w:sz w:val="24"/>
          <w:szCs w:val="24"/>
        </w:rPr>
        <w:tab/>
      </w:r>
      <w:r w:rsidR="00AB62D5" w:rsidRPr="009C085D">
        <w:rPr>
          <w:sz w:val="24"/>
          <w:szCs w:val="24"/>
        </w:rPr>
        <w:tab/>
      </w:r>
      <w:r w:rsidR="00836390">
        <w:rPr>
          <w:sz w:val="24"/>
          <w:szCs w:val="24"/>
        </w:rPr>
        <w:t xml:space="preserve">                С.Ю. Гусева</w:t>
      </w:r>
    </w:p>
    <w:p w:rsidR="009E3933" w:rsidRPr="009C085D" w:rsidRDefault="009E3933" w:rsidP="00AB62D5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</w:p>
    <w:p w:rsidR="00AB62D5" w:rsidRPr="009C085D" w:rsidRDefault="00AB62D5" w:rsidP="00AB62D5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</w:p>
    <w:p w:rsidR="000E534B" w:rsidRPr="009C085D" w:rsidRDefault="0048396D" w:rsidP="00F70804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  <w:r w:rsidRPr="009C085D">
        <w:rPr>
          <w:sz w:val="24"/>
          <w:szCs w:val="24"/>
        </w:rPr>
        <w:t>Г</w:t>
      </w:r>
      <w:r w:rsidR="005270AE" w:rsidRPr="009C085D">
        <w:rPr>
          <w:sz w:val="24"/>
          <w:szCs w:val="24"/>
        </w:rPr>
        <w:t xml:space="preserve">лава Чаинского района </w:t>
      </w:r>
      <w:r w:rsidR="005270AE" w:rsidRPr="009C085D">
        <w:rPr>
          <w:sz w:val="24"/>
          <w:szCs w:val="24"/>
        </w:rPr>
        <w:tab/>
      </w:r>
      <w:r w:rsidR="005270AE" w:rsidRPr="009C085D">
        <w:rPr>
          <w:sz w:val="24"/>
          <w:szCs w:val="24"/>
        </w:rPr>
        <w:tab/>
      </w:r>
      <w:r w:rsidR="005270AE" w:rsidRPr="009C085D">
        <w:rPr>
          <w:sz w:val="24"/>
          <w:szCs w:val="24"/>
        </w:rPr>
        <w:tab/>
      </w:r>
      <w:r w:rsidR="005270AE" w:rsidRPr="009C085D">
        <w:rPr>
          <w:sz w:val="24"/>
          <w:szCs w:val="24"/>
        </w:rPr>
        <w:tab/>
      </w:r>
      <w:r w:rsidR="005270AE" w:rsidRPr="009C085D">
        <w:rPr>
          <w:sz w:val="24"/>
          <w:szCs w:val="24"/>
        </w:rPr>
        <w:tab/>
      </w:r>
      <w:r w:rsidR="00AB62D5" w:rsidRPr="009C085D">
        <w:rPr>
          <w:sz w:val="24"/>
          <w:szCs w:val="24"/>
        </w:rPr>
        <w:tab/>
      </w:r>
      <w:r w:rsidR="00AB62D5" w:rsidRPr="009C085D">
        <w:rPr>
          <w:sz w:val="24"/>
          <w:szCs w:val="24"/>
        </w:rPr>
        <w:tab/>
      </w:r>
      <w:r w:rsidR="00836390">
        <w:rPr>
          <w:sz w:val="24"/>
          <w:szCs w:val="24"/>
        </w:rPr>
        <w:t xml:space="preserve">             </w:t>
      </w:r>
      <w:r w:rsidR="00535BDD" w:rsidRPr="009C085D">
        <w:rPr>
          <w:sz w:val="24"/>
          <w:szCs w:val="24"/>
        </w:rPr>
        <w:t>В.Н. Столяров</w:t>
      </w:r>
    </w:p>
    <w:p w:rsidR="00600A41" w:rsidRPr="009C085D" w:rsidRDefault="00600A41" w:rsidP="00F70804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</w:p>
    <w:p w:rsidR="00D61C60" w:rsidRPr="009C085D" w:rsidRDefault="00D61C60" w:rsidP="00F70804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</w:p>
    <w:p w:rsidR="00492A52" w:rsidRPr="009C085D" w:rsidRDefault="00492A52" w:rsidP="00F70804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</w:p>
    <w:p w:rsidR="00492A52" w:rsidRPr="009C085D" w:rsidRDefault="00492A52" w:rsidP="00F70804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</w:p>
    <w:p w:rsidR="00492A52" w:rsidRPr="009C085D" w:rsidRDefault="00492A52" w:rsidP="00F70804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</w:p>
    <w:p w:rsidR="00492A52" w:rsidRPr="009C085D" w:rsidRDefault="00492A52" w:rsidP="00F70804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</w:p>
    <w:p w:rsidR="00492A52" w:rsidRPr="009C085D" w:rsidRDefault="00492A52" w:rsidP="00F70804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</w:p>
    <w:p w:rsidR="00492A52" w:rsidRPr="009C085D" w:rsidRDefault="00492A52" w:rsidP="00F70804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</w:p>
    <w:p w:rsidR="00492A52" w:rsidRPr="009C085D" w:rsidRDefault="00492A52" w:rsidP="00F70804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</w:p>
    <w:p w:rsidR="00492A52" w:rsidRPr="009C085D" w:rsidRDefault="00492A52" w:rsidP="00F70804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</w:p>
    <w:p w:rsidR="00492A52" w:rsidRPr="009C085D" w:rsidRDefault="00492A52" w:rsidP="00F70804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</w:p>
    <w:p w:rsidR="00492A52" w:rsidRPr="009C085D" w:rsidRDefault="00492A52" w:rsidP="00F70804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</w:p>
    <w:p w:rsidR="00767330" w:rsidRPr="009C085D" w:rsidRDefault="00767330" w:rsidP="00D61C60">
      <w:pPr>
        <w:jc w:val="center"/>
        <w:textAlignment w:val="auto"/>
        <w:rPr>
          <w:b/>
          <w:sz w:val="24"/>
          <w:szCs w:val="24"/>
        </w:rPr>
      </w:pPr>
    </w:p>
    <w:p w:rsidR="00767330" w:rsidRPr="009C085D" w:rsidRDefault="00767330" w:rsidP="00D61C60">
      <w:pPr>
        <w:jc w:val="center"/>
        <w:textAlignment w:val="auto"/>
        <w:rPr>
          <w:b/>
          <w:sz w:val="24"/>
          <w:szCs w:val="24"/>
        </w:rPr>
      </w:pPr>
    </w:p>
    <w:p w:rsidR="00767330" w:rsidRPr="009C085D" w:rsidRDefault="00767330" w:rsidP="00D61C60">
      <w:pPr>
        <w:jc w:val="center"/>
        <w:textAlignment w:val="auto"/>
        <w:rPr>
          <w:b/>
          <w:sz w:val="24"/>
          <w:szCs w:val="24"/>
        </w:rPr>
      </w:pPr>
    </w:p>
    <w:p w:rsidR="00767330" w:rsidRPr="009C085D" w:rsidRDefault="00767330" w:rsidP="00D61C60">
      <w:pPr>
        <w:jc w:val="center"/>
        <w:textAlignment w:val="auto"/>
        <w:rPr>
          <w:b/>
          <w:sz w:val="24"/>
          <w:szCs w:val="24"/>
        </w:rPr>
      </w:pPr>
    </w:p>
    <w:p w:rsidR="00767330" w:rsidRPr="009C085D" w:rsidRDefault="00767330" w:rsidP="00D61C60">
      <w:pPr>
        <w:jc w:val="center"/>
        <w:textAlignment w:val="auto"/>
        <w:rPr>
          <w:b/>
          <w:sz w:val="24"/>
          <w:szCs w:val="24"/>
        </w:rPr>
      </w:pPr>
    </w:p>
    <w:p w:rsidR="00D61C60" w:rsidRPr="009C085D" w:rsidRDefault="00D61C60" w:rsidP="00F70804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</w:p>
    <w:sectPr w:rsidR="00D61C60" w:rsidRPr="009C085D" w:rsidSect="000E534B">
      <w:pgSz w:w="11907" w:h="16840" w:code="9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CA2" w:rsidRDefault="00614CA2">
      <w:r>
        <w:separator/>
      </w:r>
    </w:p>
  </w:endnote>
  <w:endnote w:type="continuationSeparator" w:id="1">
    <w:p w:rsidR="00614CA2" w:rsidRDefault="00614C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CA2" w:rsidRDefault="00614CA2">
      <w:r>
        <w:separator/>
      </w:r>
    </w:p>
  </w:footnote>
  <w:footnote w:type="continuationSeparator" w:id="1">
    <w:p w:rsidR="00614CA2" w:rsidRDefault="00614C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86F17"/>
    <w:multiLevelType w:val="hybridMultilevel"/>
    <w:tmpl w:val="E16805EE"/>
    <w:lvl w:ilvl="0" w:tplc="E79C1032">
      <w:start w:val="1"/>
      <w:numFmt w:val="decimal"/>
      <w:lvlText w:val="%1."/>
      <w:lvlJc w:val="left"/>
      <w:pPr>
        <w:tabs>
          <w:tab w:val="num" w:pos="1961"/>
        </w:tabs>
        <w:ind w:left="1961" w:hanging="1110"/>
      </w:pPr>
      <w:rPr>
        <w:rFonts w:hint="default"/>
      </w:rPr>
    </w:lvl>
    <w:lvl w:ilvl="1" w:tplc="D03E5E9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172F"/>
    <w:rsid w:val="00001ED2"/>
    <w:rsid w:val="000065D9"/>
    <w:rsid w:val="0002617C"/>
    <w:rsid w:val="00032C19"/>
    <w:rsid w:val="0006604A"/>
    <w:rsid w:val="00084BD0"/>
    <w:rsid w:val="000C0DF2"/>
    <w:rsid w:val="000E534B"/>
    <w:rsid w:val="000E57A0"/>
    <w:rsid w:val="00120EB0"/>
    <w:rsid w:val="00141197"/>
    <w:rsid w:val="00144BD6"/>
    <w:rsid w:val="00156477"/>
    <w:rsid w:val="001570BE"/>
    <w:rsid w:val="00175E7D"/>
    <w:rsid w:val="00197B2F"/>
    <w:rsid w:val="001C02A5"/>
    <w:rsid w:val="001D5C7D"/>
    <w:rsid w:val="001E5C22"/>
    <w:rsid w:val="001E6148"/>
    <w:rsid w:val="001F7CA7"/>
    <w:rsid w:val="0021258A"/>
    <w:rsid w:val="00227DF2"/>
    <w:rsid w:val="00246AF2"/>
    <w:rsid w:val="00251951"/>
    <w:rsid w:val="002839CA"/>
    <w:rsid w:val="002A5FDF"/>
    <w:rsid w:val="002B3F9D"/>
    <w:rsid w:val="002B4FD8"/>
    <w:rsid w:val="002B6233"/>
    <w:rsid w:val="002C11A1"/>
    <w:rsid w:val="002C1882"/>
    <w:rsid w:val="002C5D15"/>
    <w:rsid w:val="002D0930"/>
    <w:rsid w:val="002D238A"/>
    <w:rsid w:val="002E0321"/>
    <w:rsid w:val="002E1743"/>
    <w:rsid w:val="00335BC3"/>
    <w:rsid w:val="00351154"/>
    <w:rsid w:val="00377493"/>
    <w:rsid w:val="0039356D"/>
    <w:rsid w:val="00393856"/>
    <w:rsid w:val="00397183"/>
    <w:rsid w:val="00397505"/>
    <w:rsid w:val="003A1C23"/>
    <w:rsid w:val="003B1632"/>
    <w:rsid w:val="003B555D"/>
    <w:rsid w:val="003E0F9A"/>
    <w:rsid w:val="003F2FE6"/>
    <w:rsid w:val="00445DB4"/>
    <w:rsid w:val="00447675"/>
    <w:rsid w:val="0048396D"/>
    <w:rsid w:val="00492A52"/>
    <w:rsid w:val="004B1E0A"/>
    <w:rsid w:val="004D51C1"/>
    <w:rsid w:val="004E1E44"/>
    <w:rsid w:val="0050172F"/>
    <w:rsid w:val="00512880"/>
    <w:rsid w:val="005270AE"/>
    <w:rsid w:val="00535BDD"/>
    <w:rsid w:val="00567B86"/>
    <w:rsid w:val="005719F3"/>
    <w:rsid w:val="00573B90"/>
    <w:rsid w:val="00593FF8"/>
    <w:rsid w:val="0059551D"/>
    <w:rsid w:val="005B7B23"/>
    <w:rsid w:val="005C2E76"/>
    <w:rsid w:val="00600A41"/>
    <w:rsid w:val="00610B8F"/>
    <w:rsid w:val="00614CA2"/>
    <w:rsid w:val="006475D7"/>
    <w:rsid w:val="0065002C"/>
    <w:rsid w:val="00650B52"/>
    <w:rsid w:val="0065591F"/>
    <w:rsid w:val="00656436"/>
    <w:rsid w:val="00666121"/>
    <w:rsid w:val="0067146F"/>
    <w:rsid w:val="00677833"/>
    <w:rsid w:val="00695457"/>
    <w:rsid w:val="006A7A40"/>
    <w:rsid w:val="006B055F"/>
    <w:rsid w:val="006B6932"/>
    <w:rsid w:val="006F0A11"/>
    <w:rsid w:val="00711554"/>
    <w:rsid w:val="007321D4"/>
    <w:rsid w:val="0073457F"/>
    <w:rsid w:val="00757CF2"/>
    <w:rsid w:val="00767330"/>
    <w:rsid w:val="007702B1"/>
    <w:rsid w:val="007812F9"/>
    <w:rsid w:val="0078694D"/>
    <w:rsid w:val="0079421E"/>
    <w:rsid w:val="00796364"/>
    <w:rsid w:val="007B00AC"/>
    <w:rsid w:val="007C3E5B"/>
    <w:rsid w:val="007C5C98"/>
    <w:rsid w:val="007F16B4"/>
    <w:rsid w:val="007F39FB"/>
    <w:rsid w:val="007F695E"/>
    <w:rsid w:val="00801AEA"/>
    <w:rsid w:val="0081285C"/>
    <w:rsid w:val="00815759"/>
    <w:rsid w:val="008224A0"/>
    <w:rsid w:val="008231B4"/>
    <w:rsid w:val="00836390"/>
    <w:rsid w:val="008538ED"/>
    <w:rsid w:val="00873CEA"/>
    <w:rsid w:val="00875136"/>
    <w:rsid w:val="0087629D"/>
    <w:rsid w:val="00880E86"/>
    <w:rsid w:val="008B0ACA"/>
    <w:rsid w:val="008B38DB"/>
    <w:rsid w:val="008C6983"/>
    <w:rsid w:val="008D17FB"/>
    <w:rsid w:val="008D5496"/>
    <w:rsid w:val="008F66A0"/>
    <w:rsid w:val="00916DD6"/>
    <w:rsid w:val="009229B6"/>
    <w:rsid w:val="00922EF7"/>
    <w:rsid w:val="00932FDE"/>
    <w:rsid w:val="00941AFF"/>
    <w:rsid w:val="0097236F"/>
    <w:rsid w:val="00974597"/>
    <w:rsid w:val="009B281A"/>
    <w:rsid w:val="009B7F2A"/>
    <w:rsid w:val="009C085D"/>
    <w:rsid w:val="009C7550"/>
    <w:rsid w:val="009E3933"/>
    <w:rsid w:val="009E58A6"/>
    <w:rsid w:val="009F031E"/>
    <w:rsid w:val="009F1BDB"/>
    <w:rsid w:val="00A31B9D"/>
    <w:rsid w:val="00A44325"/>
    <w:rsid w:val="00A4683E"/>
    <w:rsid w:val="00A56266"/>
    <w:rsid w:val="00A60510"/>
    <w:rsid w:val="00A679B7"/>
    <w:rsid w:val="00A76BD5"/>
    <w:rsid w:val="00A86C55"/>
    <w:rsid w:val="00AA5F1A"/>
    <w:rsid w:val="00AB62D5"/>
    <w:rsid w:val="00AD1320"/>
    <w:rsid w:val="00AE2B90"/>
    <w:rsid w:val="00AF0A02"/>
    <w:rsid w:val="00AF6E12"/>
    <w:rsid w:val="00B01A4E"/>
    <w:rsid w:val="00B07981"/>
    <w:rsid w:val="00B34F9A"/>
    <w:rsid w:val="00B44096"/>
    <w:rsid w:val="00BB0B73"/>
    <w:rsid w:val="00BB2DF1"/>
    <w:rsid w:val="00BB4BA2"/>
    <w:rsid w:val="00BB7E41"/>
    <w:rsid w:val="00BE12BA"/>
    <w:rsid w:val="00C13916"/>
    <w:rsid w:val="00C149C7"/>
    <w:rsid w:val="00C47DEB"/>
    <w:rsid w:val="00C524B3"/>
    <w:rsid w:val="00C71174"/>
    <w:rsid w:val="00C9110D"/>
    <w:rsid w:val="00CA6016"/>
    <w:rsid w:val="00CB2D1D"/>
    <w:rsid w:val="00CD10B3"/>
    <w:rsid w:val="00CE74D0"/>
    <w:rsid w:val="00D018D8"/>
    <w:rsid w:val="00D12098"/>
    <w:rsid w:val="00D14BB7"/>
    <w:rsid w:val="00D20670"/>
    <w:rsid w:val="00D45D56"/>
    <w:rsid w:val="00D57D60"/>
    <w:rsid w:val="00D60E3C"/>
    <w:rsid w:val="00D61C60"/>
    <w:rsid w:val="00D67728"/>
    <w:rsid w:val="00D679BF"/>
    <w:rsid w:val="00D77AC4"/>
    <w:rsid w:val="00D96F30"/>
    <w:rsid w:val="00DA2405"/>
    <w:rsid w:val="00DB14A9"/>
    <w:rsid w:val="00DD50B4"/>
    <w:rsid w:val="00DF520D"/>
    <w:rsid w:val="00DF5D4F"/>
    <w:rsid w:val="00E23B36"/>
    <w:rsid w:val="00E34AC9"/>
    <w:rsid w:val="00E511C3"/>
    <w:rsid w:val="00E56CD4"/>
    <w:rsid w:val="00E63CC2"/>
    <w:rsid w:val="00E67ADE"/>
    <w:rsid w:val="00E81AE6"/>
    <w:rsid w:val="00E91BEC"/>
    <w:rsid w:val="00EA3CD9"/>
    <w:rsid w:val="00EB0E07"/>
    <w:rsid w:val="00EC2D34"/>
    <w:rsid w:val="00EF203C"/>
    <w:rsid w:val="00F3408B"/>
    <w:rsid w:val="00F40C48"/>
    <w:rsid w:val="00F521B4"/>
    <w:rsid w:val="00F525A9"/>
    <w:rsid w:val="00F53501"/>
    <w:rsid w:val="00F6421E"/>
    <w:rsid w:val="00F70804"/>
    <w:rsid w:val="00FD15A3"/>
    <w:rsid w:val="00FE6A82"/>
    <w:rsid w:val="00FF0B1D"/>
    <w:rsid w:val="00FF0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9B7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A679B7"/>
    <w:pPr>
      <w:keepNext/>
      <w:ind w:firstLine="624"/>
      <w:jc w:val="center"/>
      <w:outlineLvl w:val="0"/>
    </w:pPr>
    <w:rPr>
      <w:b/>
      <w:color w:val="000000"/>
      <w:sz w:val="28"/>
      <w:szCs w:val="24"/>
    </w:rPr>
  </w:style>
  <w:style w:type="paragraph" w:styleId="2">
    <w:name w:val="heading 2"/>
    <w:basedOn w:val="a"/>
    <w:next w:val="a"/>
    <w:qFormat/>
    <w:rsid w:val="00A679B7"/>
    <w:pPr>
      <w:keepNext/>
      <w:ind w:left="5580"/>
      <w:jc w:val="both"/>
      <w:outlineLvl w:val="1"/>
    </w:pPr>
    <w:rPr>
      <w:sz w:val="24"/>
      <w:szCs w:val="24"/>
    </w:rPr>
  </w:style>
  <w:style w:type="paragraph" w:styleId="3">
    <w:name w:val="heading 3"/>
    <w:basedOn w:val="a"/>
    <w:next w:val="a"/>
    <w:qFormat/>
    <w:rsid w:val="00A679B7"/>
    <w:pPr>
      <w:keepNext/>
      <w:ind w:left="5760"/>
      <w:jc w:val="both"/>
      <w:outlineLvl w:val="2"/>
    </w:pPr>
    <w:rPr>
      <w:sz w:val="24"/>
      <w:szCs w:val="24"/>
    </w:rPr>
  </w:style>
  <w:style w:type="paragraph" w:styleId="4">
    <w:name w:val="heading 4"/>
    <w:basedOn w:val="a"/>
    <w:next w:val="a"/>
    <w:qFormat/>
    <w:rsid w:val="00A679B7"/>
    <w:pPr>
      <w:keepNext/>
      <w:ind w:firstLine="3"/>
      <w:jc w:val="center"/>
      <w:outlineLvl w:val="3"/>
    </w:pPr>
    <w:rPr>
      <w:sz w:val="28"/>
      <w:szCs w:val="24"/>
    </w:rPr>
  </w:style>
  <w:style w:type="paragraph" w:styleId="5">
    <w:name w:val="heading 5"/>
    <w:basedOn w:val="a"/>
    <w:next w:val="a"/>
    <w:qFormat/>
    <w:rsid w:val="00A679B7"/>
    <w:pPr>
      <w:keepNext/>
      <w:tabs>
        <w:tab w:val="left" w:pos="900"/>
        <w:tab w:val="left" w:pos="1980"/>
      </w:tabs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79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679B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rsid w:val="00A679B7"/>
    <w:pPr>
      <w:ind w:firstLine="624"/>
      <w:jc w:val="both"/>
    </w:pPr>
    <w:rPr>
      <w:sz w:val="28"/>
      <w:szCs w:val="24"/>
    </w:rPr>
  </w:style>
  <w:style w:type="paragraph" w:styleId="a4">
    <w:name w:val="Body Text"/>
    <w:basedOn w:val="a"/>
    <w:rsid w:val="00A679B7"/>
    <w:pPr>
      <w:ind w:right="4932"/>
    </w:pPr>
    <w:rPr>
      <w:sz w:val="28"/>
      <w:szCs w:val="24"/>
    </w:rPr>
  </w:style>
  <w:style w:type="paragraph" w:styleId="20">
    <w:name w:val="Body Text Indent 2"/>
    <w:basedOn w:val="a"/>
    <w:rsid w:val="00A679B7"/>
    <w:pPr>
      <w:ind w:left="5580"/>
      <w:jc w:val="both"/>
    </w:pPr>
    <w:rPr>
      <w:sz w:val="28"/>
      <w:szCs w:val="24"/>
    </w:rPr>
  </w:style>
  <w:style w:type="paragraph" w:styleId="30">
    <w:name w:val="Body Text Indent 3"/>
    <w:basedOn w:val="a"/>
    <w:rsid w:val="00A679B7"/>
    <w:pPr>
      <w:ind w:left="5580"/>
      <w:jc w:val="both"/>
    </w:pPr>
    <w:rPr>
      <w:sz w:val="24"/>
      <w:szCs w:val="24"/>
    </w:rPr>
  </w:style>
  <w:style w:type="paragraph" w:styleId="a5">
    <w:name w:val="Balloon Text"/>
    <w:basedOn w:val="a"/>
    <w:semiHidden/>
    <w:rsid w:val="00A679B7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932FDE"/>
    <w:rPr>
      <w:color w:val="0000FF"/>
      <w:u w:val="single"/>
    </w:rPr>
  </w:style>
  <w:style w:type="paragraph" w:customStyle="1" w:styleId="10">
    <w:name w:val="Знак Знак Знак1 Знак"/>
    <w:basedOn w:val="a"/>
    <w:rsid w:val="00246AF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customStyle="1" w:styleId="Iniiaiieoaeno2">
    <w:name w:val="Iniiaiie oaeno 2"/>
    <w:basedOn w:val="a"/>
    <w:rsid w:val="002D0930"/>
    <w:pPr>
      <w:widowControl w:val="0"/>
      <w:overflowPunct/>
      <w:autoSpaceDE/>
      <w:autoSpaceDN/>
      <w:adjustRightInd/>
      <w:ind w:firstLine="720"/>
      <w:jc w:val="both"/>
      <w:textAlignment w:val="auto"/>
    </w:pPr>
    <w:rPr>
      <w:sz w:val="28"/>
    </w:rPr>
  </w:style>
  <w:style w:type="character" w:styleId="a7">
    <w:name w:val="Emphasis"/>
    <w:basedOn w:val="a0"/>
    <w:qFormat/>
    <w:rsid w:val="002D0930"/>
    <w:rPr>
      <w:i/>
      <w:iCs/>
    </w:rPr>
  </w:style>
  <w:style w:type="character" w:customStyle="1" w:styleId="apple-converted-space">
    <w:name w:val="apple-converted-space"/>
    <w:basedOn w:val="a0"/>
    <w:rsid w:val="002D0930"/>
  </w:style>
  <w:style w:type="paragraph" w:customStyle="1" w:styleId="11">
    <w:name w:val="Знак Знак Знак1"/>
    <w:basedOn w:val="a"/>
    <w:rsid w:val="00FD15A3"/>
    <w:pPr>
      <w:tabs>
        <w:tab w:val="num" w:pos="360"/>
      </w:tabs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a8">
    <w:name w:val="No Spacing"/>
    <w:uiPriority w:val="1"/>
    <w:qFormat/>
    <w:rsid w:val="00AB62D5"/>
    <w:rPr>
      <w:sz w:val="24"/>
      <w:szCs w:val="24"/>
    </w:rPr>
  </w:style>
  <w:style w:type="paragraph" w:customStyle="1" w:styleId="ConsPlusCell">
    <w:name w:val="ConsPlusCell"/>
    <w:rsid w:val="00F70804"/>
    <w:pPr>
      <w:widowControl w:val="0"/>
      <w:autoSpaceDE w:val="0"/>
      <w:autoSpaceDN w:val="0"/>
      <w:adjustRightInd w:val="0"/>
    </w:pPr>
    <w:rPr>
      <w:sz w:val="22"/>
      <w:szCs w:val="22"/>
    </w:rPr>
  </w:style>
  <w:style w:type="paragraph" w:customStyle="1" w:styleId="12">
    <w:name w:val="Знак Знак Знак1"/>
    <w:basedOn w:val="a"/>
    <w:rsid w:val="008B38DB"/>
    <w:pPr>
      <w:tabs>
        <w:tab w:val="num" w:pos="360"/>
      </w:tabs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7BC9988620F11D8F3453D8E61E4D5B98E2077DC4B963DFDC3E03C6A4244C31e70C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://www.chaindum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hainsk.tom.ru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3BA83BE9713E68CB809E00DA78F735E74214D757266F43E04EBB426E8321A4377D406A214D6BE7BAE8923D728A74181069CB1AD516E1Fv8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9B064C9C2137D077D77110D197B4C62F2FA12DC72A3B91AD392A237315585E36E02FE865C1EF827543ADD6277C9C7298Ea0p9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1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Links>
    <vt:vector size="66" baseType="variant">
      <vt:variant>
        <vt:i4>589830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consultantplus://offline/ref=8CE232DBFD75EEA1C96BCF2E6B3F0FEE1136BED47068D07A4DDA700D84BEw3J</vt:lpwstr>
      </vt:variant>
      <vt:variant>
        <vt:lpwstr/>
      </vt:variant>
      <vt:variant>
        <vt:i4>7929915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consultantplus://offline/ref=DB7BC9988620F11D8F3453D8E61E4D5B98E2077DC4B963DFDC3E03C6A4244C31e70CK</vt:lpwstr>
      </vt:variant>
      <vt:variant>
        <vt:lpwstr/>
      </vt:variant>
      <vt:variant>
        <vt:i4>4390926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consultantplus://offline/ref=DB7BC9988620F11D8F3453D8E61E4D5B98E2077DC4B961D0DB3E03C6A4244C317C53803C384E86E9D54A9AeA01K</vt:lpwstr>
      </vt:variant>
      <vt:variant>
        <vt:lpwstr/>
      </vt:variant>
      <vt:variant>
        <vt:i4>4390925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consultantplus://offline/ref=DB7BC9988620F11D8F3453D8E61E4D5B98E2077DC4B966D6DF3E03C6A4244C317C53803C384E86E9D54A9AeA07K</vt:lpwstr>
      </vt:variant>
      <vt:variant>
        <vt:lpwstr/>
      </vt:variant>
      <vt:variant>
        <vt:i4>2752613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consultantplus://offline/ref=DB7BC9988620F11D8F344DD5F072135F98ED5F73C3B068808361589BF32D46663B1CD97E7C4381ECeD04K</vt:lpwstr>
      </vt:variant>
      <vt:variant>
        <vt:lpwstr/>
      </vt:variant>
      <vt:variant>
        <vt:i4>4390995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consultantplus://offline/ref=DB7BC9988620F11D8F344DD5F072135F98EC5970C2BC68808361589BF32D46663B1CD97975e400K</vt:lpwstr>
      </vt:variant>
      <vt:variant>
        <vt:lpwstr/>
      </vt:variant>
      <vt:variant>
        <vt:i4>7929915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consultantplus://offline/ref=DB7BC9988620F11D8F3453D8E61E4D5B98E2077DC4B963DFDC3E03C6A4244C31e70CK</vt:lpwstr>
      </vt:variant>
      <vt:variant>
        <vt:lpwstr/>
      </vt:variant>
      <vt:variant>
        <vt:i4>4390926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consultantplus://offline/ref=DB7BC9988620F11D8F3453D8E61E4D5B98E2077DC4B961D0DB3E03C6A4244C317C53803C384E86E9D54A9AeA01K</vt:lpwstr>
      </vt:variant>
      <vt:variant>
        <vt:lpwstr/>
      </vt:variant>
      <vt:variant>
        <vt:i4>4390925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consultantplus://offline/ref=DB7BC9988620F11D8F3453D8E61E4D5B98E2077DC4B966D6DF3E03C6A4244C317C53803C384E86E9D54A9AeA07K</vt:lpwstr>
      </vt:variant>
      <vt:variant>
        <vt:lpwstr/>
      </vt:variant>
      <vt:variant>
        <vt:i4>2752613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consultantplus://offline/ref=DB7BC9988620F11D8F344DD5F072135F98ED5F73C3B068808361589BF32D46663B1CD97E7C4381ECeD04K</vt:lpwstr>
      </vt:variant>
      <vt:variant>
        <vt:lpwstr/>
      </vt:variant>
      <vt:variant>
        <vt:i4>4390995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consultantplus://offline/ref=DB7BC9988620F11D8F344DD5F072135F98EC5970C2BC68808361589BF32D46663B1CD97975e400K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</cp:lastModifiedBy>
  <cp:revision>119</cp:revision>
  <cp:lastPrinted>2020-06-16T02:22:00Z</cp:lastPrinted>
  <dcterms:created xsi:type="dcterms:W3CDTF">2018-03-19T07:28:00Z</dcterms:created>
  <dcterms:modified xsi:type="dcterms:W3CDTF">2020-09-29T02:32:00Z</dcterms:modified>
</cp:coreProperties>
</file>