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0B4" w:rsidRPr="002F565B" w:rsidRDefault="007D40B4" w:rsidP="00D022A3">
      <w:pPr>
        <w:pStyle w:val="a3"/>
        <w:outlineLvl w:val="0"/>
        <w:rPr>
          <w:sz w:val="22"/>
          <w:szCs w:val="22"/>
        </w:rPr>
      </w:pPr>
      <w:r w:rsidRPr="002F565B">
        <w:rPr>
          <w:sz w:val="22"/>
          <w:szCs w:val="22"/>
        </w:rPr>
        <w:t>ПОЯСНИТЕЛЬНАЯ ЗАПИСКА</w:t>
      </w:r>
    </w:p>
    <w:p w:rsidR="007D40B4" w:rsidRPr="002F565B" w:rsidRDefault="007D40B4">
      <w:pPr>
        <w:jc w:val="center"/>
        <w:rPr>
          <w:b/>
          <w:bCs/>
          <w:sz w:val="22"/>
          <w:szCs w:val="22"/>
        </w:rPr>
      </w:pPr>
      <w:r w:rsidRPr="002F565B">
        <w:rPr>
          <w:b/>
          <w:bCs/>
          <w:sz w:val="22"/>
          <w:szCs w:val="22"/>
        </w:rPr>
        <w:t xml:space="preserve">к проекту решения Думы Чаинского района </w:t>
      </w:r>
      <w:r w:rsidR="00407B15" w:rsidRPr="002F565B">
        <w:rPr>
          <w:b/>
          <w:bCs/>
          <w:sz w:val="22"/>
          <w:szCs w:val="22"/>
        </w:rPr>
        <w:t>«</w:t>
      </w:r>
      <w:r w:rsidRPr="002F565B">
        <w:rPr>
          <w:b/>
          <w:bCs/>
          <w:sz w:val="22"/>
          <w:szCs w:val="22"/>
        </w:rPr>
        <w:t>Об утверждении отчета об исполнении бюджета муниципального обра</w:t>
      </w:r>
      <w:r w:rsidR="00955C53" w:rsidRPr="002F565B">
        <w:rPr>
          <w:b/>
          <w:bCs/>
          <w:sz w:val="22"/>
          <w:szCs w:val="22"/>
        </w:rPr>
        <w:t xml:space="preserve">зования </w:t>
      </w:r>
      <w:r w:rsidR="00407B15" w:rsidRPr="002F565B">
        <w:rPr>
          <w:b/>
          <w:bCs/>
          <w:sz w:val="22"/>
          <w:szCs w:val="22"/>
        </w:rPr>
        <w:t>«</w:t>
      </w:r>
      <w:proofErr w:type="spellStart"/>
      <w:r w:rsidR="00955C53" w:rsidRPr="002F565B">
        <w:rPr>
          <w:b/>
          <w:bCs/>
          <w:sz w:val="22"/>
          <w:szCs w:val="22"/>
        </w:rPr>
        <w:t>Чаинский</w:t>
      </w:r>
      <w:proofErr w:type="spellEnd"/>
      <w:r w:rsidR="00955C53" w:rsidRPr="002F565B">
        <w:rPr>
          <w:b/>
          <w:bCs/>
          <w:sz w:val="22"/>
          <w:szCs w:val="22"/>
        </w:rPr>
        <w:t xml:space="preserve"> район</w:t>
      </w:r>
      <w:r w:rsidR="00407B15" w:rsidRPr="002F565B">
        <w:rPr>
          <w:b/>
          <w:bCs/>
          <w:sz w:val="22"/>
          <w:szCs w:val="22"/>
        </w:rPr>
        <w:t>»</w:t>
      </w:r>
      <w:r w:rsidR="00955C53" w:rsidRPr="002F565B">
        <w:rPr>
          <w:b/>
          <w:bCs/>
          <w:sz w:val="22"/>
          <w:szCs w:val="22"/>
        </w:rPr>
        <w:t xml:space="preserve"> за 20</w:t>
      </w:r>
      <w:r w:rsidR="00686547" w:rsidRPr="002F565B">
        <w:rPr>
          <w:b/>
          <w:bCs/>
          <w:sz w:val="22"/>
          <w:szCs w:val="22"/>
        </w:rPr>
        <w:t>1</w:t>
      </w:r>
      <w:r w:rsidR="00D0498F" w:rsidRPr="002F565B">
        <w:rPr>
          <w:b/>
          <w:bCs/>
          <w:sz w:val="22"/>
          <w:szCs w:val="22"/>
        </w:rPr>
        <w:t>5</w:t>
      </w:r>
      <w:r w:rsidRPr="002F565B">
        <w:rPr>
          <w:b/>
          <w:bCs/>
          <w:sz w:val="22"/>
          <w:szCs w:val="22"/>
        </w:rPr>
        <w:t xml:space="preserve"> год</w:t>
      </w:r>
      <w:r w:rsidR="00407B15" w:rsidRPr="002F565B">
        <w:rPr>
          <w:b/>
          <w:bCs/>
          <w:sz w:val="22"/>
          <w:szCs w:val="22"/>
        </w:rPr>
        <w:t>»</w:t>
      </w:r>
    </w:p>
    <w:p w:rsidR="007D40B4" w:rsidRPr="002F565B" w:rsidRDefault="007D40B4">
      <w:pPr>
        <w:jc w:val="center"/>
        <w:rPr>
          <w:b/>
          <w:bCs/>
          <w:sz w:val="22"/>
          <w:szCs w:val="22"/>
        </w:rPr>
      </w:pPr>
    </w:p>
    <w:p w:rsidR="00EF4857" w:rsidRPr="002F565B" w:rsidRDefault="00EF4857" w:rsidP="00420DDE">
      <w:pPr>
        <w:jc w:val="both"/>
        <w:rPr>
          <w:b/>
          <w:bCs/>
          <w:iCs/>
          <w:sz w:val="22"/>
          <w:szCs w:val="22"/>
        </w:rPr>
      </w:pPr>
    </w:p>
    <w:p w:rsidR="00EF4857" w:rsidRPr="002F565B" w:rsidRDefault="00BE2627" w:rsidP="00BE2627">
      <w:pPr>
        <w:jc w:val="center"/>
        <w:rPr>
          <w:b/>
          <w:iCs/>
          <w:sz w:val="22"/>
          <w:szCs w:val="22"/>
        </w:rPr>
      </w:pPr>
      <w:r w:rsidRPr="002F565B">
        <w:rPr>
          <w:b/>
          <w:iCs/>
          <w:sz w:val="22"/>
          <w:szCs w:val="22"/>
        </w:rPr>
        <w:t>1. Основные итоги бюджетной политики за 2015 год</w:t>
      </w:r>
    </w:p>
    <w:p w:rsidR="00BE2627" w:rsidRPr="002F565B" w:rsidRDefault="00BE2627" w:rsidP="00BE2627">
      <w:pPr>
        <w:jc w:val="center"/>
        <w:rPr>
          <w:b/>
          <w:bCs/>
          <w:iCs/>
          <w:sz w:val="22"/>
          <w:szCs w:val="22"/>
        </w:rPr>
      </w:pPr>
    </w:p>
    <w:p w:rsidR="0024731A" w:rsidRPr="002F565B" w:rsidRDefault="0024731A" w:rsidP="0024731A">
      <w:pPr>
        <w:pStyle w:val="af6"/>
        <w:ind w:left="0" w:firstLine="709"/>
        <w:jc w:val="both"/>
        <w:rPr>
          <w:sz w:val="22"/>
          <w:szCs w:val="22"/>
        </w:rPr>
      </w:pPr>
      <w:r w:rsidRPr="002F565B">
        <w:rPr>
          <w:sz w:val="22"/>
          <w:szCs w:val="22"/>
        </w:rPr>
        <w:t>Итоги 2015 года по достижению целей и задач, предусмотренных основными направлениями бюджетной политики Чаинского района на 2015 год и плановый период 2016 и 2017 годов, в целом положительны.</w:t>
      </w:r>
    </w:p>
    <w:p w:rsidR="0024731A" w:rsidRPr="002F565B" w:rsidRDefault="0024731A" w:rsidP="0024731A">
      <w:pPr>
        <w:pStyle w:val="af6"/>
        <w:ind w:left="0" w:firstLine="709"/>
        <w:jc w:val="both"/>
        <w:rPr>
          <w:sz w:val="22"/>
          <w:szCs w:val="22"/>
        </w:rPr>
      </w:pPr>
      <w:r w:rsidRPr="002F565B">
        <w:rPr>
          <w:sz w:val="22"/>
          <w:szCs w:val="22"/>
        </w:rPr>
        <w:t>Финансовая система Чаинского района сохранила в 2015 году устойчивость и стабильность, несмотря на дефицитное исполнение бюджета. Просроченная кредиторская задолженность консолидированного бюджета по состоянию на 1 января 2016 года отсутствует.</w:t>
      </w:r>
    </w:p>
    <w:p w:rsidR="00120D85" w:rsidRPr="002F565B" w:rsidRDefault="00FD2363" w:rsidP="00120D85">
      <w:pPr>
        <w:pStyle w:val="a5"/>
        <w:rPr>
          <w:b w:val="0"/>
          <w:i w:val="0"/>
          <w:sz w:val="22"/>
          <w:szCs w:val="22"/>
        </w:rPr>
      </w:pPr>
      <w:r w:rsidRPr="002F565B">
        <w:rPr>
          <w:b w:val="0"/>
          <w:i w:val="0"/>
          <w:sz w:val="22"/>
          <w:szCs w:val="22"/>
        </w:rPr>
        <w:t>В 2015</w:t>
      </w:r>
      <w:r w:rsidR="00120D85" w:rsidRPr="002F565B">
        <w:rPr>
          <w:b w:val="0"/>
          <w:i w:val="0"/>
          <w:sz w:val="22"/>
          <w:szCs w:val="22"/>
        </w:rPr>
        <w:t xml:space="preserve"> году </w:t>
      </w:r>
      <w:r w:rsidRPr="002F565B">
        <w:rPr>
          <w:b w:val="0"/>
          <w:i w:val="0"/>
          <w:sz w:val="22"/>
          <w:szCs w:val="22"/>
        </w:rPr>
        <w:t xml:space="preserve">было завершено </w:t>
      </w:r>
      <w:r w:rsidR="00120D85" w:rsidRPr="002F565B">
        <w:rPr>
          <w:b w:val="0"/>
          <w:i w:val="0"/>
          <w:sz w:val="22"/>
          <w:szCs w:val="22"/>
        </w:rPr>
        <w:t xml:space="preserve">строительство школы на 60 мест с пришкольным интернатом  на 20 мест в с. </w:t>
      </w:r>
      <w:proofErr w:type="spellStart"/>
      <w:r w:rsidR="00120D85" w:rsidRPr="002F565B">
        <w:rPr>
          <w:b w:val="0"/>
          <w:i w:val="0"/>
          <w:sz w:val="22"/>
          <w:szCs w:val="22"/>
        </w:rPr>
        <w:t>Н-Тига</w:t>
      </w:r>
      <w:proofErr w:type="spellEnd"/>
      <w:r w:rsidR="00120D85" w:rsidRPr="002F565B">
        <w:rPr>
          <w:b w:val="0"/>
          <w:i w:val="0"/>
          <w:sz w:val="22"/>
          <w:szCs w:val="22"/>
        </w:rPr>
        <w:t xml:space="preserve">. </w:t>
      </w:r>
    </w:p>
    <w:p w:rsidR="00120D85" w:rsidRPr="002F565B" w:rsidRDefault="00120D85" w:rsidP="00120D85">
      <w:pPr>
        <w:pStyle w:val="a5"/>
        <w:rPr>
          <w:b w:val="0"/>
          <w:i w:val="0"/>
          <w:sz w:val="22"/>
          <w:szCs w:val="22"/>
        </w:rPr>
      </w:pPr>
      <w:r w:rsidRPr="002F565B">
        <w:rPr>
          <w:b w:val="0"/>
          <w:i w:val="0"/>
          <w:sz w:val="22"/>
          <w:szCs w:val="22"/>
        </w:rPr>
        <w:t>С 2013 года в рамках газификации Чаинского района начато строительство газораспределительн</w:t>
      </w:r>
      <w:r w:rsidR="00A44CA5" w:rsidRPr="002F565B">
        <w:rPr>
          <w:b w:val="0"/>
          <w:i w:val="0"/>
          <w:sz w:val="22"/>
          <w:szCs w:val="22"/>
        </w:rPr>
        <w:t xml:space="preserve">ых сетей в с. </w:t>
      </w:r>
      <w:proofErr w:type="spellStart"/>
      <w:r w:rsidR="00A44CA5" w:rsidRPr="002F565B">
        <w:rPr>
          <w:b w:val="0"/>
          <w:i w:val="0"/>
          <w:sz w:val="22"/>
          <w:szCs w:val="22"/>
        </w:rPr>
        <w:t>Коломинские</w:t>
      </w:r>
      <w:proofErr w:type="spellEnd"/>
      <w:r w:rsidR="00A44CA5" w:rsidRPr="002F565B">
        <w:rPr>
          <w:b w:val="0"/>
          <w:i w:val="0"/>
          <w:sz w:val="22"/>
          <w:szCs w:val="22"/>
        </w:rPr>
        <w:t xml:space="preserve"> Гривы, в 2015 году приобретены модульные газовые котельные. </w:t>
      </w:r>
      <w:r w:rsidRPr="002F565B">
        <w:rPr>
          <w:b w:val="0"/>
          <w:i w:val="0"/>
          <w:sz w:val="22"/>
          <w:szCs w:val="22"/>
        </w:rPr>
        <w:t xml:space="preserve"> В</w:t>
      </w:r>
      <w:r w:rsidR="00FD2363" w:rsidRPr="002F565B">
        <w:rPr>
          <w:b w:val="0"/>
          <w:i w:val="0"/>
          <w:sz w:val="22"/>
          <w:szCs w:val="22"/>
        </w:rPr>
        <w:t xml:space="preserve"> 2015 году</w:t>
      </w:r>
      <w:r w:rsidRPr="002F565B">
        <w:rPr>
          <w:b w:val="0"/>
          <w:i w:val="0"/>
          <w:sz w:val="22"/>
          <w:szCs w:val="22"/>
        </w:rPr>
        <w:t xml:space="preserve"> осуществля</w:t>
      </w:r>
      <w:r w:rsidR="00FD2363" w:rsidRPr="002F565B">
        <w:rPr>
          <w:b w:val="0"/>
          <w:i w:val="0"/>
          <w:sz w:val="22"/>
          <w:szCs w:val="22"/>
        </w:rPr>
        <w:t>ется</w:t>
      </w:r>
      <w:r w:rsidRPr="002F565B">
        <w:rPr>
          <w:b w:val="0"/>
          <w:i w:val="0"/>
          <w:sz w:val="22"/>
          <w:szCs w:val="22"/>
        </w:rPr>
        <w:t xml:space="preserve"> строительство газораспределительных сетей в с. Подгорное, что позволит в значительной степени решить стоящие перед районом экономические и социальные задачи.</w:t>
      </w:r>
    </w:p>
    <w:p w:rsidR="00120D85" w:rsidRPr="002F565B" w:rsidRDefault="00120D85" w:rsidP="00120D85">
      <w:pPr>
        <w:pStyle w:val="16"/>
        <w:tabs>
          <w:tab w:val="left" w:pos="1134"/>
        </w:tabs>
        <w:spacing w:after="0" w:line="240" w:lineRule="auto"/>
        <w:ind w:left="0"/>
        <w:jc w:val="both"/>
        <w:rPr>
          <w:rFonts w:ascii="Times New Roman" w:hAnsi="Times New Roman"/>
        </w:rPr>
      </w:pPr>
      <w:r w:rsidRPr="002F565B">
        <w:rPr>
          <w:rFonts w:ascii="Times New Roman" w:hAnsi="Times New Roman"/>
        </w:rPr>
        <w:t xml:space="preserve">               На базе региональных «дорожных карт», утверждены и реализуются муниципальные «дорожные карты» направленные на повышение эффективности и качества услуг населению (в сфере образования и культуры). «Дорожные карты» предусматривают комплекс мероприятий, направленных на решение задач, сформулированных в указах Президента Российской Федерации от 7 мая </w:t>
      </w:r>
      <w:smartTag w:uri="urn:schemas-microsoft-com:office:smarttags" w:element="metricconverter">
        <w:smartTagPr>
          <w:attr w:name="ProductID" w:val="2012 г"/>
        </w:smartTagPr>
        <w:r w:rsidRPr="002F565B">
          <w:rPr>
            <w:rFonts w:ascii="Times New Roman" w:hAnsi="Times New Roman"/>
          </w:rPr>
          <w:t>2012 г</w:t>
        </w:r>
      </w:smartTag>
      <w:r w:rsidRPr="002F565B">
        <w:rPr>
          <w:rFonts w:ascii="Times New Roman" w:hAnsi="Times New Roman"/>
        </w:rPr>
        <w:t>., одной из которых является – повышение заработной платы отдельных категорий работников бюджетной сферы.</w:t>
      </w:r>
    </w:p>
    <w:p w:rsidR="00120D85" w:rsidRPr="002F565B" w:rsidRDefault="00120D85" w:rsidP="00120D85">
      <w:pPr>
        <w:pStyle w:val="a6"/>
        <w:tabs>
          <w:tab w:val="left" w:pos="1134"/>
        </w:tabs>
        <w:jc w:val="both"/>
        <w:rPr>
          <w:sz w:val="22"/>
          <w:szCs w:val="22"/>
          <w:lang w:eastAsia="en-US"/>
        </w:rPr>
      </w:pPr>
      <w:r w:rsidRPr="002F565B">
        <w:rPr>
          <w:sz w:val="22"/>
          <w:szCs w:val="22"/>
          <w:lang w:eastAsia="en-US"/>
        </w:rPr>
        <w:t xml:space="preserve">              В соответствии с требованиями Бюджетного кодекса Российской Федерации для устойчивого финансового обеспечения дорожной деятельности в отношении автомобильных дорог общего пользования в 2015 году в составе расходов районного бюджета сформирован дорожный фонд в объеме </w:t>
      </w:r>
      <w:r w:rsidR="005451ED" w:rsidRPr="002F565B">
        <w:rPr>
          <w:sz w:val="22"/>
          <w:szCs w:val="22"/>
          <w:lang w:eastAsia="en-US"/>
        </w:rPr>
        <w:t>10225,6</w:t>
      </w:r>
      <w:r w:rsidRPr="002F565B">
        <w:rPr>
          <w:sz w:val="22"/>
          <w:szCs w:val="22"/>
          <w:lang w:eastAsia="en-US"/>
        </w:rPr>
        <w:t xml:space="preserve"> тыс.рублей.</w:t>
      </w:r>
    </w:p>
    <w:p w:rsidR="00960A8C" w:rsidRPr="002F565B" w:rsidRDefault="00A44CA5" w:rsidP="00960A8C">
      <w:pPr>
        <w:jc w:val="both"/>
        <w:rPr>
          <w:sz w:val="22"/>
          <w:szCs w:val="22"/>
        </w:rPr>
      </w:pPr>
      <w:r w:rsidRPr="002F565B">
        <w:rPr>
          <w:sz w:val="22"/>
          <w:szCs w:val="22"/>
        </w:rPr>
        <w:tab/>
      </w:r>
      <w:r w:rsidR="00960A8C" w:rsidRPr="002F565B">
        <w:rPr>
          <w:sz w:val="22"/>
          <w:szCs w:val="22"/>
        </w:rPr>
        <w:t xml:space="preserve">В целях приведения зданий общеобразовательных организаций в соответствие с </w:t>
      </w:r>
      <w:r w:rsidR="00960A8C" w:rsidRPr="002F565B">
        <w:rPr>
          <w:rStyle w:val="af7"/>
          <w:bCs/>
          <w:i w:val="0"/>
          <w:iCs w:val="0"/>
          <w:sz w:val="22"/>
          <w:szCs w:val="22"/>
          <w:shd w:val="clear" w:color="auto" w:fill="FFFFFF"/>
        </w:rPr>
        <w:t>требованиями и нормами пожарной</w:t>
      </w:r>
      <w:r w:rsidR="00960A8C" w:rsidRPr="002F565B">
        <w:rPr>
          <w:rStyle w:val="apple-converted-space"/>
          <w:sz w:val="22"/>
          <w:szCs w:val="22"/>
          <w:shd w:val="clear" w:color="auto" w:fill="FFFFFF"/>
        </w:rPr>
        <w:t> </w:t>
      </w:r>
      <w:r w:rsidR="00960A8C" w:rsidRPr="002F565B">
        <w:rPr>
          <w:sz w:val="22"/>
          <w:szCs w:val="22"/>
          <w:shd w:val="clear" w:color="auto" w:fill="FFFFFF"/>
        </w:rPr>
        <w:t xml:space="preserve">безопасности, техники безопасности и устранения прочих нарушений безопасности, </w:t>
      </w:r>
      <w:r w:rsidR="00960A8C" w:rsidRPr="002F565B">
        <w:rPr>
          <w:sz w:val="22"/>
          <w:szCs w:val="22"/>
        </w:rPr>
        <w:t>на территории Чаинского района реализуется  программа «Развитие инфраструктуры общего образования на территории Чаинского района на 2013-2015 годы» в рамках которой не первый год  финансируется проведение данных мероприятий.</w:t>
      </w:r>
    </w:p>
    <w:p w:rsidR="00960A8C" w:rsidRPr="002F565B" w:rsidRDefault="004469CE" w:rsidP="00960A8C">
      <w:pPr>
        <w:jc w:val="both"/>
        <w:rPr>
          <w:sz w:val="22"/>
          <w:szCs w:val="22"/>
        </w:rPr>
      </w:pPr>
      <w:r w:rsidRPr="002F565B">
        <w:rPr>
          <w:sz w:val="22"/>
          <w:szCs w:val="22"/>
        </w:rPr>
        <w:tab/>
      </w:r>
      <w:r w:rsidR="00960A8C" w:rsidRPr="002F565B">
        <w:rPr>
          <w:sz w:val="22"/>
          <w:szCs w:val="22"/>
        </w:rPr>
        <w:t xml:space="preserve"> По другим объектам социальной сферы также ведутся плановые капитальные и текущие  ремонты, так в 2015 году начат ремонт хоккейной коробки и нежилого здания хоккейного корта,  ремонт кровли и фасада центральной библиотеки, проведены работы по благоустройству территории Центра культуры и досуга и т.д.</w:t>
      </w:r>
    </w:p>
    <w:p w:rsidR="00960A8C" w:rsidRPr="002F565B" w:rsidRDefault="004469CE" w:rsidP="00960A8C">
      <w:pPr>
        <w:jc w:val="both"/>
        <w:rPr>
          <w:sz w:val="22"/>
          <w:szCs w:val="22"/>
        </w:rPr>
      </w:pPr>
      <w:r w:rsidRPr="002F565B">
        <w:rPr>
          <w:sz w:val="22"/>
          <w:szCs w:val="22"/>
        </w:rPr>
        <w:tab/>
      </w:r>
      <w:r w:rsidR="00960A8C" w:rsidRPr="002F565B">
        <w:rPr>
          <w:sz w:val="22"/>
          <w:szCs w:val="22"/>
        </w:rPr>
        <w:t>В рамках реализации поручений Губернатора Томской области в 2015 году районному бюджету выделены средства на расселение жителей из затапливаемых зон Чаинского района. Они направлены на приобретение жителями, пострадавшими в результате паводка, жилья на вторичном рынке. В дальнейшем планируется строительство нового микрорайона и в конце 2015 года из областного бюджета выделены средства на разработку проектно-сметной документации инженерной инфраструктуры микрорайона Аэропорт с.Подгорное Чаинского района Томской области.</w:t>
      </w:r>
    </w:p>
    <w:p w:rsidR="00120D85" w:rsidRPr="002F565B" w:rsidRDefault="00120D85" w:rsidP="00120D85">
      <w:pPr>
        <w:pStyle w:val="14"/>
        <w:ind w:firstLine="708"/>
        <w:jc w:val="both"/>
        <w:rPr>
          <w:rFonts w:ascii="Times New Roman" w:hAnsi="Times New Roman"/>
        </w:rPr>
      </w:pPr>
      <w:r w:rsidRPr="002F565B">
        <w:rPr>
          <w:rFonts w:ascii="Times New Roman" w:hAnsi="Times New Roman"/>
        </w:rPr>
        <w:t>Активно разрабатывается нормативно-правовая база для устранения административных барьеров.</w:t>
      </w:r>
    </w:p>
    <w:p w:rsidR="00120D85" w:rsidRPr="002F565B" w:rsidRDefault="00120D85" w:rsidP="00120D85">
      <w:pPr>
        <w:pStyle w:val="a6"/>
        <w:tabs>
          <w:tab w:val="left" w:pos="900"/>
        </w:tabs>
        <w:jc w:val="both"/>
        <w:rPr>
          <w:bCs/>
          <w:sz w:val="22"/>
          <w:szCs w:val="22"/>
        </w:rPr>
      </w:pPr>
      <w:r w:rsidRPr="002F565B">
        <w:rPr>
          <w:sz w:val="22"/>
          <w:szCs w:val="22"/>
          <w:lang w:eastAsia="en-US"/>
        </w:rPr>
        <w:tab/>
        <w:t xml:space="preserve">С целью </w:t>
      </w:r>
      <w:r w:rsidRPr="002F565B">
        <w:rPr>
          <w:sz w:val="22"/>
          <w:szCs w:val="22"/>
        </w:rPr>
        <w:t>повышения качества бюджетного планирования и исполнения бюджета Чаинского района</w:t>
      </w:r>
      <w:r w:rsidRPr="002F565B">
        <w:rPr>
          <w:sz w:val="22"/>
          <w:szCs w:val="22"/>
          <w:lang w:eastAsia="en-US"/>
        </w:rPr>
        <w:t xml:space="preserve"> принят </w:t>
      </w:r>
      <w:hyperlink w:anchor="Par28" w:history="1">
        <w:r w:rsidRPr="002F565B">
          <w:rPr>
            <w:sz w:val="22"/>
            <w:szCs w:val="22"/>
          </w:rPr>
          <w:t>Порядок</w:t>
        </w:r>
      </w:hyperlink>
      <w:r w:rsidRPr="002F565B">
        <w:rPr>
          <w:sz w:val="22"/>
          <w:szCs w:val="22"/>
        </w:rPr>
        <w:t xml:space="preserve"> проведения оценки качества финансового менеджмента главных распорядителей бюджетных средств Чаинского района. </w:t>
      </w:r>
      <w:r w:rsidR="00034EDC" w:rsidRPr="002F565B">
        <w:rPr>
          <w:sz w:val="22"/>
          <w:szCs w:val="22"/>
        </w:rPr>
        <w:t>Оценка качества финансового менеджмента осуществляется Управлением финансов на основании бюджетной отчетности, а также общедоступных (опубликованных или размещенных на официальных сайтах) материалов и сведений, представляемых главными распорядителями бюджетных средств Чаинского района в срок до 1 мая года, следующего за отчетным.</w:t>
      </w:r>
    </w:p>
    <w:p w:rsidR="00120D85" w:rsidRPr="002F565B" w:rsidRDefault="00120D85" w:rsidP="00120D85">
      <w:pPr>
        <w:autoSpaceDE w:val="0"/>
        <w:autoSpaceDN w:val="0"/>
        <w:adjustRightInd w:val="0"/>
        <w:ind w:firstLine="540"/>
        <w:jc w:val="both"/>
        <w:rPr>
          <w:sz w:val="22"/>
          <w:szCs w:val="22"/>
        </w:rPr>
      </w:pPr>
      <w:r w:rsidRPr="002F565B">
        <w:rPr>
          <w:sz w:val="22"/>
          <w:szCs w:val="22"/>
        </w:rPr>
        <w:t>В 2015 году в штатное расписание Администрации Чаинского района добавлена 1 шт. единица специалиста по финансовому контролю, ориентированного, в первую очередь на обеспечение контроля за эффективностью использования бюджетных средств.</w:t>
      </w:r>
    </w:p>
    <w:p w:rsidR="00120D85" w:rsidRPr="002F565B" w:rsidRDefault="00120D85" w:rsidP="00120D85">
      <w:pPr>
        <w:autoSpaceDE w:val="0"/>
        <w:autoSpaceDN w:val="0"/>
        <w:adjustRightInd w:val="0"/>
        <w:ind w:firstLine="540"/>
        <w:jc w:val="both"/>
        <w:rPr>
          <w:sz w:val="22"/>
          <w:szCs w:val="22"/>
        </w:rPr>
      </w:pPr>
      <w:r w:rsidRPr="002F565B">
        <w:rPr>
          <w:sz w:val="22"/>
          <w:szCs w:val="22"/>
        </w:rPr>
        <w:lastRenderedPageBreak/>
        <w:t>Постановлением Администрации Чаинского района утвержден Порядок формирования, ведения и утверждения ведомственных перечней муниципальных услуг и работ, оказываемых и выполняемых муниципальными учреждениями.</w:t>
      </w:r>
    </w:p>
    <w:p w:rsidR="00EF4857" w:rsidRPr="002F565B" w:rsidRDefault="00331CF1" w:rsidP="00120D85">
      <w:pPr>
        <w:jc w:val="both"/>
        <w:rPr>
          <w:sz w:val="22"/>
          <w:szCs w:val="22"/>
        </w:rPr>
      </w:pPr>
      <w:r w:rsidRPr="002F565B">
        <w:rPr>
          <w:sz w:val="22"/>
          <w:szCs w:val="22"/>
        </w:rPr>
        <w:tab/>
        <w:t>Т</w:t>
      </w:r>
      <w:r w:rsidR="00120D85" w:rsidRPr="002F565B">
        <w:rPr>
          <w:sz w:val="22"/>
          <w:szCs w:val="22"/>
        </w:rPr>
        <w:t>акже в 2015 году утвержден  порядок формирования муниципального задания  и порядок финансового обеспечения выполнения муниципального задания в отношении муниципальных учреждений муниципального образования «</w:t>
      </w:r>
      <w:proofErr w:type="spellStart"/>
      <w:r w:rsidR="00120D85" w:rsidRPr="002F565B">
        <w:rPr>
          <w:sz w:val="22"/>
          <w:szCs w:val="22"/>
        </w:rPr>
        <w:t>Чаинский</w:t>
      </w:r>
      <w:proofErr w:type="spellEnd"/>
      <w:r w:rsidR="00120D85" w:rsidRPr="002F565B">
        <w:rPr>
          <w:sz w:val="22"/>
          <w:szCs w:val="22"/>
        </w:rPr>
        <w:t xml:space="preserve"> район», который будет действовать с 01 января 2016 года. Таким образом, создана правовая основа для внедрения единой методологической основы финансового обеспечения муниципальных услуг на основании единого перечня государственных (муниципальных) услуг и общего порядка определения нормативных затрат по сферам деятельности</w:t>
      </w:r>
      <w:r w:rsidR="00FD2363" w:rsidRPr="002F565B">
        <w:rPr>
          <w:sz w:val="22"/>
          <w:szCs w:val="22"/>
        </w:rPr>
        <w:t>.</w:t>
      </w:r>
    </w:p>
    <w:p w:rsidR="00BE5F84" w:rsidRPr="002F565B" w:rsidRDefault="00BE5F84" w:rsidP="00BE5F84">
      <w:pPr>
        <w:pStyle w:val="ConsPlusNormal"/>
        <w:ind w:firstLine="540"/>
        <w:jc w:val="both"/>
        <w:rPr>
          <w:rFonts w:ascii="Times New Roman" w:hAnsi="Times New Roman" w:cs="Times New Roman"/>
          <w:sz w:val="22"/>
          <w:szCs w:val="22"/>
        </w:rPr>
      </w:pPr>
      <w:r w:rsidRPr="002F565B">
        <w:rPr>
          <w:rFonts w:ascii="Times New Roman" w:hAnsi="Times New Roman" w:cs="Times New Roman"/>
          <w:sz w:val="22"/>
          <w:szCs w:val="22"/>
        </w:rPr>
        <w:t>В целях эффективного управления муниципальными финансами, обеспечения сбалансированности и устойчивости бюджета муниципального образования «</w:t>
      </w:r>
      <w:proofErr w:type="spellStart"/>
      <w:r w:rsidRPr="002F565B">
        <w:rPr>
          <w:rFonts w:ascii="Times New Roman" w:hAnsi="Times New Roman" w:cs="Times New Roman"/>
          <w:sz w:val="22"/>
          <w:szCs w:val="22"/>
        </w:rPr>
        <w:t>Чаинский</w:t>
      </w:r>
      <w:proofErr w:type="spellEnd"/>
      <w:r w:rsidRPr="002F565B">
        <w:rPr>
          <w:rFonts w:ascii="Times New Roman" w:hAnsi="Times New Roman" w:cs="Times New Roman"/>
          <w:sz w:val="22"/>
          <w:szCs w:val="22"/>
        </w:rPr>
        <w:t xml:space="preserve"> район», надлежащего исполнения действующих расходных обязательств в 2015 году утвержден План мероприятий по оптимизации расходов бюджета муниципального образования «</w:t>
      </w:r>
      <w:proofErr w:type="spellStart"/>
      <w:r w:rsidRPr="002F565B">
        <w:rPr>
          <w:rFonts w:ascii="Times New Roman" w:hAnsi="Times New Roman" w:cs="Times New Roman"/>
          <w:sz w:val="22"/>
          <w:szCs w:val="22"/>
        </w:rPr>
        <w:t>Чаинский</w:t>
      </w:r>
      <w:proofErr w:type="spellEnd"/>
      <w:r w:rsidRPr="002F565B">
        <w:rPr>
          <w:rFonts w:ascii="Times New Roman" w:hAnsi="Times New Roman" w:cs="Times New Roman"/>
          <w:sz w:val="22"/>
          <w:szCs w:val="22"/>
        </w:rPr>
        <w:t xml:space="preserve"> район» на 2016 год.</w:t>
      </w:r>
    </w:p>
    <w:p w:rsidR="00BE5F84" w:rsidRPr="002F565B" w:rsidRDefault="00BE5F84" w:rsidP="00BE5F84">
      <w:pPr>
        <w:ind w:firstLine="900"/>
        <w:jc w:val="both"/>
        <w:rPr>
          <w:sz w:val="22"/>
          <w:szCs w:val="22"/>
        </w:rPr>
      </w:pPr>
      <w:r w:rsidRPr="002F565B">
        <w:rPr>
          <w:sz w:val="22"/>
          <w:szCs w:val="22"/>
        </w:rPr>
        <w:t>В целях обеспечения сбалансированности и устойчивости бюджета муниципального образования «</w:t>
      </w:r>
      <w:proofErr w:type="spellStart"/>
      <w:r w:rsidRPr="002F565B">
        <w:rPr>
          <w:sz w:val="22"/>
          <w:szCs w:val="22"/>
        </w:rPr>
        <w:t>Чаинский</w:t>
      </w:r>
      <w:proofErr w:type="spellEnd"/>
      <w:r w:rsidRPr="002F565B">
        <w:rPr>
          <w:sz w:val="22"/>
          <w:szCs w:val="22"/>
        </w:rPr>
        <w:t xml:space="preserve"> район», в условиях прогнозируемого </w:t>
      </w:r>
      <w:proofErr w:type="spellStart"/>
      <w:r w:rsidRPr="002F565B">
        <w:rPr>
          <w:sz w:val="22"/>
          <w:szCs w:val="22"/>
        </w:rPr>
        <w:t>недополучения</w:t>
      </w:r>
      <w:proofErr w:type="spellEnd"/>
      <w:r w:rsidRPr="002F565B">
        <w:rPr>
          <w:sz w:val="22"/>
          <w:szCs w:val="22"/>
        </w:rPr>
        <w:t xml:space="preserve"> доходов районного бюджета в 2015 году был утвержден перечень отдельных расходов бюджета муниципального образования «</w:t>
      </w:r>
      <w:proofErr w:type="spellStart"/>
      <w:r w:rsidRPr="002F565B">
        <w:rPr>
          <w:sz w:val="22"/>
          <w:szCs w:val="22"/>
        </w:rPr>
        <w:t>Чаинский</w:t>
      </w:r>
      <w:proofErr w:type="spellEnd"/>
      <w:r w:rsidRPr="002F565B">
        <w:rPr>
          <w:sz w:val="22"/>
          <w:szCs w:val="22"/>
        </w:rPr>
        <w:t xml:space="preserve"> район», подлежащих оптимизации в 2015 году в случае </w:t>
      </w:r>
      <w:proofErr w:type="spellStart"/>
      <w:r w:rsidRPr="002F565B">
        <w:rPr>
          <w:sz w:val="22"/>
          <w:szCs w:val="22"/>
        </w:rPr>
        <w:t>недополучения</w:t>
      </w:r>
      <w:proofErr w:type="spellEnd"/>
      <w:r w:rsidRPr="002F565B">
        <w:rPr>
          <w:sz w:val="22"/>
          <w:szCs w:val="22"/>
        </w:rPr>
        <w:t xml:space="preserve"> нецелевой финансовой помощи из областного бюджета,</w:t>
      </w:r>
      <w:r w:rsidR="00B830F3" w:rsidRPr="002F565B">
        <w:rPr>
          <w:sz w:val="22"/>
          <w:szCs w:val="22"/>
        </w:rPr>
        <w:t xml:space="preserve"> а также</w:t>
      </w:r>
      <w:r w:rsidRPr="002F565B">
        <w:rPr>
          <w:sz w:val="22"/>
          <w:szCs w:val="22"/>
        </w:rPr>
        <w:t xml:space="preserve"> </w:t>
      </w:r>
      <w:proofErr w:type="spellStart"/>
      <w:r w:rsidR="00B830F3" w:rsidRPr="002F565B">
        <w:rPr>
          <w:sz w:val="22"/>
          <w:szCs w:val="22"/>
        </w:rPr>
        <w:t>недополучения</w:t>
      </w:r>
      <w:proofErr w:type="spellEnd"/>
      <w:r w:rsidR="00B830F3" w:rsidRPr="002F565B">
        <w:rPr>
          <w:sz w:val="22"/>
          <w:szCs w:val="22"/>
        </w:rPr>
        <w:t xml:space="preserve"> налоговых и неналоговых доходов в бюджет муниципального образования «</w:t>
      </w:r>
      <w:proofErr w:type="spellStart"/>
      <w:r w:rsidR="00B830F3" w:rsidRPr="002F565B">
        <w:rPr>
          <w:sz w:val="22"/>
          <w:szCs w:val="22"/>
        </w:rPr>
        <w:t>Чаинский</w:t>
      </w:r>
      <w:proofErr w:type="spellEnd"/>
      <w:r w:rsidR="00B830F3" w:rsidRPr="002F565B">
        <w:rPr>
          <w:sz w:val="22"/>
          <w:szCs w:val="22"/>
        </w:rPr>
        <w:t xml:space="preserve"> район»</w:t>
      </w:r>
      <w:r w:rsidR="0024731A" w:rsidRPr="002F565B">
        <w:rPr>
          <w:sz w:val="22"/>
          <w:szCs w:val="22"/>
        </w:rPr>
        <w:t xml:space="preserve">. Расходы на </w:t>
      </w:r>
      <w:r w:rsidR="00F32C79" w:rsidRPr="002F565B">
        <w:rPr>
          <w:sz w:val="22"/>
          <w:szCs w:val="22"/>
        </w:rPr>
        <w:t xml:space="preserve">общую </w:t>
      </w:r>
      <w:r w:rsidR="0024731A" w:rsidRPr="002F565B">
        <w:rPr>
          <w:sz w:val="22"/>
          <w:szCs w:val="22"/>
        </w:rPr>
        <w:t>сумму</w:t>
      </w:r>
      <w:r w:rsidR="00F32C79" w:rsidRPr="002F565B">
        <w:rPr>
          <w:sz w:val="22"/>
          <w:szCs w:val="22"/>
        </w:rPr>
        <w:t xml:space="preserve"> 10620,3 тыс. руб.</w:t>
      </w:r>
      <w:r w:rsidR="0024731A" w:rsidRPr="002F565B">
        <w:rPr>
          <w:sz w:val="22"/>
          <w:szCs w:val="22"/>
        </w:rPr>
        <w:t xml:space="preserve"> были заблокированы</w:t>
      </w:r>
      <w:r w:rsidR="00F32C79" w:rsidRPr="002F565B">
        <w:rPr>
          <w:sz w:val="22"/>
          <w:szCs w:val="22"/>
        </w:rPr>
        <w:t xml:space="preserve"> с марта по ноябрь 2015 года.</w:t>
      </w:r>
    </w:p>
    <w:p w:rsidR="00751D8E" w:rsidRPr="002F565B" w:rsidRDefault="00751D8E" w:rsidP="00420DDE">
      <w:pPr>
        <w:jc w:val="both"/>
        <w:rPr>
          <w:b/>
          <w:bCs/>
          <w:iCs/>
          <w:sz w:val="22"/>
          <w:szCs w:val="22"/>
        </w:rPr>
      </w:pPr>
    </w:p>
    <w:p w:rsidR="007D40B4" w:rsidRPr="002F565B" w:rsidRDefault="005F313A" w:rsidP="005F313A">
      <w:pPr>
        <w:jc w:val="center"/>
        <w:rPr>
          <w:b/>
          <w:bCs/>
          <w:iCs/>
          <w:sz w:val="22"/>
          <w:szCs w:val="22"/>
        </w:rPr>
      </w:pPr>
      <w:r w:rsidRPr="002F565B">
        <w:rPr>
          <w:b/>
          <w:bCs/>
          <w:iCs/>
          <w:sz w:val="22"/>
          <w:szCs w:val="22"/>
        </w:rPr>
        <w:t>2</w:t>
      </w:r>
      <w:r w:rsidR="007D40B4" w:rsidRPr="002F565B">
        <w:rPr>
          <w:b/>
          <w:bCs/>
          <w:iCs/>
          <w:sz w:val="22"/>
          <w:szCs w:val="22"/>
        </w:rPr>
        <w:t>. Исполнение доходов бюджета муниципального образования</w:t>
      </w:r>
    </w:p>
    <w:p w:rsidR="007D40B4" w:rsidRPr="002F565B" w:rsidRDefault="007D40B4" w:rsidP="005F313A">
      <w:pPr>
        <w:ind w:firstLine="900"/>
        <w:jc w:val="center"/>
        <w:rPr>
          <w:b/>
          <w:bCs/>
          <w:iCs/>
          <w:sz w:val="22"/>
          <w:szCs w:val="22"/>
        </w:rPr>
      </w:pPr>
    </w:p>
    <w:p w:rsidR="00FD2402" w:rsidRPr="002F565B" w:rsidRDefault="00FD2402" w:rsidP="00FD2402">
      <w:pPr>
        <w:pStyle w:val="20"/>
        <w:rPr>
          <w:sz w:val="22"/>
          <w:szCs w:val="22"/>
        </w:rPr>
      </w:pPr>
      <w:r w:rsidRPr="002F565B">
        <w:rPr>
          <w:sz w:val="22"/>
          <w:szCs w:val="22"/>
        </w:rPr>
        <w:t xml:space="preserve">Бюджет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на 2015 год был утвержден решением Думы Чаинского района от 17.12.2014 № 97 по доходам в сумме 523697,9тыс.руб., в том числе:</w:t>
      </w:r>
    </w:p>
    <w:p w:rsidR="00FD2402" w:rsidRPr="002F565B" w:rsidRDefault="00FD2402" w:rsidP="00FD2402">
      <w:pPr>
        <w:pStyle w:val="20"/>
        <w:rPr>
          <w:sz w:val="22"/>
          <w:szCs w:val="22"/>
        </w:rPr>
      </w:pPr>
      <w:r w:rsidRPr="002F565B">
        <w:rPr>
          <w:sz w:val="22"/>
          <w:szCs w:val="22"/>
        </w:rPr>
        <w:t>налоговые и неналоговые доходы в сумме 61174,1 тыс.руб.;</w:t>
      </w:r>
    </w:p>
    <w:p w:rsidR="00FD2402" w:rsidRPr="002F565B" w:rsidRDefault="00FD2402" w:rsidP="00FD2402">
      <w:pPr>
        <w:pStyle w:val="20"/>
        <w:rPr>
          <w:sz w:val="22"/>
          <w:szCs w:val="22"/>
        </w:rPr>
      </w:pPr>
      <w:r w:rsidRPr="002F565B">
        <w:rPr>
          <w:sz w:val="22"/>
          <w:szCs w:val="22"/>
        </w:rPr>
        <w:t xml:space="preserve">безвозмездные поступления в сумме 462523,8 тыс.руб. </w:t>
      </w:r>
    </w:p>
    <w:p w:rsidR="00FD2402" w:rsidRPr="002F565B" w:rsidRDefault="00FD2402" w:rsidP="00FD2402">
      <w:pPr>
        <w:pStyle w:val="20"/>
        <w:rPr>
          <w:sz w:val="22"/>
          <w:szCs w:val="22"/>
        </w:rPr>
      </w:pPr>
      <w:r w:rsidRPr="002F565B">
        <w:rPr>
          <w:sz w:val="22"/>
          <w:szCs w:val="22"/>
        </w:rPr>
        <w:t xml:space="preserve">В результате уточнения бюджета в течение года план по доходам был увеличен на 94979,7 тыс.руб. или на 18,1 %, в том числе: </w:t>
      </w:r>
    </w:p>
    <w:p w:rsidR="00FD2402" w:rsidRPr="002F565B" w:rsidRDefault="00FD2402" w:rsidP="00FD2402">
      <w:pPr>
        <w:pStyle w:val="20"/>
        <w:rPr>
          <w:sz w:val="22"/>
          <w:szCs w:val="22"/>
        </w:rPr>
      </w:pPr>
      <w:r w:rsidRPr="002F565B">
        <w:rPr>
          <w:sz w:val="22"/>
          <w:szCs w:val="22"/>
        </w:rPr>
        <w:t xml:space="preserve">план поступлений налоговых и неналоговых доходов увеличен на 2834,5 тыс.руб. или на 4,6%; </w:t>
      </w:r>
    </w:p>
    <w:p w:rsidR="00FD2402" w:rsidRPr="002F565B" w:rsidRDefault="00FD2402" w:rsidP="00FD2402">
      <w:pPr>
        <w:pStyle w:val="20"/>
        <w:rPr>
          <w:sz w:val="22"/>
          <w:szCs w:val="22"/>
        </w:rPr>
      </w:pPr>
      <w:r w:rsidRPr="002F565B">
        <w:rPr>
          <w:sz w:val="22"/>
          <w:szCs w:val="22"/>
        </w:rPr>
        <w:t>план безвозмездных поступлений увеличен на 92145,2 тыс.руб. или на 19,9 %.</w:t>
      </w:r>
    </w:p>
    <w:p w:rsidR="00FD2402" w:rsidRPr="002F565B" w:rsidRDefault="00FD2402" w:rsidP="00FD2402">
      <w:pPr>
        <w:pStyle w:val="20"/>
        <w:rPr>
          <w:sz w:val="22"/>
          <w:szCs w:val="22"/>
        </w:rPr>
      </w:pPr>
    </w:p>
    <w:p w:rsidR="00FD2402" w:rsidRPr="002F565B" w:rsidRDefault="00FD2402" w:rsidP="00FD2402">
      <w:pPr>
        <w:pStyle w:val="20"/>
        <w:rPr>
          <w:sz w:val="22"/>
          <w:szCs w:val="22"/>
        </w:rPr>
      </w:pPr>
      <w:r w:rsidRPr="002F565B">
        <w:rPr>
          <w:sz w:val="22"/>
          <w:szCs w:val="22"/>
        </w:rPr>
        <w:t>Структура доходов бюджета муниципального образования за 2015 год характеризуется следующими показателями:</w:t>
      </w:r>
    </w:p>
    <w:p w:rsidR="00FD2402" w:rsidRPr="002F565B" w:rsidRDefault="00FD2402" w:rsidP="00FD2402">
      <w:pPr>
        <w:pStyle w:val="20"/>
        <w:rPr>
          <w:sz w:val="22"/>
          <w:szCs w:val="22"/>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1260"/>
        <w:gridCol w:w="1260"/>
        <w:gridCol w:w="1260"/>
        <w:gridCol w:w="1316"/>
        <w:gridCol w:w="1204"/>
      </w:tblGrid>
      <w:tr w:rsidR="00FD2402" w:rsidRPr="002F565B">
        <w:tc>
          <w:tcPr>
            <w:tcW w:w="3600" w:type="dxa"/>
            <w:vAlign w:val="center"/>
          </w:tcPr>
          <w:p w:rsidR="00FD2402" w:rsidRPr="002F565B" w:rsidRDefault="00FD2402" w:rsidP="00C2283F">
            <w:pPr>
              <w:pStyle w:val="20"/>
              <w:ind w:firstLine="0"/>
              <w:jc w:val="center"/>
              <w:rPr>
                <w:i/>
                <w:iCs/>
                <w:sz w:val="22"/>
                <w:szCs w:val="22"/>
              </w:rPr>
            </w:pPr>
            <w:r w:rsidRPr="002F565B">
              <w:rPr>
                <w:i/>
                <w:iCs/>
                <w:sz w:val="22"/>
                <w:szCs w:val="22"/>
              </w:rPr>
              <w:t>Наименование доходов</w:t>
            </w:r>
          </w:p>
        </w:tc>
        <w:tc>
          <w:tcPr>
            <w:tcW w:w="1260" w:type="dxa"/>
            <w:vAlign w:val="center"/>
          </w:tcPr>
          <w:p w:rsidR="00FD2402" w:rsidRPr="002F565B" w:rsidRDefault="00FD2402" w:rsidP="00C2283F">
            <w:pPr>
              <w:pStyle w:val="20"/>
              <w:ind w:firstLine="0"/>
              <w:jc w:val="center"/>
              <w:rPr>
                <w:i/>
                <w:iCs/>
                <w:sz w:val="22"/>
                <w:szCs w:val="22"/>
              </w:rPr>
            </w:pPr>
            <w:r w:rsidRPr="002F565B">
              <w:rPr>
                <w:i/>
                <w:iCs/>
                <w:sz w:val="22"/>
                <w:szCs w:val="22"/>
              </w:rPr>
              <w:t>Утверждено, тыс.руб.</w:t>
            </w:r>
          </w:p>
        </w:tc>
        <w:tc>
          <w:tcPr>
            <w:tcW w:w="1260" w:type="dxa"/>
            <w:vAlign w:val="center"/>
          </w:tcPr>
          <w:p w:rsidR="00FD2402" w:rsidRPr="002F565B" w:rsidRDefault="00FD2402" w:rsidP="00C2283F">
            <w:pPr>
              <w:pStyle w:val="20"/>
              <w:ind w:firstLine="0"/>
              <w:jc w:val="center"/>
              <w:rPr>
                <w:i/>
                <w:iCs/>
                <w:sz w:val="22"/>
                <w:szCs w:val="22"/>
              </w:rPr>
            </w:pPr>
            <w:proofErr w:type="spellStart"/>
            <w:r w:rsidRPr="002F565B">
              <w:rPr>
                <w:i/>
                <w:iCs/>
                <w:sz w:val="22"/>
                <w:szCs w:val="22"/>
              </w:rPr>
              <w:t>Исполне</w:t>
            </w:r>
            <w:proofErr w:type="spellEnd"/>
          </w:p>
          <w:p w:rsidR="00FD2402" w:rsidRPr="002F565B" w:rsidRDefault="00FD2402" w:rsidP="00C2283F">
            <w:pPr>
              <w:pStyle w:val="20"/>
              <w:ind w:firstLine="0"/>
              <w:jc w:val="center"/>
              <w:rPr>
                <w:i/>
                <w:iCs/>
                <w:sz w:val="22"/>
                <w:szCs w:val="22"/>
              </w:rPr>
            </w:pPr>
            <w:r w:rsidRPr="002F565B">
              <w:rPr>
                <w:i/>
                <w:iCs/>
                <w:sz w:val="22"/>
                <w:szCs w:val="22"/>
              </w:rPr>
              <w:t>но, тыс.руб.</w:t>
            </w:r>
          </w:p>
        </w:tc>
        <w:tc>
          <w:tcPr>
            <w:tcW w:w="1260" w:type="dxa"/>
            <w:vAlign w:val="center"/>
          </w:tcPr>
          <w:p w:rsidR="00FD2402" w:rsidRPr="002F565B" w:rsidRDefault="00FD2402" w:rsidP="00C2283F">
            <w:pPr>
              <w:pStyle w:val="20"/>
              <w:ind w:firstLine="0"/>
              <w:jc w:val="center"/>
              <w:rPr>
                <w:i/>
                <w:iCs/>
                <w:sz w:val="22"/>
                <w:szCs w:val="22"/>
              </w:rPr>
            </w:pPr>
            <w:r w:rsidRPr="002F565B">
              <w:rPr>
                <w:i/>
                <w:iCs/>
                <w:sz w:val="22"/>
                <w:szCs w:val="22"/>
              </w:rPr>
              <w:t xml:space="preserve">% </w:t>
            </w:r>
            <w:proofErr w:type="spellStart"/>
            <w:r w:rsidRPr="002F565B">
              <w:rPr>
                <w:i/>
                <w:iCs/>
                <w:sz w:val="22"/>
                <w:szCs w:val="22"/>
              </w:rPr>
              <w:t>исполне</w:t>
            </w:r>
            <w:proofErr w:type="spellEnd"/>
          </w:p>
          <w:p w:rsidR="00FD2402" w:rsidRPr="002F565B" w:rsidRDefault="00FD2402" w:rsidP="00C2283F">
            <w:pPr>
              <w:pStyle w:val="20"/>
              <w:ind w:firstLine="0"/>
              <w:jc w:val="center"/>
              <w:rPr>
                <w:i/>
                <w:iCs/>
                <w:sz w:val="22"/>
                <w:szCs w:val="22"/>
              </w:rPr>
            </w:pPr>
            <w:proofErr w:type="spellStart"/>
            <w:r w:rsidRPr="002F565B">
              <w:rPr>
                <w:i/>
                <w:iCs/>
                <w:sz w:val="22"/>
                <w:szCs w:val="22"/>
              </w:rPr>
              <w:t>ния</w:t>
            </w:r>
            <w:proofErr w:type="spellEnd"/>
          </w:p>
        </w:tc>
        <w:tc>
          <w:tcPr>
            <w:tcW w:w="1316" w:type="dxa"/>
            <w:vAlign w:val="center"/>
          </w:tcPr>
          <w:p w:rsidR="00FD2402" w:rsidRPr="002F565B" w:rsidRDefault="00FD2402" w:rsidP="00C2283F">
            <w:pPr>
              <w:pStyle w:val="20"/>
              <w:ind w:firstLine="0"/>
              <w:jc w:val="center"/>
              <w:rPr>
                <w:i/>
                <w:iCs/>
                <w:sz w:val="22"/>
                <w:szCs w:val="22"/>
              </w:rPr>
            </w:pPr>
            <w:r w:rsidRPr="002F565B">
              <w:rPr>
                <w:i/>
                <w:iCs/>
                <w:sz w:val="22"/>
                <w:szCs w:val="22"/>
              </w:rPr>
              <w:t>Удельный вес, %</w:t>
            </w:r>
          </w:p>
        </w:tc>
        <w:tc>
          <w:tcPr>
            <w:tcW w:w="1204" w:type="dxa"/>
          </w:tcPr>
          <w:p w:rsidR="00FD2402" w:rsidRPr="002F565B" w:rsidRDefault="00FD2402" w:rsidP="00C2283F">
            <w:pPr>
              <w:pStyle w:val="20"/>
              <w:ind w:firstLine="0"/>
              <w:jc w:val="center"/>
              <w:rPr>
                <w:i/>
                <w:iCs/>
                <w:sz w:val="22"/>
                <w:szCs w:val="22"/>
              </w:rPr>
            </w:pPr>
            <w:r w:rsidRPr="002F565B">
              <w:rPr>
                <w:i/>
                <w:iCs/>
                <w:sz w:val="22"/>
                <w:szCs w:val="22"/>
              </w:rPr>
              <w:t>Удельный вес в 2014 году, %</w:t>
            </w:r>
          </w:p>
        </w:tc>
      </w:tr>
      <w:tr w:rsidR="00FD2402" w:rsidRPr="002F565B">
        <w:tc>
          <w:tcPr>
            <w:tcW w:w="3600" w:type="dxa"/>
          </w:tcPr>
          <w:p w:rsidR="00FD2402" w:rsidRPr="002F565B" w:rsidRDefault="00FD2402" w:rsidP="00C2283F">
            <w:pPr>
              <w:pStyle w:val="20"/>
              <w:ind w:firstLine="0"/>
              <w:rPr>
                <w:sz w:val="22"/>
                <w:szCs w:val="22"/>
              </w:rPr>
            </w:pPr>
            <w:r w:rsidRPr="002F565B">
              <w:rPr>
                <w:sz w:val="22"/>
                <w:szCs w:val="22"/>
              </w:rPr>
              <w:t>Налоговые доходы</w:t>
            </w:r>
          </w:p>
        </w:tc>
        <w:tc>
          <w:tcPr>
            <w:tcW w:w="1260" w:type="dxa"/>
            <w:vAlign w:val="center"/>
          </w:tcPr>
          <w:p w:rsidR="00FD2402" w:rsidRPr="002F565B" w:rsidRDefault="00FD2402" w:rsidP="00C2283F">
            <w:pPr>
              <w:pStyle w:val="20"/>
              <w:ind w:firstLine="0"/>
              <w:jc w:val="center"/>
              <w:rPr>
                <w:sz w:val="22"/>
                <w:szCs w:val="22"/>
              </w:rPr>
            </w:pPr>
            <w:r w:rsidRPr="002F565B">
              <w:rPr>
                <w:sz w:val="22"/>
                <w:szCs w:val="22"/>
              </w:rPr>
              <w:t>58436,6</w:t>
            </w:r>
          </w:p>
        </w:tc>
        <w:tc>
          <w:tcPr>
            <w:tcW w:w="1260" w:type="dxa"/>
            <w:vAlign w:val="center"/>
          </w:tcPr>
          <w:p w:rsidR="00FD2402" w:rsidRPr="002F565B" w:rsidRDefault="00FD2402" w:rsidP="00C2283F">
            <w:pPr>
              <w:pStyle w:val="20"/>
              <w:ind w:firstLine="0"/>
              <w:jc w:val="center"/>
              <w:rPr>
                <w:sz w:val="22"/>
                <w:szCs w:val="22"/>
              </w:rPr>
            </w:pPr>
            <w:r w:rsidRPr="002F565B">
              <w:rPr>
                <w:sz w:val="22"/>
                <w:szCs w:val="22"/>
              </w:rPr>
              <w:t>60631,0</w:t>
            </w:r>
          </w:p>
        </w:tc>
        <w:tc>
          <w:tcPr>
            <w:tcW w:w="1260" w:type="dxa"/>
            <w:vAlign w:val="center"/>
          </w:tcPr>
          <w:p w:rsidR="00FD2402" w:rsidRPr="002F565B" w:rsidRDefault="00FD2402" w:rsidP="00C2283F">
            <w:pPr>
              <w:pStyle w:val="20"/>
              <w:ind w:firstLine="0"/>
              <w:jc w:val="center"/>
              <w:rPr>
                <w:sz w:val="22"/>
                <w:szCs w:val="22"/>
              </w:rPr>
            </w:pPr>
            <w:r w:rsidRPr="002F565B">
              <w:rPr>
                <w:sz w:val="22"/>
                <w:szCs w:val="22"/>
              </w:rPr>
              <w:t>103,8</w:t>
            </w:r>
          </w:p>
        </w:tc>
        <w:tc>
          <w:tcPr>
            <w:tcW w:w="1316" w:type="dxa"/>
            <w:vAlign w:val="center"/>
          </w:tcPr>
          <w:p w:rsidR="00FD2402" w:rsidRPr="002F565B" w:rsidRDefault="00FD2402" w:rsidP="00C2283F">
            <w:pPr>
              <w:pStyle w:val="20"/>
              <w:ind w:firstLine="0"/>
              <w:jc w:val="center"/>
              <w:rPr>
                <w:sz w:val="22"/>
                <w:szCs w:val="22"/>
              </w:rPr>
            </w:pPr>
            <w:r w:rsidRPr="002F565B">
              <w:rPr>
                <w:sz w:val="22"/>
                <w:szCs w:val="22"/>
              </w:rPr>
              <w:t>9,9</w:t>
            </w:r>
          </w:p>
        </w:tc>
        <w:tc>
          <w:tcPr>
            <w:tcW w:w="1204" w:type="dxa"/>
            <w:vAlign w:val="center"/>
          </w:tcPr>
          <w:p w:rsidR="00FD2402" w:rsidRPr="002F565B" w:rsidRDefault="00FD2402" w:rsidP="00C2283F">
            <w:pPr>
              <w:pStyle w:val="20"/>
              <w:ind w:firstLine="0"/>
              <w:jc w:val="center"/>
              <w:rPr>
                <w:sz w:val="22"/>
                <w:szCs w:val="22"/>
              </w:rPr>
            </w:pPr>
            <w:r w:rsidRPr="002F565B">
              <w:rPr>
                <w:sz w:val="22"/>
                <w:szCs w:val="22"/>
              </w:rPr>
              <w:t>11,9</w:t>
            </w:r>
          </w:p>
        </w:tc>
      </w:tr>
      <w:tr w:rsidR="00FD2402" w:rsidRPr="002F565B">
        <w:tc>
          <w:tcPr>
            <w:tcW w:w="3600" w:type="dxa"/>
          </w:tcPr>
          <w:p w:rsidR="00FD2402" w:rsidRPr="002F565B" w:rsidRDefault="00FD2402" w:rsidP="00C2283F">
            <w:pPr>
              <w:pStyle w:val="20"/>
              <w:ind w:firstLine="0"/>
              <w:rPr>
                <w:sz w:val="22"/>
                <w:szCs w:val="22"/>
              </w:rPr>
            </w:pPr>
            <w:r w:rsidRPr="002F565B">
              <w:rPr>
                <w:sz w:val="22"/>
                <w:szCs w:val="22"/>
              </w:rPr>
              <w:t>Неналоговые доходы</w:t>
            </w:r>
          </w:p>
        </w:tc>
        <w:tc>
          <w:tcPr>
            <w:tcW w:w="1260" w:type="dxa"/>
            <w:vAlign w:val="center"/>
          </w:tcPr>
          <w:p w:rsidR="00FD2402" w:rsidRPr="002F565B" w:rsidRDefault="00FD2402" w:rsidP="00C2283F">
            <w:pPr>
              <w:pStyle w:val="20"/>
              <w:ind w:firstLine="0"/>
              <w:jc w:val="center"/>
              <w:rPr>
                <w:sz w:val="22"/>
                <w:szCs w:val="22"/>
                <w:lang w:val="en-US"/>
              </w:rPr>
            </w:pPr>
            <w:r w:rsidRPr="002F565B">
              <w:rPr>
                <w:sz w:val="22"/>
                <w:szCs w:val="22"/>
              </w:rPr>
              <w:t>5572,0</w:t>
            </w:r>
          </w:p>
        </w:tc>
        <w:tc>
          <w:tcPr>
            <w:tcW w:w="1260" w:type="dxa"/>
            <w:vAlign w:val="center"/>
          </w:tcPr>
          <w:p w:rsidR="00FD2402" w:rsidRPr="002F565B" w:rsidRDefault="00FD2402" w:rsidP="00C2283F">
            <w:pPr>
              <w:pStyle w:val="20"/>
              <w:ind w:firstLine="0"/>
              <w:jc w:val="center"/>
              <w:rPr>
                <w:sz w:val="22"/>
                <w:szCs w:val="22"/>
                <w:lang w:val="en-US"/>
              </w:rPr>
            </w:pPr>
            <w:r w:rsidRPr="002F565B">
              <w:rPr>
                <w:sz w:val="22"/>
                <w:szCs w:val="22"/>
              </w:rPr>
              <w:t>6037,0</w:t>
            </w:r>
          </w:p>
        </w:tc>
        <w:tc>
          <w:tcPr>
            <w:tcW w:w="1260" w:type="dxa"/>
            <w:vAlign w:val="center"/>
          </w:tcPr>
          <w:p w:rsidR="00FD2402" w:rsidRPr="002F565B" w:rsidRDefault="00FD2402" w:rsidP="00C2283F">
            <w:pPr>
              <w:pStyle w:val="20"/>
              <w:ind w:firstLine="0"/>
              <w:jc w:val="center"/>
              <w:rPr>
                <w:sz w:val="22"/>
                <w:szCs w:val="22"/>
              </w:rPr>
            </w:pPr>
            <w:r w:rsidRPr="002F565B">
              <w:rPr>
                <w:sz w:val="22"/>
                <w:szCs w:val="22"/>
              </w:rPr>
              <w:t>108,3</w:t>
            </w:r>
          </w:p>
        </w:tc>
        <w:tc>
          <w:tcPr>
            <w:tcW w:w="1316" w:type="dxa"/>
            <w:vAlign w:val="center"/>
          </w:tcPr>
          <w:p w:rsidR="00FD2402" w:rsidRPr="002F565B" w:rsidRDefault="00FD2402" w:rsidP="00C2283F">
            <w:pPr>
              <w:pStyle w:val="20"/>
              <w:ind w:firstLine="0"/>
              <w:jc w:val="center"/>
              <w:rPr>
                <w:sz w:val="22"/>
                <w:szCs w:val="22"/>
              </w:rPr>
            </w:pPr>
            <w:r w:rsidRPr="002F565B">
              <w:rPr>
                <w:sz w:val="22"/>
                <w:szCs w:val="22"/>
              </w:rPr>
              <w:t>0,9</w:t>
            </w:r>
          </w:p>
        </w:tc>
        <w:tc>
          <w:tcPr>
            <w:tcW w:w="1204" w:type="dxa"/>
            <w:vAlign w:val="center"/>
          </w:tcPr>
          <w:p w:rsidR="00FD2402" w:rsidRPr="002F565B" w:rsidRDefault="00FD2402" w:rsidP="00C2283F">
            <w:pPr>
              <w:pStyle w:val="20"/>
              <w:ind w:firstLine="0"/>
              <w:jc w:val="center"/>
              <w:rPr>
                <w:sz w:val="22"/>
                <w:szCs w:val="22"/>
              </w:rPr>
            </w:pPr>
            <w:r w:rsidRPr="002F565B">
              <w:rPr>
                <w:sz w:val="22"/>
                <w:szCs w:val="22"/>
              </w:rPr>
              <w:t>1,2</w:t>
            </w:r>
          </w:p>
        </w:tc>
      </w:tr>
      <w:tr w:rsidR="00FD2402" w:rsidRPr="002F565B">
        <w:tc>
          <w:tcPr>
            <w:tcW w:w="3600" w:type="dxa"/>
          </w:tcPr>
          <w:p w:rsidR="00FD2402" w:rsidRPr="002F565B" w:rsidRDefault="00FD2402" w:rsidP="00C2283F">
            <w:pPr>
              <w:pStyle w:val="20"/>
              <w:ind w:firstLine="0"/>
              <w:rPr>
                <w:i/>
                <w:iCs/>
                <w:sz w:val="22"/>
                <w:szCs w:val="22"/>
              </w:rPr>
            </w:pPr>
            <w:r w:rsidRPr="002F565B">
              <w:rPr>
                <w:i/>
                <w:iCs/>
                <w:sz w:val="22"/>
                <w:szCs w:val="22"/>
              </w:rPr>
              <w:t>Итого налоговые и неналоговые доходы</w:t>
            </w:r>
          </w:p>
        </w:tc>
        <w:tc>
          <w:tcPr>
            <w:tcW w:w="1260" w:type="dxa"/>
            <w:vAlign w:val="center"/>
          </w:tcPr>
          <w:p w:rsidR="00FD2402" w:rsidRPr="002F565B" w:rsidRDefault="00FD2402" w:rsidP="00C2283F">
            <w:pPr>
              <w:pStyle w:val="20"/>
              <w:ind w:firstLine="0"/>
              <w:jc w:val="center"/>
              <w:rPr>
                <w:i/>
                <w:iCs/>
                <w:sz w:val="22"/>
                <w:szCs w:val="22"/>
                <w:lang w:val="en-US"/>
              </w:rPr>
            </w:pPr>
            <w:r w:rsidRPr="002F565B">
              <w:rPr>
                <w:i/>
                <w:iCs/>
                <w:sz w:val="22"/>
                <w:szCs w:val="22"/>
              </w:rPr>
              <w:t>64008,6</w:t>
            </w:r>
          </w:p>
        </w:tc>
        <w:tc>
          <w:tcPr>
            <w:tcW w:w="1260" w:type="dxa"/>
            <w:vAlign w:val="center"/>
          </w:tcPr>
          <w:p w:rsidR="00FD2402" w:rsidRPr="002F565B" w:rsidRDefault="00FD2402" w:rsidP="00C2283F">
            <w:pPr>
              <w:pStyle w:val="20"/>
              <w:ind w:firstLine="0"/>
              <w:jc w:val="center"/>
              <w:rPr>
                <w:i/>
                <w:iCs/>
                <w:sz w:val="22"/>
                <w:szCs w:val="22"/>
                <w:lang w:val="en-US"/>
              </w:rPr>
            </w:pPr>
            <w:r w:rsidRPr="002F565B">
              <w:rPr>
                <w:i/>
                <w:iCs/>
                <w:sz w:val="22"/>
                <w:szCs w:val="22"/>
              </w:rPr>
              <w:t>66668,0</w:t>
            </w:r>
          </w:p>
        </w:tc>
        <w:tc>
          <w:tcPr>
            <w:tcW w:w="1260" w:type="dxa"/>
            <w:vAlign w:val="center"/>
          </w:tcPr>
          <w:p w:rsidR="00FD2402" w:rsidRPr="002F565B" w:rsidRDefault="00FD2402" w:rsidP="00C2283F">
            <w:pPr>
              <w:pStyle w:val="20"/>
              <w:ind w:firstLine="0"/>
              <w:jc w:val="center"/>
              <w:rPr>
                <w:i/>
                <w:iCs/>
                <w:sz w:val="22"/>
                <w:szCs w:val="22"/>
              </w:rPr>
            </w:pPr>
            <w:r w:rsidRPr="002F565B">
              <w:rPr>
                <w:i/>
                <w:iCs/>
                <w:sz w:val="22"/>
                <w:szCs w:val="22"/>
              </w:rPr>
              <w:t>104,2</w:t>
            </w:r>
          </w:p>
        </w:tc>
        <w:tc>
          <w:tcPr>
            <w:tcW w:w="1316" w:type="dxa"/>
            <w:vAlign w:val="center"/>
          </w:tcPr>
          <w:p w:rsidR="00FD2402" w:rsidRPr="002F565B" w:rsidRDefault="00FD2402" w:rsidP="00C2283F">
            <w:pPr>
              <w:pStyle w:val="20"/>
              <w:ind w:firstLine="0"/>
              <w:jc w:val="center"/>
              <w:rPr>
                <w:i/>
                <w:iCs/>
                <w:sz w:val="22"/>
                <w:szCs w:val="22"/>
              </w:rPr>
            </w:pPr>
            <w:r w:rsidRPr="002F565B">
              <w:rPr>
                <w:i/>
                <w:iCs/>
                <w:sz w:val="22"/>
                <w:szCs w:val="22"/>
              </w:rPr>
              <w:t>10,8</w:t>
            </w:r>
          </w:p>
        </w:tc>
        <w:tc>
          <w:tcPr>
            <w:tcW w:w="1204" w:type="dxa"/>
            <w:vAlign w:val="center"/>
          </w:tcPr>
          <w:p w:rsidR="00FD2402" w:rsidRPr="002F565B" w:rsidRDefault="00FD2402" w:rsidP="00C2283F">
            <w:pPr>
              <w:pStyle w:val="20"/>
              <w:ind w:firstLine="0"/>
              <w:jc w:val="center"/>
              <w:rPr>
                <w:i/>
                <w:iCs/>
                <w:sz w:val="22"/>
                <w:szCs w:val="22"/>
              </w:rPr>
            </w:pPr>
            <w:r w:rsidRPr="002F565B">
              <w:rPr>
                <w:i/>
                <w:iCs/>
                <w:sz w:val="22"/>
                <w:szCs w:val="22"/>
              </w:rPr>
              <w:t>13,1</w:t>
            </w:r>
          </w:p>
        </w:tc>
      </w:tr>
      <w:tr w:rsidR="00D057A7" w:rsidRPr="002F565B">
        <w:tc>
          <w:tcPr>
            <w:tcW w:w="3600" w:type="dxa"/>
          </w:tcPr>
          <w:p w:rsidR="00D057A7" w:rsidRPr="002F565B" w:rsidRDefault="00D057A7" w:rsidP="00C2283F">
            <w:pPr>
              <w:pStyle w:val="20"/>
              <w:ind w:firstLine="0"/>
              <w:rPr>
                <w:i/>
                <w:sz w:val="22"/>
                <w:szCs w:val="22"/>
              </w:rPr>
            </w:pPr>
            <w:r w:rsidRPr="002F565B">
              <w:rPr>
                <w:i/>
                <w:sz w:val="22"/>
                <w:szCs w:val="22"/>
              </w:rPr>
              <w:t>Безвозмездные поступления от других бюджетов бюджетной системы РФ</w:t>
            </w:r>
          </w:p>
        </w:tc>
        <w:tc>
          <w:tcPr>
            <w:tcW w:w="1260" w:type="dxa"/>
            <w:vAlign w:val="center"/>
          </w:tcPr>
          <w:p w:rsidR="00D057A7" w:rsidRPr="002F565B" w:rsidRDefault="00D057A7" w:rsidP="006F69CB">
            <w:pPr>
              <w:pStyle w:val="20"/>
              <w:ind w:firstLine="0"/>
              <w:jc w:val="center"/>
              <w:rPr>
                <w:i/>
                <w:sz w:val="22"/>
                <w:szCs w:val="22"/>
              </w:rPr>
            </w:pPr>
            <w:r w:rsidRPr="002F565B">
              <w:rPr>
                <w:i/>
                <w:sz w:val="22"/>
                <w:szCs w:val="22"/>
                <w:lang w:val="en-US"/>
              </w:rPr>
              <w:t>550800</w:t>
            </w:r>
            <w:r w:rsidRPr="002F565B">
              <w:rPr>
                <w:i/>
                <w:sz w:val="22"/>
                <w:szCs w:val="22"/>
              </w:rPr>
              <w:t>,0</w:t>
            </w:r>
          </w:p>
        </w:tc>
        <w:tc>
          <w:tcPr>
            <w:tcW w:w="1260" w:type="dxa"/>
            <w:vAlign w:val="center"/>
          </w:tcPr>
          <w:p w:rsidR="00D057A7" w:rsidRPr="002F565B" w:rsidRDefault="00D057A7" w:rsidP="00C2283F">
            <w:pPr>
              <w:pStyle w:val="20"/>
              <w:ind w:firstLine="0"/>
              <w:jc w:val="center"/>
              <w:rPr>
                <w:i/>
                <w:sz w:val="22"/>
                <w:szCs w:val="22"/>
              </w:rPr>
            </w:pPr>
            <w:r w:rsidRPr="002F565B">
              <w:rPr>
                <w:i/>
                <w:sz w:val="22"/>
                <w:szCs w:val="22"/>
              </w:rPr>
              <w:t>548127,0</w:t>
            </w:r>
          </w:p>
        </w:tc>
        <w:tc>
          <w:tcPr>
            <w:tcW w:w="1260" w:type="dxa"/>
            <w:vAlign w:val="center"/>
          </w:tcPr>
          <w:p w:rsidR="00D057A7" w:rsidRPr="002F565B" w:rsidRDefault="00D057A7" w:rsidP="00C2283F">
            <w:pPr>
              <w:pStyle w:val="20"/>
              <w:ind w:firstLine="0"/>
              <w:jc w:val="center"/>
              <w:rPr>
                <w:i/>
                <w:sz w:val="22"/>
                <w:szCs w:val="22"/>
              </w:rPr>
            </w:pPr>
            <w:r w:rsidRPr="002F565B">
              <w:rPr>
                <w:i/>
                <w:sz w:val="22"/>
                <w:szCs w:val="22"/>
              </w:rPr>
              <w:t>99,5</w:t>
            </w:r>
          </w:p>
        </w:tc>
        <w:tc>
          <w:tcPr>
            <w:tcW w:w="1316" w:type="dxa"/>
            <w:vAlign w:val="center"/>
          </w:tcPr>
          <w:p w:rsidR="00D057A7" w:rsidRPr="002F565B" w:rsidRDefault="00D057A7" w:rsidP="00C2283F">
            <w:pPr>
              <w:pStyle w:val="20"/>
              <w:ind w:firstLine="0"/>
              <w:jc w:val="center"/>
              <w:rPr>
                <w:i/>
                <w:sz w:val="22"/>
                <w:szCs w:val="22"/>
              </w:rPr>
            </w:pPr>
            <w:r w:rsidRPr="002F565B">
              <w:rPr>
                <w:i/>
                <w:sz w:val="22"/>
                <w:szCs w:val="22"/>
              </w:rPr>
              <w:t>89,2</w:t>
            </w:r>
          </w:p>
        </w:tc>
        <w:tc>
          <w:tcPr>
            <w:tcW w:w="1204" w:type="dxa"/>
            <w:vAlign w:val="center"/>
          </w:tcPr>
          <w:p w:rsidR="00D057A7" w:rsidRPr="002F565B" w:rsidRDefault="00D057A7" w:rsidP="00C2283F">
            <w:pPr>
              <w:pStyle w:val="20"/>
              <w:ind w:firstLine="0"/>
              <w:jc w:val="center"/>
              <w:rPr>
                <w:i/>
                <w:sz w:val="22"/>
                <w:szCs w:val="22"/>
              </w:rPr>
            </w:pPr>
            <w:r w:rsidRPr="002F565B">
              <w:rPr>
                <w:i/>
                <w:sz w:val="22"/>
                <w:szCs w:val="22"/>
              </w:rPr>
              <w:t>86,9</w:t>
            </w:r>
          </w:p>
        </w:tc>
      </w:tr>
      <w:tr w:rsidR="00D057A7" w:rsidRPr="002F565B">
        <w:tc>
          <w:tcPr>
            <w:tcW w:w="3600" w:type="dxa"/>
          </w:tcPr>
          <w:p w:rsidR="00D057A7" w:rsidRPr="002F565B" w:rsidRDefault="00D057A7" w:rsidP="00C2283F">
            <w:pPr>
              <w:pStyle w:val="20"/>
              <w:ind w:firstLine="0"/>
              <w:rPr>
                <w:b/>
                <w:bCs/>
                <w:sz w:val="22"/>
                <w:szCs w:val="22"/>
              </w:rPr>
            </w:pPr>
            <w:r w:rsidRPr="002F565B">
              <w:rPr>
                <w:b/>
                <w:bCs/>
                <w:sz w:val="22"/>
                <w:szCs w:val="22"/>
              </w:rPr>
              <w:t>ВСЕГО доходов</w:t>
            </w:r>
          </w:p>
        </w:tc>
        <w:tc>
          <w:tcPr>
            <w:tcW w:w="1260" w:type="dxa"/>
            <w:vAlign w:val="center"/>
          </w:tcPr>
          <w:p w:rsidR="00D057A7" w:rsidRPr="002F565B" w:rsidRDefault="00D057A7" w:rsidP="006F69CB">
            <w:pPr>
              <w:pStyle w:val="20"/>
              <w:ind w:firstLine="0"/>
              <w:jc w:val="center"/>
              <w:rPr>
                <w:b/>
                <w:bCs/>
                <w:sz w:val="22"/>
                <w:szCs w:val="22"/>
              </w:rPr>
            </w:pPr>
            <w:r w:rsidRPr="002F565B">
              <w:rPr>
                <w:b/>
                <w:bCs/>
                <w:sz w:val="22"/>
                <w:szCs w:val="22"/>
              </w:rPr>
              <w:t>614808,6</w:t>
            </w:r>
          </w:p>
        </w:tc>
        <w:tc>
          <w:tcPr>
            <w:tcW w:w="1260" w:type="dxa"/>
            <w:vAlign w:val="center"/>
          </w:tcPr>
          <w:p w:rsidR="00D057A7" w:rsidRPr="002F565B" w:rsidRDefault="00D057A7" w:rsidP="00C2283F">
            <w:pPr>
              <w:pStyle w:val="20"/>
              <w:ind w:firstLine="0"/>
              <w:jc w:val="center"/>
              <w:rPr>
                <w:b/>
                <w:bCs/>
                <w:sz w:val="22"/>
                <w:szCs w:val="22"/>
              </w:rPr>
            </w:pPr>
            <w:r w:rsidRPr="002F565B">
              <w:rPr>
                <w:b/>
                <w:bCs/>
                <w:sz w:val="22"/>
                <w:szCs w:val="22"/>
              </w:rPr>
              <w:t>614795,0</w:t>
            </w:r>
          </w:p>
        </w:tc>
        <w:tc>
          <w:tcPr>
            <w:tcW w:w="1260" w:type="dxa"/>
            <w:vAlign w:val="center"/>
          </w:tcPr>
          <w:p w:rsidR="00D057A7" w:rsidRPr="002F565B" w:rsidRDefault="00575D1B" w:rsidP="00C2283F">
            <w:pPr>
              <w:pStyle w:val="20"/>
              <w:ind w:firstLine="0"/>
              <w:jc w:val="center"/>
              <w:rPr>
                <w:b/>
                <w:bCs/>
                <w:sz w:val="22"/>
                <w:szCs w:val="22"/>
              </w:rPr>
            </w:pPr>
            <w:r w:rsidRPr="002F565B">
              <w:rPr>
                <w:b/>
                <w:sz w:val="22"/>
                <w:szCs w:val="22"/>
                <w:lang w:val="en-US"/>
              </w:rPr>
              <w:t>100</w:t>
            </w:r>
            <w:r w:rsidRPr="002F565B">
              <w:rPr>
                <w:b/>
                <w:sz w:val="22"/>
                <w:szCs w:val="22"/>
              </w:rPr>
              <w:t>,0</w:t>
            </w:r>
          </w:p>
        </w:tc>
        <w:tc>
          <w:tcPr>
            <w:tcW w:w="1316" w:type="dxa"/>
            <w:vAlign w:val="center"/>
          </w:tcPr>
          <w:p w:rsidR="00D057A7" w:rsidRPr="002F565B" w:rsidRDefault="00D057A7" w:rsidP="00C2283F">
            <w:pPr>
              <w:pStyle w:val="20"/>
              <w:ind w:firstLine="0"/>
              <w:jc w:val="center"/>
              <w:rPr>
                <w:b/>
                <w:bCs/>
                <w:sz w:val="22"/>
                <w:szCs w:val="22"/>
              </w:rPr>
            </w:pPr>
            <w:r w:rsidRPr="002F565B">
              <w:rPr>
                <w:b/>
                <w:bCs/>
                <w:sz w:val="22"/>
                <w:szCs w:val="22"/>
              </w:rPr>
              <w:t>100,0</w:t>
            </w:r>
          </w:p>
        </w:tc>
        <w:tc>
          <w:tcPr>
            <w:tcW w:w="1204" w:type="dxa"/>
            <w:vAlign w:val="center"/>
          </w:tcPr>
          <w:p w:rsidR="00D057A7" w:rsidRPr="002F565B" w:rsidRDefault="00D057A7" w:rsidP="00C2283F">
            <w:pPr>
              <w:pStyle w:val="20"/>
              <w:ind w:firstLine="0"/>
              <w:jc w:val="center"/>
              <w:rPr>
                <w:b/>
                <w:bCs/>
                <w:sz w:val="22"/>
                <w:szCs w:val="22"/>
              </w:rPr>
            </w:pPr>
            <w:r w:rsidRPr="002F565B">
              <w:rPr>
                <w:b/>
                <w:bCs/>
                <w:sz w:val="22"/>
                <w:szCs w:val="22"/>
              </w:rPr>
              <w:t>100,0</w:t>
            </w:r>
          </w:p>
        </w:tc>
      </w:tr>
    </w:tbl>
    <w:p w:rsidR="00FD2402" w:rsidRPr="002F565B" w:rsidRDefault="00FD2402" w:rsidP="00FD2402">
      <w:pPr>
        <w:pStyle w:val="20"/>
        <w:rPr>
          <w:sz w:val="22"/>
          <w:szCs w:val="22"/>
        </w:rPr>
      </w:pPr>
    </w:p>
    <w:p w:rsidR="00FD2402" w:rsidRPr="002F565B" w:rsidRDefault="00FD2402" w:rsidP="00FD2402">
      <w:pPr>
        <w:pStyle w:val="20"/>
        <w:rPr>
          <w:sz w:val="22"/>
          <w:szCs w:val="22"/>
        </w:rPr>
      </w:pPr>
      <w:r w:rsidRPr="002F565B">
        <w:rPr>
          <w:sz w:val="22"/>
          <w:szCs w:val="22"/>
        </w:rPr>
        <w:t>Дополнительный норматив отчислений от налога на доходы физических лиц в районный бюджет взамен дотации на выравнивание бюджетной обеспеченности в 2015 году составлял 45,28 % против 45,20 % в 2014 году.</w:t>
      </w:r>
    </w:p>
    <w:p w:rsidR="00FD2402" w:rsidRPr="002F565B" w:rsidRDefault="00FD2402" w:rsidP="00FD2402">
      <w:pPr>
        <w:pStyle w:val="20"/>
        <w:rPr>
          <w:i/>
          <w:sz w:val="22"/>
          <w:szCs w:val="22"/>
        </w:rPr>
      </w:pPr>
      <w:r w:rsidRPr="002F565B">
        <w:rPr>
          <w:sz w:val="22"/>
          <w:szCs w:val="22"/>
        </w:rPr>
        <w:t>В связи с увеличением в 2015 году безвозмездных поступлений, в рамках одного года, по сравнению с 2014 годом повысился их удельный вес в общей структуре доходов, и соответственно уменьшилась доля  налоговых и неналоговых доходов</w:t>
      </w:r>
      <w:r w:rsidRPr="002F565B">
        <w:rPr>
          <w:i/>
          <w:sz w:val="22"/>
          <w:szCs w:val="22"/>
        </w:rPr>
        <w:t>.</w:t>
      </w:r>
    </w:p>
    <w:p w:rsidR="00FD2402" w:rsidRPr="002F565B" w:rsidRDefault="00FD2402" w:rsidP="00FD2402">
      <w:pPr>
        <w:pStyle w:val="20"/>
        <w:rPr>
          <w:i/>
          <w:sz w:val="22"/>
          <w:szCs w:val="22"/>
        </w:rPr>
      </w:pPr>
    </w:p>
    <w:p w:rsidR="00FD2402" w:rsidRPr="002F565B" w:rsidRDefault="00FD2402" w:rsidP="00FD2402">
      <w:pPr>
        <w:pStyle w:val="20"/>
        <w:rPr>
          <w:sz w:val="22"/>
          <w:szCs w:val="22"/>
        </w:rPr>
      </w:pPr>
      <w:r w:rsidRPr="002F565B">
        <w:rPr>
          <w:sz w:val="22"/>
          <w:szCs w:val="22"/>
        </w:rPr>
        <w:t>Структура налоговых доходов выглядит 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6"/>
        <w:gridCol w:w="1682"/>
        <w:gridCol w:w="1386"/>
        <w:gridCol w:w="1682"/>
        <w:gridCol w:w="1379"/>
        <w:gridCol w:w="1697"/>
      </w:tblGrid>
      <w:tr w:rsidR="00FD2402" w:rsidRPr="002F565B">
        <w:trPr>
          <w:trHeight w:val="1130"/>
        </w:trPr>
        <w:tc>
          <w:tcPr>
            <w:tcW w:w="0" w:type="auto"/>
            <w:vAlign w:val="center"/>
          </w:tcPr>
          <w:p w:rsidR="00FD2402" w:rsidRPr="002F565B" w:rsidRDefault="00FD2402" w:rsidP="00C2283F">
            <w:pPr>
              <w:pStyle w:val="20"/>
              <w:ind w:firstLine="0"/>
              <w:jc w:val="center"/>
              <w:rPr>
                <w:i/>
                <w:sz w:val="22"/>
                <w:szCs w:val="22"/>
              </w:rPr>
            </w:pPr>
            <w:r w:rsidRPr="002F565B">
              <w:rPr>
                <w:i/>
                <w:sz w:val="22"/>
                <w:szCs w:val="22"/>
              </w:rPr>
              <w:lastRenderedPageBreak/>
              <w:t>Наименование налоговых доходов</w:t>
            </w:r>
          </w:p>
        </w:tc>
        <w:tc>
          <w:tcPr>
            <w:tcW w:w="0" w:type="auto"/>
            <w:vAlign w:val="center"/>
          </w:tcPr>
          <w:p w:rsidR="00FD2402" w:rsidRPr="002F565B" w:rsidRDefault="00FD2402" w:rsidP="00C2283F">
            <w:pPr>
              <w:pStyle w:val="20"/>
              <w:ind w:firstLine="0"/>
              <w:jc w:val="center"/>
              <w:rPr>
                <w:i/>
                <w:sz w:val="22"/>
                <w:szCs w:val="22"/>
              </w:rPr>
            </w:pPr>
            <w:r w:rsidRPr="002F565B">
              <w:rPr>
                <w:i/>
                <w:sz w:val="22"/>
                <w:szCs w:val="22"/>
              </w:rPr>
              <w:t>Кассовое исполнение за 2014  год, тыс.руб.</w:t>
            </w:r>
          </w:p>
        </w:tc>
        <w:tc>
          <w:tcPr>
            <w:tcW w:w="0" w:type="auto"/>
            <w:vAlign w:val="center"/>
          </w:tcPr>
          <w:p w:rsidR="00FD2402" w:rsidRPr="002F565B" w:rsidRDefault="00FD2402" w:rsidP="00C2283F">
            <w:pPr>
              <w:pStyle w:val="20"/>
              <w:ind w:firstLine="0"/>
              <w:jc w:val="center"/>
              <w:rPr>
                <w:i/>
                <w:sz w:val="22"/>
                <w:szCs w:val="22"/>
              </w:rPr>
            </w:pPr>
            <w:r w:rsidRPr="002F565B">
              <w:rPr>
                <w:i/>
                <w:sz w:val="22"/>
                <w:szCs w:val="22"/>
              </w:rPr>
              <w:t>Удельный вес</w:t>
            </w:r>
            <w:r w:rsidRPr="002F565B">
              <w:rPr>
                <w:i/>
                <w:sz w:val="22"/>
                <w:szCs w:val="22"/>
                <w:lang w:val="en-US"/>
              </w:rPr>
              <w:t xml:space="preserve"> </w:t>
            </w:r>
            <w:r w:rsidRPr="002F565B">
              <w:rPr>
                <w:i/>
                <w:sz w:val="22"/>
                <w:szCs w:val="22"/>
              </w:rPr>
              <w:t xml:space="preserve">в </w:t>
            </w:r>
            <w:r w:rsidRPr="002F565B">
              <w:rPr>
                <w:i/>
                <w:sz w:val="22"/>
                <w:szCs w:val="22"/>
                <w:lang w:val="en-US"/>
              </w:rPr>
              <w:t xml:space="preserve"> 20</w:t>
            </w:r>
            <w:r w:rsidRPr="002F565B">
              <w:rPr>
                <w:i/>
                <w:sz w:val="22"/>
                <w:szCs w:val="22"/>
              </w:rPr>
              <w:t>14 году, %</w:t>
            </w:r>
          </w:p>
        </w:tc>
        <w:tc>
          <w:tcPr>
            <w:tcW w:w="0" w:type="auto"/>
            <w:vAlign w:val="center"/>
          </w:tcPr>
          <w:p w:rsidR="00FD2402" w:rsidRPr="002F565B" w:rsidRDefault="00FD2402" w:rsidP="00C2283F">
            <w:pPr>
              <w:pStyle w:val="20"/>
              <w:ind w:firstLine="0"/>
              <w:jc w:val="center"/>
              <w:rPr>
                <w:i/>
                <w:sz w:val="22"/>
                <w:szCs w:val="22"/>
              </w:rPr>
            </w:pPr>
            <w:r w:rsidRPr="002F565B">
              <w:rPr>
                <w:i/>
                <w:sz w:val="22"/>
                <w:szCs w:val="22"/>
              </w:rPr>
              <w:t>Кассовое исполнение за 2015  год, тыс.руб.</w:t>
            </w:r>
          </w:p>
        </w:tc>
        <w:tc>
          <w:tcPr>
            <w:tcW w:w="0" w:type="auto"/>
            <w:vAlign w:val="center"/>
          </w:tcPr>
          <w:p w:rsidR="00FD2402" w:rsidRPr="002F565B" w:rsidRDefault="00FD2402" w:rsidP="00C2283F">
            <w:pPr>
              <w:pStyle w:val="20"/>
              <w:ind w:firstLine="0"/>
              <w:jc w:val="center"/>
              <w:rPr>
                <w:i/>
                <w:sz w:val="22"/>
                <w:szCs w:val="22"/>
              </w:rPr>
            </w:pPr>
            <w:r w:rsidRPr="002F565B">
              <w:rPr>
                <w:i/>
                <w:sz w:val="22"/>
                <w:szCs w:val="22"/>
              </w:rPr>
              <w:t>Удельный вес в 2015 году, %</w:t>
            </w:r>
          </w:p>
        </w:tc>
        <w:tc>
          <w:tcPr>
            <w:tcW w:w="0" w:type="auto"/>
            <w:vAlign w:val="center"/>
          </w:tcPr>
          <w:p w:rsidR="00FD2402" w:rsidRPr="002F565B" w:rsidRDefault="00FD2402" w:rsidP="00C2283F">
            <w:pPr>
              <w:pStyle w:val="20"/>
              <w:ind w:firstLine="0"/>
              <w:jc w:val="center"/>
              <w:rPr>
                <w:i/>
                <w:sz w:val="22"/>
                <w:szCs w:val="22"/>
                <w:vertAlign w:val="subscript"/>
              </w:rPr>
            </w:pPr>
            <w:r w:rsidRPr="002F565B">
              <w:rPr>
                <w:i/>
                <w:sz w:val="22"/>
                <w:szCs w:val="22"/>
              </w:rPr>
              <w:t>Изменение структуры налоговых доходов</w:t>
            </w:r>
          </w:p>
        </w:tc>
      </w:tr>
      <w:tr w:rsidR="00FD2402" w:rsidRPr="002F565B">
        <w:tc>
          <w:tcPr>
            <w:tcW w:w="0" w:type="auto"/>
          </w:tcPr>
          <w:p w:rsidR="00FD2402" w:rsidRPr="002F565B" w:rsidRDefault="00FD2402" w:rsidP="00C2283F">
            <w:pPr>
              <w:pStyle w:val="20"/>
              <w:ind w:firstLine="0"/>
              <w:rPr>
                <w:sz w:val="22"/>
                <w:szCs w:val="22"/>
              </w:rPr>
            </w:pPr>
            <w:r w:rsidRPr="002F565B">
              <w:rPr>
                <w:sz w:val="22"/>
                <w:szCs w:val="22"/>
              </w:rPr>
              <w:t>Налог на доходы физических лиц</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50498,9</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86,7</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52250,1</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86,2</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-0,5</w:t>
            </w:r>
          </w:p>
        </w:tc>
      </w:tr>
      <w:tr w:rsidR="00FD2402" w:rsidRPr="002F565B">
        <w:tc>
          <w:tcPr>
            <w:tcW w:w="0" w:type="auto"/>
          </w:tcPr>
          <w:p w:rsidR="00FD2402" w:rsidRPr="002F565B" w:rsidRDefault="00FD2402" w:rsidP="00C2283F">
            <w:pPr>
              <w:pStyle w:val="20"/>
              <w:ind w:firstLine="0"/>
              <w:rPr>
                <w:sz w:val="22"/>
                <w:szCs w:val="22"/>
              </w:rPr>
            </w:pPr>
            <w:r w:rsidRPr="002F565B">
              <w:rPr>
                <w:sz w:val="22"/>
                <w:szCs w:val="22"/>
              </w:rPr>
              <w:t>Доходы от уплаты акцизов на нефтепродукты</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1578,8</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2,7</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1803,0</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3,0</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+0,3</w:t>
            </w:r>
          </w:p>
        </w:tc>
      </w:tr>
      <w:tr w:rsidR="00FD2402" w:rsidRPr="002F565B">
        <w:tc>
          <w:tcPr>
            <w:tcW w:w="0" w:type="auto"/>
          </w:tcPr>
          <w:p w:rsidR="00FD2402" w:rsidRPr="002F565B" w:rsidRDefault="00FD2402" w:rsidP="00C2283F">
            <w:pPr>
              <w:pStyle w:val="20"/>
              <w:ind w:firstLine="0"/>
              <w:rPr>
                <w:sz w:val="22"/>
                <w:szCs w:val="22"/>
              </w:rPr>
            </w:pPr>
            <w:r w:rsidRPr="002F565B">
              <w:rPr>
                <w:sz w:val="22"/>
                <w:szCs w:val="22"/>
              </w:rPr>
              <w:t>Налоги на совокупный доход</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5568,3</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9,6</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5555,2</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9,1</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-0,5</w:t>
            </w:r>
          </w:p>
        </w:tc>
      </w:tr>
      <w:tr w:rsidR="00FD2402" w:rsidRPr="002F565B">
        <w:tc>
          <w:tcPr>
            <w:tcW w:w="0" w:type="auto"/>
          </w:tcPr>
          <w:p w:rsidR="00FD2402" w:rsidRPr="002F565B" w:rsidRDefault="00FD2402" w:rsidP="00C2283F">
            <w:pPr>
              <w:pStyle w:val="20"/>
              <w:ind w:firstLine="0"/>
              <w:rPr>
                <w:sz w:val="22"/>
                <w:szCs w:val="22"/>
              </w:rPr>
            </w:pPr>
            <w:r w:rsidRPr="002F565B">
              <w:rPr>
                <w:sz w:val="22"/>
                <w:szCs w:val="22"/>
              </w:rPr>
              <w:t>Государственная пошлина</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596,9</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1,0</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1020,4</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1,7</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+0,7</w:t>
            </w:r>
          </w:p>
        </w:tc>
      </w:tr>
      <w:tr w:rsidR="00FD2402" w:rsidRPr="002F565B">
        <w:tc>
          <w:tcPr>
            <w:tcW w:w="0" w:type="auto"/>
          </w:tcPr>
          <w:p w:rsidR="00FD2402" w:rsidRPr="002F565B" w:rsidRDefault="00FD2402" w:rsidP="00C2283F">
            <w:pPr>
              <w:pStyle w:val="20"/>
              <w:ind w:firstLine="0"/>
              <w:rPr>
                <w:sz w:val="22"/>
                <w:szCs w:val="22"/>
              </w:rPr>
            </w:pPr>
            <w:r w:rsidRPr="002F565B">
              <w:rPr>
                <w:sz w:val="22"/>
                <w:szCs w:val="22"/>
              </w:rPr>
              <w:t>Прочие налоговые доходы</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3,7</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0,0</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2,3</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0,0</w:t>
            </w:r>
          </w:p>
        </w:tc>
        <w:tc>
          <w:tcPr>
            <w:tcW w:w="0" w:type="auto"/>
            <w:vAlign w:val="center"/>
          </w:tcPr>
          <w:p w:rsidR="00FD2402" w:rsidRPr="002F565B" w:rsidRDefault="00FD2402" w:rsidP="00C2283F">
            <w:pPr>
              <w:pStyle w:val="20"/>
              <w:ind w:firstLine="0"/>
              <w:jc w:val="center"/>
              <w:rPr>
                <w:sz w:val="22"/>
                <w:szCs w:val="22"/>
              </w:rPr>
            </w:pPr>
            <w:r w:rsidRPr="002F565B">
              <w:rPr>
                <w:sz w:val="22"/>
                <w:szCs w:val="22"/>
              </w:rPr>
              <w:t>0,0</w:t>
            </w:r>
          </w:p>
        </w:tc>
      </w:tr>
      <w:tr w:rsidR="00FD2402" w:rsidRPr="002F565B">
        <w:tc>
          <w:tcPr>
            <w:tcW w:w="0" w:type="auto"/>
          </w:tcPr>
          <w:p w:rsidR="00FD2402" w:rsidRPr="002F565B" w:rsidRDefault="00FD2402" w:rsidP="00C2283F">
            <w:pPr>
              <w:pStyle w:val="20"/>
              <w:ind w:firstLine="0"/>
              <w:rPr>
                <w:b/>
                <w:sz w:val="22"/>
                <w:szCs w:val="22"/>
              </w:rPr>
            </w:pPr>
            <w:r w:rsidRPr="002F565B">
              <w:rPr>
                <w:b/>
                <w:sz w:val="22"/>
                <w:szCs w:val="22"/>
              </w:rPr>
              <w:t>ИТОГО налоговых доходов</w:t>
            </w:r>
          </w:p>
        </w:tc>
        <w:tc>
          <w:tcPr>
            <w:tcW w:w="0" w:type="auto"/>
            <w:vAlign w:val="center"/>
          </w:tcPr>
          <w:p w:rsidR="00FD2402" w:rsidRPr="002F565B" w:rsidRDefault="00FD2402" w:rsidP="00C2283F">
            <w:pPr>
              <w:pStyle w:val="20"/>
              <w:ind w:firstLine="0"/>
              <w:jc w:val="center"/>
              <w:rPr>
                <w:b/>
                <w:sz w:val="22"/>
                <w:szCs w:val="22"/>
              </w:rPr>
            </w:pPr>
            <w:r w:rsidRPr="002F565B">
              <w:rPr>
                <w:b/>
                <w:sz w:val="22"/>
                <w:szCs w:val="22"/>
              </w:rPr>
              <w:t>58246,6</w:t>
            </w:r>
          </w:p>
        </w:tc>
        <w:tc>
          <w:tcPr>
            <w:tcW w:w="0" w:type="auto"/>
            <w:vAlign w:val="center"/>
          </w:tcPr>
          <w:p w:rsidR="00FD2402" w:rsidRPr="002F565B" w:rsidRDefault="00FD2402" w:rsidP="00C2283F">
            <w:pPr>
              <w:pStyle w:val="20"/>
              <w:ind w:firstLine="0"/>
              <w:jc w:val="center"/>
              <w:rPr>
                <w:b/>
                <w:sz w:val="22"/>
                <w:szCs w:val="22"/>
              </w:rPr>
            </w:pPr>
            <w:r w:rsidRPr="002F565B">
              <w:rPr>
                <w:b/>
                <w:sz w:val="22"/>
                <w:szCs w:val="22"/>
              </w:rPr>
              <w:t>100,0</w:t>
            </w:r>
          </w:p>
        </w:tc>
        <w:tc>
          <w:tcPr>
            <w:tcW w:w="0" w:type="auto"/>
            <w:vAlign w:val="center"/>
          </w:tcPr>
          <w:p w:rsidR="00FD2402" w:rsidRPr="002F565B" w:rsidRDefault="00FD2402" w:rsidP="00C2283F">
            <w:pPr>
              <w:pStyle w:val="20"/>
              <w:ind w:firstLine="0"/>
              <w:jc w:val="center"/>
              <w:rPr>
                <w:b/>
                <w:sz w:val="22"/>
                <w:szCs w:val="22"/>
              </w:rPr>
            </w:pPr>
            <w:r w:rsidRPr="002F565B">
              <w:rPr>
                <w:b/>
                <w:sz w:val="22"/>
                <w:szCs w:val="22"/>
              </w:rPr>
              <w:t>60631,0</w:t>
            </w:r>
          </w:p>
        </w:tc>
        <w:tc>
          <w:tcPr>
            <w:tcW w:w="0" w:type="auto"/>
            <w:vAlign w:val="center"/>
          </w:tcPr>
          <w:p w:rsidR="00FD2402" w:rsidRPr="002F565B" w:rsidRDefault="00FD2402" w:rsidP="00C2283F">
            <w:pPr>
              <w:pStyle w:val="20"/>
              <w:ind w:firstLine="0"/>
              <w:jc w:val="center"/>
              <w:rPr>
                <w:b/>
                <w:sz w:val="22"/>
                <w:szCs w:val="22"/>
              </w:rPr>
            </w:pPr>
            <w:r w:rsidRPr="002F565B">
              <w:rPr>
                <w:b/>
                <w:sz w:val="22"/>
                <w:szCs w:val="22"/>
              </w:rPr>
              <w:t>100,0</w:t>
            </w:r>
          </w:p>
        </w:tc>
        <w:tc>
          <w:tcPr>
            <w:tcW w:w="0" w:type="auto"/>
            <w:vAlign w:val="center"/>
          </w:tcPr>
          <w:p w:rsidR="00FD2402" w:rsidRPr="002F565B" w:rsidRDefault="00FD2402" w:rsidP="00C2283F">
            <w:pPr>
              <w:pStyle w:val="20"/>
              <w:ind w:firstLine="0"/>
              <w:jc w:val="center"/>
              <w:rPr>
                <w:b/>
                <w:sz w:val="22"/>
                <w:szCs w:val="22"/>
              </w:rPr>
            </w:pPr>
            <w:r w:rsidRPr="002F565B">
              <w:rPr>
                <w:b/>
                <w:sz w:val="22"/>
                <w:szCs w:val="22"/>
              </w:rPr>
              <w:t>0,0</w:t>
            </w:r>
          </w:p>
        </w:tc>
      </w:tr>
    </w:tbl>
    <w:p w:rsidR="00FD2402" w:rsidRPr="002F565B" w:rsidRDefault="00FD2402" w:rsidP="00FD2402">
      <w:pPr>
        <w:pStyle w:val="20"/>
        <w:rPr>
          <w:sz w:val="22"/>
          <w:szCs w:val="22"/>
        </w:rPr>
      </w:pPr>
      <w:r w:rsidRPr="002F565B">
        <w:rPr>
          <w:sz w:val="22"/>
          <w:szCs w:val="22"/>
        </w:rPr>
        <w:t>В структуре налоговых доходов налог на доходы физических лиц занимает по-прежнему  наибольший удельный вес – 86,2 %. Его доля в отчетном периоде уменьшилась, отклонение составило -0,5 %.</w:t>
      </w:r>
    </w:p>
    <w:p w:rsidR="00FD2402" w:rsidRPr="002F565B" w:rsidRDefault="00FD2402" w:rsidP="00FD2402">
      <w:pPr>
        <w:jc w:val="both"/>
        <w:rPr>
          <w:sz w:val="22"/>
          <w:szCs w:val="22"/>
        </w:rPr>
      </w:pPr>
      <w:r w:rsidRPr="002F565B">
        <w:rPr>
          <w:sz w:val="22"/>
          <w:szCs w:val="22"/>
        </w:rPr>
        <w:t xml:space="preserve">                </w:t>
      </w:r>
    </w:p>
    <w:p w:rsidR="00FD2402" w:rsidRPr="002F565B" w:rsidRDefault="00FD2402" w:rsidP="00FD2402">
      <w:pPr>
        <w:ind w:firstLine="900"/>
        <w:jc w:val="both"/>
        <w:rPr>
          <w:b/>
          <w:bCs/>
          <w:sz w:val="22"/>
          <w:szCs w:val="22"/>
        </w:rPr>
      </w:pPr>
      <w:r w:rsidRPr="002F565B">
        <w:rPr>
          <w:sz w:val="22"/>
          <w:szCs w:val="22"/>
        </w:rPr>
        <w:t xml:space="preserve">План по мобилизации налоговых и неналоговых доходов в бюджет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за 2015 год исполнен на 104,2%. План поступлений на отчетный период был установлен в сумме </w:t>
      </w:r>
      <w:r w:rsidRPr="002F565B">
        <w:rPr>
          <w:bCs/>
          <w:sz w:val="22"/>
          <w:szCs w:val="22"/>
        </w:rPr>
        <w:t xml:space="preserve">64008,6 </w:t>
      </w:r>
      <w:r w:rsidRPr="002F565B">
        <w:rPr>
          <w:sz w:val="22"/>
          <w:szCs w:val="22"/>
        </w:rPr>
        <w:t xml:space="preserve">тыс. руб., а фактические поступления составили </w:t>
      </w:r>
      <w:r w:rsidRPr="002F565B">
        <w:rPr>
          <w:bCs/>
          <w:sz w:val="22"/>
          <w:szCs w:val="22"/>
        </w:rPr>
        <w:t>66668,0</w:t>
      </w:r>
      <w:r w:rsidRPr="002F565B">
        <w:rPr>
          <w:b/>
          <w:bCs/>
          <w:sz w:val="22"/>
          <w:szCs w:val="22"/>
        </w:rPr>
        <w:t xml:space="preserve"> </w:t>
      </w:r>
      <w:r w:rsidRPr="002F565B">
        <w:rPr>
          <w:sz w:val="22"/>
          <w:szCs w:val="22"/>
        </w:rPr>
        <w:t>тыс. руб. Перевыполнен кассовый план поступлений на сумму 2659,4 тыс. руб.</w:t>
      </w:r>
    </w:p>
    <w:p w:rsidR="00FD2402" w:rsidRPr="002F565B" w:rsidRDefault="00FD2402" w:rsidP="00FD2402">
      <w:pPr>
        <w:pStyle w:val="21"/>
        <w:tabs>
          <w:tab w:val="left" w:pos="-120"/>
        </w:tabs>
        <w:spacing w:after="0" w:line="240" w:lineRule="auto"/>
        <w:ind w:right="76" w:firstLine="840"/>
        <w:jc w:val="both"/>
        <w:rPr>
          <w:sz w:val="22"/>
          <w:szCs w:val="22"/>
        </w:rPr>
      </w:pPr>
      <w:r w:rsidRPr="002F565B">
        <w:rPr>
          <w:sz w:val="22"/>
          <w:szCs w:val="22"/>
        </w:rPr>
        <w:t>План поступлен</w:t>
      </w:r>
      <w:r w:rsidR="00312E6D" w:rsidRPr="002F565B">
        <w:rPr>
          <w:sz w:val="22"/>
          <w:szCs w:val="22"/>
        </w:rPr>
        <w:t xml:space="preserve">ий по налоговым платежам на 2015 </w:t>
      </w:r>
      <w:r w:rsidRPr="002F565B">
        <w:rPr>
          <w:sz w:val="22"/>
          <w:szCs w:val="22"/>
        </w:rPr>
        <w:t xml:space="preserve"> год установлен в сумме 58436,6 тыс. руб. и исполнен  в сумме 60631,0 тыс. руб. или на 103,8%. Перевыполнен кассовый план поступлений на сумму 2194,4 тыс. руб., в том числе по следующим налогам:</w:t>
      </w:r>
    </w:p>
    <w:p w:rsidR="00FD2402" w:rsidRPr="002F565B" w:rsidRDefault="00FD2402" w:rsidP="00FD2402">
      <w:pPr>
        <w:pStyle w:val="af2"/>
        <w:rPr>
          <w:color w:val="auto"/>
          <w:sz w:val="22"/>
          <w:szCs w:val="22"/>
        </w:rPr>
      </w:pPr>
      <w:r w:rsidRPr="002F565B">
        <w:rPr>
          <w:color w:val="auto"/>
          <w:sz w:val="22"/>
          <w:szCs w:val="22"/>
        </w:rPr>
        <w:t xml:space="preserve">налогу на доходы физических лиц - на 1879,8 тыс.руб. или на 3,7%. План поступлений по налогу на доходы физических лиц был установлен на уровне 2014 года, с тем, что фактически заработная плата выплачивалась на уровне 2014 года, закрыто родильное отделение в районной больнице и сокращены сотрудники в некоторых областных и федеральных структурах. В рамках реализации </w:t>
      </w:r>
      <w:r w:rsidR="00407B15" w:rsidRPr="002F565B">
        <w:rPr>
          <w:color w:val="auto"/>
          <w:sz w:val="22"/>
          <w:szCs w:val="22"/>
        </w:rPr>
        <w:t>«</w:t>
      </w:r>
      <w:r w:rsidRPr="002F565B">
        <w:rPr>
          <w:color w:val="auto"/>
          <w:sz w:val="22"/>
          <w:szCs w:val="22"/>
        </w:rPr>
        <w:t>дорожных карт</w:t>
      </w:r>
      <w:r w:rsidR="00407B15" w:rsidRPr="002F565B">
        <w:rPr>
          <w:color w:val="auto"/>
          <w:sz w:val="22"/>
          <w:szCs w:val="22"/>
        </w:rPr>
        <w:t>»</w:t>
      </w:r>
      <w:r w:rsidRPr="002F565B">
        <w:rPr>
          <w:color w:val="auto"/>
          <w:sz w:val="22"/>
          <w:szCs w:val="22"/>
        </w:rPr>
        <w:t xml:space="preserve"> заработная плата отдельным категориям работников выплачивалась на уровне 2014 года;</w:t>
      </w:r>
    </w:p>
    <w:p w:rsidR="00FD2402" w:rsidRPr="002F565B" w:rsidRDefault="00FD2402" w:rsidP="00FD2402">
      <w:pPr>
        <w:pStyle w:val="af2"/>
        <w:rPr>
          <w:color w:val="auto"/>
          <w:sz w:val="22"/>
          <w:szCs w:val="22"/>
        </w:rPr>
      </w:pPr>
      <w:r w:rsidRPr="002F565B">
        <w:rPr>
          <w:color w:val="auto"/>
          <w:sz w:val="22"/>
          <w:szCs w:val="22"/>
        </w:rPr>
        <w:t>по доходам от уплаты акцизов на нефтепродукты - на 61,0 тыс.руб. или на 3,5%. Годовые значения показателей были рекомендованы Департаментом финансов Томской области;</w:t>
      </w:r>
    </w:p>
    <w:p w:rsidR="00FD2402" w:rsidRPr="002F565B" w:rsidRDefault="00FD2402" w:rsidP="00FD2402">
      <w:pPr>
        <w:pStyle w:val="af2"/>
        <w:rPr>
          <w:color w:val="auto"/>
          <w:sz w:val="22"/>
          <w:szCs w:val="22"/>
        </w:rPr>
      </w:pPr>
      <w:r w:rsidRPr="002F565B">
        <w:rPr>
          <w:color w:val="auto"/>
          <w:sz w:val="22"/>
          <w:szCs w:val="22"/>
        </w:rPr>
        <w:t>по налогу, взимаемому в связи с применением упрощенной системы налогообложения и единому налогу на вмененный доход для отдельных видов деятельности план перевыполнен на 93,1 тыс. руб. и 85,5 тыс. руб. соответственно, план устанавливался на основании данных статистической отчетности МРИ ФНС № 2 по Томской области.</w:t>
      </w:r>
    </w:p>
    <w:p w:rsidR="00FD2402" w:rsidRPr="002F565B" w:rsidRDefault="00FD2402" w:rsidP="00FD2402">
      <w:pPr>
        <w:pStyle w:val="af2"/>
        <w:rPr>
          <w:color w:val="auto"/>
          <w:sz w:val="22"/>
          <w:szCs w:val="22"/>
        </w:rPr>
      </w:pPr>
      <w:r w:rsidRPr="002F565B">
        <w:rPr>
          <w:color w:val="auto"/>
          <w:sz w:val="22"/>
          <w:szCs w:val="22"/>
        </w:rPr>
        <w:t xml:space="preserve">по государственной пошлине по делам, рассматриваемым в судах общей юрисдикции, мировыми судьями (за исключением  Верховного Суда Российской Федерации) - на 74,7 тыс.руб. или на 7,9%, т.к. в 2015 году поступили платежи от ОАО </w:t>
      </w:r>
      <w:r w:rsidR="00407B15" w:rsidRPr="002F565B">
        <w:rPr>
          <w:color w:val="auto"/>
          <w:sz w:val="22"/>
          <w:szCs w:val="22"/>
        </w:rPr>
        <w:t>«</w:t>
      </w:r>
      <w:proofErr w:type="spellStart"/>
      <w:r w:rsidRPr="002F565B">
        <w:rPr>
          <w:color w:val="auto"/>
          <w:sz w:val="22"/>
          <w:szCs w:val="22"/>
        </w:rPr>
        <w:t>Россельхозбанк</w:t>
      </w:r>
      <w:proofErr w:type="spellEnd"/>
      <w:r w:rsidR="00407B15" w:rsidRPr="002F565B">
        <w:rPr>
          <w:color w:val="auto"/>
          <w:sz w:val="22"/>
          <w:szCs w:val="22"/>
        </w:rPr>
        <w:t>»</w:t>
      </w:r>
      <w:r w:rsidRPr="002F565B">
        <w:rPr>
          <w:color w:val="auto"/>
          <w:sz w:val="22"/>
          <w:szCs w:val="22"/>
        </w:rPr>
        <w:t xml:space="preserve"> за подачу исковых заявлений. По данным налоговых органов сумма поступлений составила 299,8 тыс.руб.</w:t>
      </w:r>
    </w:p>
    <w:p w:rsidR="00FD2402" w:rsidRPr="002F565B" w:rsidRDefault="00FD2402" w:rsidP="00FD2402">
      <w:pPr>
        <w:pStyle w:val="21"/>
        <w:tabs>
          <w:tab w:val="left" w:pos="-120"/>
        </w:tabs>
        <w:spacing w:after="0" w:line="240" w:lineRule="auto"/>
        <w:ind w:firstLine="900"/>
        <w:jc w:val="both"/>
        <w:rPr>
          <w:sz w:val="22"/>
          <w:szCs w:val="22"/>
        </w:rPr>
      </w:pPr>
      <w:bookmarkStart w:id="0" w:name="OLE_LINK4"/>
      <w:r w:rsidRPr="002F565B">
        <w:rPr>
          <w:sz w:val="22"/>
          <w:szCs w:val="22"/>
        </w:rPr>
        <w:t xml:space="preserve">По неналоговым доходам план на 2014 год установлен в сумме </w:t>
      </w:r>
      <w:bookmarkEnd w:id="0"/>
      <w:r w:rsidRPr="002F565B">
        <w:rPr>
          <w:sz w:val="22"/>
          <w:szCs w:val="22"/>
        </w:rPr>
        <w:t>5572,0 тыс. руб. и  исполнен в сумме 6037,0 тыс. руб. План перевыполнен на 465,0 тыс. руб. или на 8,3%.</w:t>
      </w:r>
    </w:p>
    <w:p w:rsidR="00FD2402" w:rsidRPr="002F565B" w:rsidRDefault="00FD2402" w:rsidP="00FD2402">
      <w:pPr>
        <w:ind w:right="-5" w:firstLine="900"/>
        <w:jc w:val="both"/>
        <w:rPr>
          <w:sz w:val="22"/>
          <w:szCs w:val="22"/>
        </w:rPr>
      </w:pPr>
      <w:r w:rsidRPr="002F565B">
        <w:rPr>
          <w:sz w:val="22"/>
          <w:szCs w:val="22"/>
        </w:rPr>
        <w:t xml:space="preserve">По доходам от использования имущества, находящегося в государственной и  муниципальной собственности план выполнен на 113,8 %. По доходам, получаемым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средствам от продажи права на заключение договоров аренды указанных земельных участков план перевыполнен  на 60,3 тыс.руб. в связи с заключением новых краткосрочных договоров аренды земельных участков. По доходам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план перевыполнен на 131,4 тыс.руб. </w:t>
      </w:r>
      <w:r w:rsidRPr="002F565B">
        <w:rPr>
          <w:iCs/>
          <w:sz w:val="22"/>
          <w:szCs w:val="22"/>
        </w:rPr>
        <w:t xml:space="preserve">в связи с заключением новых договоров аренды с ОГБУЗ </w:t>
      </w:r>
      <w:r w:rsidR="00407B15" w:rsidRPr="002F565B">
        <w:rPr>
          <w:iCs/>
          <w:sz w:val="22"/>
          <w:szCs w:val="22"/>
        </w:rPr>
        <w:t>«</w:t>
      </w:r>
      <w:proofErr w:type="spellStart"/>
      <w:r w:rsidRPr="002F565B">
        <w:rPr>
          <w:iCs/>
          <w:sz w:val="22"/>
          <w:szCs w:val="22"/>
        </w:rPr>
        <w:t>Чаинская</w:t>
      </w:r>
      <w:proofErr w:type="spellEnd"/>
      <w:r w:rsidRPr="002F565B">
        <w:rPr>
          <w:iCs/>
          <w:sz w:val="22"/>
          <w:szCs w:val="22"/>
        </w:rPr>
        <w:t xml:space="preserve"> РБ</w:t>
      </w:r>
      <w:r w:rsidR="00407B15" w:rsidRPr="002F565B">
        <w:rPr>
          <w:iCs/>
          <w:sz w:val="22"/>
          <w:szCs w:val="22"/>
        </w:rPr>
        <w:t>»</w:t>
      </w:r>
      <w:r w:rsidRPr="002F565B">
        <w:rPr>
          <w:iCs/>
          <w:sz w:val="22"/>
          <w:szCs w:val="22"/>
        </w:rPr>
        <w:t xml:space="preserve">, ИП </w:t>
      </w:r>
      <w:proofErr w:type="spellStart"/>
      <w:r w:rsidRPr="002F565B">
        <w:rPr>
          <w:iCs/>
          <w:sz w:val="22"/>
          <w:szCs w:val="22"/>
        </w:rPr>
        <w:t>Фисенко</w:t>
      </w:r>
      <w:proofErr w:type="spellEnd"/>
      <w:r w:rsidRPr="002F565B">
        <w:rPr>
          <w:iCs/>
          <w:sz w:val="22"/>
          <w:szCs w:val="22"/>
        </w:rPr>
        <w:t xml:space="preserve"> и ИП Перевозчиковой</w:t>
      </w:r>
      <w:r w:rsidRPr="002F565B">
        <w:rPr>
          <w:sz w:val="22"/>
          <w:szCs w:val="22"/>
        </w:rPr>
        <w:t>.</w:t>
      </w:r>
    </w:p>
    <w:p w:rsidR="00FD2402" w:rsidRPr="002F565B" w:rsidRDefault="00FD2402" w:rsidP="00FD2402">
      <w:pPr>
        <w:pStyle w:val="21"/>
        <w:tabs>
          <w:tab w:val="left" w:pos="-120"/>
        </w:tabs>
        <w:spacing w:after="0" w:line="240" w:lineRule="auto"/>
        <w:ind w:right="74" w:firstLine="902"/>
        <w:jc w:val="both"/>
        <w:rPr>
          <w:sz w:val="22"/>
          <w:szCs w:val="22"/>
        </w:rPr>
      </w:pPr>
      <w:r w:rsidRPr="002F565B">
        <w:rPr>
          <w:sz w:val="22"/>
          <w:szCs w:val="22"/>
        </w:rPr>
        <w:t xml:space="preserve">По доходам от реализации имущества, находящегося в собственности муниципальных районов (за исключением движимого имущества муниципальных бюджетных и автономных </w:t>
      </w:r>
      <w:r w:rsidRPr="002F565B">
        <w:rPr>
          <w:sz w:val="22"/>
          <w:szCs w:val="22"/>
        </w:rPr>
        <w:lastRenderedPageBreak/>
        <w:t>учреждений, а также имущества муниципальных унитарных предприятий, в том числе казенных), в части реализации основных средств по указанному имуществу, план перевыполнен на сумму 275,7 тыс.руб. в связи с повышением цены в ходе торгов.</w:t>
      </w:r>
    </w:p>
    <w:p w:rsidR="00FD2402" w:rsidRPr="002F565B" w:rsidRDefault="00FD2402" w:rsidP="00FD2402">
      <w:pPr>
        <w:pStyle w:val="21"/>
        <w:tabs>
          <w:tab w:val="left" w:pos="-120"/>
        </w:tabs>
        <w:spacing w:after="0" w:line="240" w:lineRule="auto"/>
        <w:ind w:right="74" w:firstLine="902"/>
        <w:jc w:val="both"/>
        <w:rPr>
          <w:sz w:val="22"/>
          <w:szCs w:val="22"/>
        </w:rPr>
      </w:pPr>
      <w:r w:rsidRPr="002F565B">
        <w:rPr>
          <w:sz w:val="22"/>
          <w:szCs w:val="22"/>
        </w:rPr>
        <w:t>По прочим денежным взысканиям (штрафам) за правонарушения в области дорожного движения план перевыполнен, т.к. зачислены доходы, которые должны поступать в бюджет субъектов РФ, в течение 2016 года платежи будут уточнены.</w:t>
      </w:r>
    </w:p>
    <w:p w:rsidR="00FD2402" w:rsidRPr="002F565B" w:rsidRDefault="00FD2402" w:rsidP="00FD2402">
      <w:pPr>
        <w:ind w:right="-5" w:firstLine="900"/>
        <w:jc w:val="both"/>
        <w:rPr>
          <w:sz w:val="22"/>
          <w:szCs w:val="22"/>
        </w:rPr>
      </w:pPr>
      <w:r w:rsidRPr="002F565B">
        <w:rPr>
          <w:sz w:val="22"/>
          <w:szCs w:val="22"/>
        </w:rPr>
        <w:t>В сопоставимых условиях поступления налоговых и неналоговых доходов в районный бюджет за 2015 год по сравнению с предыдущим годом увеличились на 2127,5 тыс.руб. (66668,0-(64473,4-50498,9+50566,0) =2127,5)) или на 3,3% ((2127,5/64540,5*100).</w:t>
      </w:r>
    </w:p>
    <w:p w:rsidR="00FD2402" w:rsidRPr="002F565B" w:rsidRDefault="00FD2402" w:rsidP="00FD2402">
      <w:pPr>
        <w:ind w:right="-5" w:firstLine="900"/>
        <w:jc w:val="both"/>
        <w:rPr>
          <w:sz w:val="22"/>
          <w:szCs w:val="22"/>
        </w:rPr>
      </w:pPr>
      <w:r w:rsidRPr="002F565B">
        <w:rPr>
          <w:sz w:val="22"/>
          <w:szCs w:val="22"/>
        </w:rPr>
        <w:t xml:space="preserve">По основному источнику доходов районного бюджета, налогу на доходы физических лиц, поступления за 2015 год по сравнению с прошлым годом в сопоставимых условиях увеличились на 1684,1 тыс.руб. (52250,1-50566,0) или на 3,3%. Темп роста обусловлен выплатой задолженности по НДФЛ в ООО </w:t>
      </w:r>
      <w:r w:rsidR="00407B15" w:rsidRPr="002F565B">
        <w:rPr>
          <w:sz w:val="22"/>
          <w:szCs w:val="22"/>
        </w:rPr>
        <w:t>«</w:t>
      </w:r>
      <w:r w:rsidRPr="002F565B">
        <w:rPr>
          <w:sz w:val="22"/>
          <w:szCs w:val="22"/>
        </w:rPr>
        <w:t xml:space="preserve">СХП </w:t>
      </w:r>
      <w:r w:rsidR="00407B15" w:rsidRPr="002F565B">
        <w:rPr>
          <w:sz w:val="22"/>
          <w:szCs w:val="22"/>
        </w:rPr>
        <w:t>«</w:t>
      </w:r>
      <w:proofErr w:type="spellStart"/>
      <w:r w:rsidRPr="002F565B">
        <w:rPr>
          <w:sz w:val="22"/>
          <w:szCs w:val="22"/>
        </w:rPr>
        <w:t>Усть-Бакчарское</w:t>
      </w:r>
      <w:proofErr w:type="spellEnd"/>
      <w:r w:rsidR="00407B15" w:rsidRPr="002F565B">
        <w:rPr>
          <w:sz w:val="22"/>
          <w:szCs w:val="22"/>
        </w:rPr>
        <w:t>»</w:t>
      </w:r>
      <w:r w:rsidRPr="002F565B">
        <w:rPr>
          <w:sz w:val="22"/>
          <w:szCs w:val="22"/>
        </w:rPr>
        <w:t>.</w:t>
      </w:r>
    </w:p>
    <w:p w:rsidR="00FD2402" w:rsidRPr="002F565B" w:rsidRDefault="00FD2402" w:rsidP="00FD2402">
      <w:pPr>
        <w:ind w:right="-5" w:firstLine="900"/>
        <w:jc w:val="both"/>
        <w:rPr>
          <w:sz w:val="22"/>
          <w:szCs w:val="22"/>
        </w:rPr>
      </w:pPr>
      <w:r w:rsidRPr="002F565B">
        <w:rPr>
          <w:sz w:val="22"/>
          <w:szCs w:val="22"/>
        </w:rPr>
        <w:t>За 2015 год из областного бюджета получено межбюджетн</w:t>
      </w:r>
      <w:r w:rsidR="00D057A7" w:rsidRPr="002F565B">
        <w:rPr>
          <w:sz w:val="22"/>
          <w:szCs w:val="22"/>
        </w:rPr>
        <w:t>ых трансфертов в сумме  552906,5</w:t>
      </w:r>
      <w:r w:rsidRPr="002F565B">
        <w:rPr>
          <w:sz w:val="22"/>
          <w:szCs w:val="22"/>
        </w:rPr>
        <w:t xml:space="preserve"> </w:t>
      </w:r>
      <w:r w:rsidR="00D057A7" w:rsidRPr="002F565B">
        <w:rPr>
          <w:sz w:val="22"/>
          <w:szCs w:val="22"/>
        </w:rPr>
        <w:t>тыс.руб. (548127,0-3926,3-3011,9</w:t>
      </w:r>
      <w:r w:rsidRPr="002F565B">
        <w:rPr>
          <w:sz w:val="22"/>
          <w:szCs w:val="22"/>
        </w:rPr>
        <w:t>+11717,7) или в размере 99,5% от установленного кассового плана.</w:t>
      </w:r>
    </w:p>
    <w:p w:rsidR="00FD2402" w:rsidRPr="002F565B" w:rsidRDefault="00FD2402" w:rsidP="00FD2402">
      <w:pPr>
        <w:pStyle w:val="a5"/>
        <w:ind w:right="76"/>
        <w:rPr>
          <w:b w:val="0"/>
          <w:i w:val="0"/>
          <w:sz w:val="22"/>
          <w:szCs w:val="22"/>
        </w:rPr>
      </w:pPr>
      <w:r w:rsidRPr="002F565B">
        <w:rPr>
          <w:b w:val="0"/>
          <w:i w:val="0"/>
          <w:sz w:val="22"/>
          <w:szCs w:val="22"/>
        </w:rPr>
        <w:t>Невыполнение плана произошло:</w:t>
      </w:r>
    </w:p>
    <w:p w:rsidR="00FD2402" w:rsidRPr="002F565B" w:rsidRDefault="00FD2402" w:rsidP="00FD2402">
      <w:pPr>
        <w:pStyle w:val="a5"/>
        <w:ind w:right="76"/>
        <w:rPr>
          <w:b w:val="0"/>
          <w:bCs w:val="0"/>
          <w:i w:val="0"/>
          <w:iCs w:val="0"/>
          <w:sz w:val="22"/>
          <w:szCs w:val="22"/>
        </w:rPr>
      </w:pPr>
      <w:r w:rsidRPr="002F565B">
        <w:rPr>
          <w:b w:val="0"/>
          <w:bCs w:val="0"/>
          <w:i w:val="0"/>
          <w:iCs w:val="0"/>
          <w:sz w:val="22"/>
          <w:szCs w:val="22"/>
        </w:rPr>
        <w:t>субсидии на реализацию мероприятий по подготовке объектов коммунального хозяйства к работе в отопительный период в сумме 186,4 тыс.руб.;</w:t>
      </w:r>
    </w:p>
    <w:p w:rsidR="00FD2402" w:rsidRPr="002F565B" w:rsidRDefault="00FD2402" w:rsidP="00FD2402">
      <w:pPr>
        <w:pStyle w:val="a5"/>
        <w:ind w:right="76"/>
        <w:rPr>
          <w:b w:val="0"/>
          <w:bCs w:val="0"/>
          <w:i w:val="0"/>
          <w:iCs w:val="0"/>
          <w:sz w:val="22"/>
          <w:szCs w:val="22"/>
        </w:rPr>
      </w:pPr>
      <w:r w:rsidRPr="002F565B">
        <w:rPr>
          <w:b w:val="0"/>
          <w:bCs w:val="0"/>
          <w:i w:val="0"/>
          <w:iCs w:val="0"/>
          <w:sz w:val="22"/>
          <w:szCs w:val="22"/>
        </w:rPr>
        <w:t xml:space="preserve">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 в сумме </w:t>
      </w:r>
      <w:r w:rsidR="00D057A7" w:rsidRPr="002F565B">
        <w:rPr>
          <w:b w:val="0"/>
          <w:bCs w:val="0"/>
          <w:i w:val="0"/>
          <w:iCs w:val="0"/>
          <w:sz w:val="22"/>
          <w:szCs w:val="22"/>
        </w:rPr>
        <w:t>188,0</w:t>
      </w:r>
      <w:r w:rsidRPr="002F565B">
        <w:rPr>
          <w:b w:val="0"/>
          <w:bCs w:val="0"/>
          <w:i w:val="0"/>
          <w:iCs w:val="0"/>
          <w:sz w:val="22"/>
          <w:szCs w:val="22"/>
        </w:rPr>
        <w:t xml:space="preserve"> тыс.руб.;</w:t>
      </w:r>
    </w:p>
    <w:p w:rsidR="00FD2402" w:rsidRPr="002F565B" w:rsidRDefault="00FD2402" w:rsidP="00FD2402">
      <w:pPr>
        <w:pStyle w:val="a5"/>
        <w:ind w:right="76"/>
        <w:rPr>
          <w:b w:val="0"/>
          <w:bCs w:val="0"/>
          <w:i w:val="0"/>
          <w:iCs w:val="0"/>
          <w:sz w:val="22"/>
          <w:szCs w:val="22"/>
        </w:rPr>
      </w:pPr>
      <w:r w:rsidRPr="002F565B">
        <w:rPr>
          <w:b w:val="0"/>
          <w:bCs w:val="0"/>
          <w:i w:val="0"/>
          <w:iCs w:val="0"/>
          <w:sz w:val="22"/>
          <w:szCs w:val="22"/>
        </w:rPr>
        <w:t>субвенции на осуществление отдельных государственных полномочий на осуществление ежемесячной 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учреждениях в сумме 144,0 тыс.руб.;</w:t>
      </w:r>
    </w:p>
    <w:p w:rsidR="00FD2402" w:rsidRPr="002F565B" w:rsidRDefault="00FD2402" w:rsidP="00FD2402">
      <w:pPr>
        <w:pStyle w:val="a5"/>
        <w:ind w:right="76"/>
        <w:rPr>
          <w:b w:val="0"/>
          <w:bCs w:val="0"/>
          <w:i w:val="0"/>
          <w:iCs w:val="0"/>
          <w:sz w:val="22"/>
          <w:szCs w:val="22"/>
        </w:rPr>
      </w:pPr>
      <w:r w:rsidRPr="002F565B">
        <w:rPr>
          <w:b w:val="0"/>
          <w:bCs w:val="0"/>
          <w:i w:val="0"/>
          <w:iCs w:val="0"/>
          <w:sz w:val="22"/>
          <w:szCs w:val="22"/>
        </w:rPr>
        <w:t>субвенции на осуществление отдельных государственных полномочий на осуществление ежемесячной выплаты денежных средств  приемным семьям  на содержание детей, а также вознаграждения, причитающегося приемным родителям в сумме 1244,0 тыс.руб.;</w:t>
      </w:r>
    </w:p>
    <w:p w:rsidR="00FD2402" w:rsidRPr="002F565B" w:rsidRDefault="00FD2402" w:rsidP="00FD2402">
      <w:pPr>
        <w:pStyle w:val="a5"/>
        <w:ind w:right="76"/>
        <w:rPr>
          <w:b w:val="0"/>
          <w:bCs w:val="0"/>
          <w:i w:val="0"/>
          <w:iCs w:val="0"/>
          <w:sz w:val="22"/>
          <w:szCs w:val="22"/>
        </w:rPr>
      </w:pPr>
      <w:r w:rsidRPr="002F565B">
        <w:rPr>
          <w:b w:val="0"/>
          <w:bCs w:val="0"/>
          <w:i w:val="0"/>
          <w:iCs w:val="0"/>
          <w:sz w:val="22"/>
          <w:szCs w:val="22"/>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(областные средства) в сумме 756,7 тыс.руб.</w:t>
      </w:r>
    </w:p>
    <w:p w:rsidR="00FD2402" w:rsidRPr="002F565B" w:rsidRDefault="00FD2402" w:rsidP="00FD2402">
      <w:pPr>
        <w:pStyle w:val="a5"/>
        <w:ind w:right="76"/>
        <w:rPr>
          <w:b w:val="0"/>
          <w:bCs w:val="0"/>
          <w:i w:val="0"/>
          <w:iCs w:val="0"/>
          <w:sz w:val="22"/>
          <w:szCs w:val="22"/>
        </w:rPr>
      </w:pPr>
      <w:r w:rsidRPr="002F565B">
        <w:rPr>
          <w:b w:val="0"/>
          <w:i w:val="0"/>
          <w:sz w:val="22"/>
          <w:szCs w:val="22"/>
        </w:rPr>
        <w:t>Данные средства поступили в бюджет района в меньшем объеме в связи с отсутствием потребности.</w:t>
      </w:r>
    </w:p>
    <w:p w:rsidR="00FD2402" w:rsidRPr="002F565B" w:rsidRDefault="00FD2402" w:rsidP="00FD2402">
      <w:pPr>
        <w:pStyle w:val="a5"/>
        <w:ind w:right="76"/>
        <w:rPr>
          <w:b w:val="0"/>
          <w:bCs w:val="0"/>
          <w:i w:val="0"/>
          <w:iCs w:val="0"/>
          <w:sz w:val="22"/>
          <w:szCs w:val="22"/>
        </w:rPr>
      </w:pPr>
      <w:r w:rsidRPr="002F565B">
        <w:rPr>
          <w:b w:val="0"/>
          <w:bCs w:val="0"/>
          <w:i w:val="0"/>
          <w:iCs w:val="0"/>
          <w:sz w:val="22"/>
          <w:szCs w:val="22"/>
        </w:rPr>
        <w:t>Остатки субвенции на осуществление отдельных государственных полномочий на 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учреждений, находящихся (находившихся) под опекой (попечительством) или в приемных семьях, и выпускников негосударственных общеобразовательных учреждений, находящихся (находившихся) под опекой (попечительством), в приемных семьях, неиспользованные в 2015 году, в сумме 153,9 тыс.руб. в декабре 2015 года были возвращены в областной бюджет.</w:t>
      </w:r>
    </w:p>
    <w:p w:rsidR="00FD2402" w:rsidRPr="002F565B" w:rsidRDefault="00FD2402" w:rsidP="00FD2402">
      <w:pPr>
        <w:pStyle w:val="a5"/>
        <w:ind w:right="76"/>
        <w:rPr>
          <w:b w:val="0"/>
          <w:i w:val="0"/>
        </w:rPr>
      </w:pPr>
      <w:r w:rsidRPr="002F565B">
        <w:rPr>
          <w:b w:val="0"/>
          <w:i w:val="0"/>
          <w:sz w:val="22"/>
          <w:szCs w:val="22"/>
        </w:rPr>
        <w:t xml:space="preserve">Безвозмездные поступления из областного бюджета по сравнению с прошлым годом  увеличились </w:t>
      </w:r>
      <w:r w:rsidR="00D057A7" w:rsidRPr="002F565B">
        <w:rPr>
          <w:b w:val="0"/>
          <w:i w:val="0"/>
          <w:sz w:val="22"/>
          <w:szCs w:val="22"/>
        </w:rPr>
        <w:t>на 124689,7 тыс. руб. (552906,5</w:t>
      </w:r>
      <w:r w:rsidRPr="002F565B">
        <w:rPr>
          <w:b w:val="0"/>
          <w:i w:val="0"/>
          <w:sz w:val="22"/>
          <w:szCs w:val="22"/>
        </w:rPr>
        <w:t>-(425978,3-3611,8-2587,2+8437,5=428216,8)) или на 29,1%.</w:t>
      </w:r>
    </w:p>
    <w:p w:rsidR="00FD2402" w:rsidRPr="002F565B" w:rsidRDefault="00FD2402" w:rsidP="00FD2402">
      <w:pPr>
        <w:pStyle w:val="a5"/>
        <w:ind w:right="76"/>
        <w:rPr>
          <w:b w:val="0"/>
          <w:i w:val="0"/>
          <w:sz w:val="22"/>
          <w:szCs w:val="22"/>
        </w:rPr>
      </w:pPr>
      <w:r w:rsidRPr="002F565B">
        <w:rPr>
          <w:b w:val="0"/>
          <w:i w:val="0"/>
          <w:sz w:val="22"/>
          <w:szCs w:val="22"/>
        </w:rPr>
        <w:t>Общий объем доходов за 2015 год составил 614795,0 тыс. руб., что н</w:t>
      </w:r>
      <w:r w:rsidR="00D057A7" w:rsidRPr="002F565B">
        <w:rPr>
          <w:b w:val="0"/>
          <w:i w:val="0"/>
          <w:sz w:val="22"/>
          <w:szCs w:val="22"/>
        </w:rPr>
        <w:t>иже установленного плана на 13,6</w:t>
      </w:r>
      <w:r w:rsidRPr="002F565B">
        <w:rPr>
          <w:b w:val="0"/>
          <w:i w:val="0"/>
          <w:sz w:val="22"/>
          <w:szCs w:val="22"/>
        </w:rPr>
        <w:t xml:space="preserve"> тыс.руб.</w:t>
      </w:r>
    </w:p>
    <w:p w:rsidR="00FD2402" w:rsidRPr="002F565B" w:rsidRDefault="00FD2402" w:rsidP="00FD2402">
      <w:pPr>
        <w:ind w:right="76" w:firstLine="900"/>
        <w:jc w:val="both"/>
        <w:rPr>
          <w:sz w:val="22"/>
          <w:szCs w:val="22"/>
        </w:rPr>
      </w:pPr>
      <w:r w:rsidRPr="002F565B">
        <w:rPr>
          <w:sz w:val="22"/>
          <w:szCs w:val="22"/>
        </w:rPr>
        <w:t xml:space="preserve">По сравнению с аналогичным периодом  прошлого года общий объем доходов увеличился на 124343,3 тыс. руб. или на 25,4%. Это связано с тем, что дополнительный норматив отчислений от НДФЛ составлял в 2014 году 45,20%, в 2015 – 45,28%. Также по сравнению с прошлым годом увеличился объем субсидий муниципальному образованию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в связи с тем, что в 2015 году были предоставлены субсидии на проектирование, строительство (реконструкцию), приобретение газораспределительных сетей на территории населенных пунктов Томской области, субсидии на приобретение котельных в </w:t>
      </w:r>
      <w:proofErr w:type="spellStart"/>
      <w:r w:rsidRPr="002F565B">
        <w:rPr>
          <w:sz w:val="22"/>
          <w:szCs w:val="22"/>
        </w:rPr>
        <w:t>с.Коломинские</w:t>
      </w:r>
      <w:proofErr w:type="spellEnd"/>
      <w:r w:rsidRPr="002F565B">
        <w:rPr>
          <w:sz w:val="22"/>
          <w:szCs w:val="22"/>
        </w:rPr>
        <w:t xml:space="preserve"> Гривы </w:t>
      </w:r>
      <w:proofErr w:type="spellStart"/>
      <w:r w:rsidRPr="002F565B">
        <w:rPr>
          <w:sz w:val="22"/>
          <w:szCs w:val="22"/>
        </w:rPr>
        <w:t>Чаинского</w:t>
      </w:r>
      <w:proofErr w:type="spellEnd"/>
      <w:r w:rsidRPr="002F565B">
        <w:rPr>
          <w:sz w:val="22"/>
          <w:szCs w:val="22"/>
        </w:rPr>
        <w:t xml:space="preserve"> района, субсидии на приобретение наружных инженерных сетей школы с.Нижняя </w:t>
      </w:r>
      <w:proofErr w:type="spellStart"/>
      <w:r w:rsidRPr="002F565B">
        <w:rPr>
          <w:sz w:val="22"/>
          <w:szCs w:val="22"/>
        </w:rPr>
        <w:t>Тига</w:t>
      </w:r>
      <w:proofErr w:type="spellEnd"/>
      <w:r w:rsidRPr="002F565B">
        <w:rPr>
          <w:sz w:val="22"/>
          <w:szCs w:val="22"/>
        </w:rPr>
        <w:t xml:space="preserve"> </w:t>
      </w:r>
      <w:proofErr w:type="spellStart"/>
      <w:r w:rsidRPr="002F565B">
        <w:rPr>
          <w:sz w:val="22"/>
          <w:szCs w:val="22"/>
        </w:rPr>
        <w:t>Чаинского</w:t>
      </w:r>
      <w:proofErr w:type="spellEnd"/>
      <w:r w:rsidRPr="002F565B">
        <w:rPr>
          <w:sz w:val="22"/>
          <w:szCs w:val="22"/>
        </w:rPr>
        <w:t xml:space="preserve"> района Томской области.</w:t>
      </w:r>
    </w:p>
    <w:p w:rsidR="00FD2402" w:rsidRPr="002F565B" w:rsidRDefault="00FD2402" w:rsidP="00FD2402">
      <w:pPr>
        <w:ind w:right="76" w:firstLine="900"/>
        <w:jc w:val="both"/>
        <w:rPr>
          <w:sz w:val="22"/>
          <w:szCs w:val="22"/>
        </w:rPr>
      </w:pPr>
      <w:r w:rsidRPr="002F565B">
        <w:rPr>
          <w:sz w:val="22"/>
          <w:szCs w:val="22"/>
        </w:rPr>
        <w:t>Удельный вес налоговых и неналоговых доходов (за исключением поступлений НДФЛ по дополнительному нормативу взамен дотации на выравнивание бюджетной обеспеченности)  в общем объеме доходов районного бюджета (за исключением субвенций) за 2015 год составил 7,5% ((66668,0-39248,9=27419,1)/(614795,0-249131,1=365663,9)*100).</w:t>
      </w:r>
    </w:p>
    <w:p w:rsidR="00FD2402" w:rsidRPr="002F565B" w:rsidRDefault="00FD2402" w:rsidP="00FD2402">
      <w:pPr>
        <w:ind w:right="76" w:firstLine="900"/>
        <w:jc w:val="both"/>
        <w:rPr>
          <w:sz w:val="22"/>
          <w:szCs w:val="22"/>
        </w:rPr>
      </w:pPr>
      <w:r w:rsidRPr="002F565B">
        <w:rPr>
          <w:sz w:val="22"/>
          <w:szCs w:val="22"/>
        </w:rPr>
        <w:lastRenderedPageBreak/>
        <w:t xml:space="preserve">Недоимка по налоговым платежам в районный бюджет по данным налоговых органов на 1 января 2016 года составила 284,0 тыс.руб., в том числе: </w:t>
      </w:r>
    </w:p>
    <w:p w:rsidR="00FD2402" w:rsidRPr="002F565B" w:rsidRDefault="00FD2402" w:rsidP="00FD2402">
      <w:pPr>
        <w:pStyle w:val="a7"/>
        <w:ind w:right="76" w:firstLine="840"/>
        <w:jc w:val="both"/>
        <w:rPr>
          <w:b w:val="0"/>
          <w:sz w:val="22"/>
          <w:szCs w:val="22"/>
        </w:rPr>
      </w:pPr>
      <w:r w:rsidRPr="002F565B">
        <w:rPr>
          <w:b w:val="0"/>
          <w:sz w:val="22"/>
          <w:szCs w:val="22"/>
        </w:rPr>
        <w:t xml:space="preserve"> - по основному платежу 137,4 тыс.руб.;</w:t>
      </w:r>
    </w:p>
    <w:p w:rsidR="00FD2402" w:rsidRPr="002F565B" w:rsidRDefault="00FD2402" w:rsidP="00FD2402">
      <w:pPr>
        <w:pStyle w:val="a7"/>
        <w:ind w:right="76" w:firstLine="840"/>
        <w:jc w:val="both"/>
        <w:rPr>
          <w:b w:val="0"/>
          <w:sz w:val="22"/>
          <w:szCs w:val="22"/>
        </w:rPr>
      </w:pPr>
      <w:r w:rsidRPr="002F565B">
        <w:rPr>
          <w:b w:val="0"/>
          <w:sz w:val="22"/>
          <w:szCs w:val="22"/>
        </w:rPr>
        <w:t xml:space="preserve"> - по пеням 99,3 тыс.руб.;</w:t>
      </w:r>
    </w:p>
    <w:p w:rsidR="00FD2402" w:rsidRPr="002F565B" w:rsidRDefault="00FD2402" w:rsidP="00FD2402">
      <w:pPr>
        <w:pStyle w:val="a7"/>
        <w:ind w:right="76" w:firstLine="900"/>
        <w:jc w:val="both"/>
        <w:rPr>
          <w:b w:val="0"/>
          <w:sz w:val="22"/>
          <w:szCs w:val="22"/>
        </w:rPr>
      </w:pPr>
      <w:r w:rsidRPr="002F565B">
        <w:rPr>
          <w:b w:val="0"/>
          <w:sz w:val="22"/>
          <w:szCs w:val="22"/>
        </w:rPr>
        <w:t>- по штрафам 47,3 тыс.руб.</w:t>
      </w:r>
    </w:p>
    <w:p w:rsidR="00FD2402" w:rsidRPr="002F565B" w:rsidRDefault="00FD2402" w:rsidP="00FD2402">
      <w:pPr>
        <w:pStyle w:val="a7"/>
        <w:ind w:right="76" w:firstLine="900"/>
        <w:jc w:val="both"/>
        <w:rPr>
          <w:b w:val="0"/>
          <w:sz w:val="22"/>
          <w:szCs w:val="22"/>
        </w:rPr>
      </w:pPr>
      <w:r w:rsidRPr="002F565B">
        <w:rPr>
          <w:b w:val="0"/>
          <w:sz w:val="22"/>
          <w:szCs w:val="22"/>
        </w:rPr>
        <w:t>Наибольший удельный вес в объеме недоимки занимает задолженность по ЕНВД – 121,3 тыс.руб. или 42,7%; по налогу на доходы физических лиц - 118,9 тыс.руб. или 41,9%, , УСН – 21,8 тыс.руб. или 7,7%, по налогу на добычу общераспространенных полезных ископаемых - 19,5 тыс.руб. или 6,9%, по прочим местным налогам и сборам, мобилизуемым на территориях муниципальных районов – 2,5 тыс.руб. или 0,8%.</w:t>
      </w:r>
    </w:p>
    <w:p w:rsidR="00FD2402" w:rsidRPr="002F565B" w:rsidRDefault="00FD2402" w:rsidP="00FD2402">
      <w:pPr>
        <w:pStyle w:val="a7"/>
        <w:ind w:right="76" w:firstLine="900"/>
        <w:jc w:val="both"/>
        <w:rPr>
          <w:b w:val="0"/>
          <w:sz w:val="22"/>
          <w:szCs w:val="22"/>
        </w:rPr>
      </w:pPr>
      <w:r w:rsidRPr="002F565B">
        <w:rPr>
          <w:b w:val="0"/>
          <w:sz w:val="22"/>
          <w:szCs w:val="22"/>
        </w:rPr>
        <w:t>За отчетный период недоимка по налоговым платежам уменьшилась на 764,2 тыс.руб. или на 72,9% (см. таблицу 1).</w:t>
      </w:r>
    </w:p>
    <w:p w:rsidR="00FD2402" w:rsidRPr="002F565B" w:rsidRDefault="00FD2402" w:rsidP="00FD2402">
      <w:pPr>
        <w:pStyle w:val="a7"/>
        <w:ind w:right="76" w:firstLine="900"/>
        <w:jc w:val="both"/>
        <w:rPr>
          <w:b w:val="0"/>
          <w:sz w:val="22"/>
          <w:szCs w:val="22"/>
        </w:rPr>
      </w:pPr>
      <w:r w:rsidRPr="002F565B">
        <w:rPr>
          <w:b w:val="0"/>
          <w:sz w:val="22"/>
          <w:szCs w:val="22"/>
        </w:rPr>
        <w:t>Размер отсроченных и рассроченных платежей в районный бюджет на 1 января 2016 года составил 370,5 тыс.руб.</w:t>
      </w:r>
    </w:p>
    <w:p w:rsidR="00FD2402" w:rsidRPr="002F565B" w:rsidRDefault="00FD2402" w:rsidP="00FD2402">
      <w:pPr>
        <w:pStyle w:val="a7"/>
        <w:ind w:right="76" w:firstLine="900"/>
        <w:jc w:val="both"/>
        <w:rPr>
          <w:b w:val="0"/>
          <w:sz w:val="22"/>
          <w:szCs w:val="22"/>
        </w:rPr>
      </w:pPr>
      <w:r w:rsidRPr="002F565B">
        <w:rPr>
          <w:b w:val="0"/>
          <w:sz w:val="22"/>
          <w:szCs w:val="22"/>
        </w:rPr>
        <w:t>Задолженность по неналоговым доходам в районный бюджет по данным администраторов доходов на 1 января 2016 года составила 1071,2 тыс.руб., в том числе:</w:t>
      </w:r>
    </w:p>
    <w:p w:rsidR="00FD2402" w:rsidRPr="002F565B" w:rsidRDefault="00FD2402" w:rsidP="00FD2402">
      <w:pPr>
        <w:ind w:firstLine="900"/>
        <w:jc w:val="both"/>
        <w:rPr>
          <w:sz w:val="22"/>
          <w:szCs w:val="22"/>
        </w:rPr>
      </w:pPr>
      <w:r w:rsidRPr="002F565B">
        <w:rPr>
          <w:sz w:val="22"/>
          <w:szCs w:val="22"/>
        </w:rPr>
        <w:t xml:space="preserve">по арендной плате за землю в сумме 139,7 тыс.руб.; </w:t>
      </w:r>
    </w:p>
    <w:p w:rsidR="00FD2402" w:rsidRPr="002F565B" w:rsidRDefault="00FD2402" w:rsidP="00FD2402">
      <w:pPr>
        <w:pStyle w:val="a7"/>
        <w:ind w:right="76" w:firstLine="900"/>
        <w:jc w:val="both"/>
        <w:rPr>
          <w:b w:val="0"/>
          <w:sz w:val="22"/>
          <w:szCs w:val="22"/>
        </w:rPr>
      </w:pPr>
      <w:r w:rsidRPr="002F565B">
        <w:rPr>
          <w:b w:val="0"/>
          <w:sz w:val="22"/>
          <w:szCs w:val="22"/>
        </w:rPr>
        <w:t>по административным штрафам в сумме 931,5</w:t>
      </w:r>
      <w:r w:rsidRPr="002F565B">
        <w:rPr>
          <w:sz w:val="22"/>
          <w:szCs w:val="22"/>
        </w:rPr>
        <w:t xml:space="preserve"> </w:t>
      </w:r>
      <w:r w:rsidRPr="002F565B">
        <w:rPr>
          <w:b w:val="0"/>
          <w:sz w:val="22"/>
          <w:szCs w:val="22"/>
        </w:rPr>
        <w:t>тыс.руб.</w:t>
      </w:r>
    </w:p>
    <w:p w:rsidR="00FD2402" w:rsidRPr="002F565B" w:rsidRDefault="00FD2402" w:rsidP="00FD2402">
      <w:pPr>
        <w:ind w:firstLine="900"/>
        <w:jc w:val="both"/>
        <w:rPr>
          <w:sz w:val="22"/>
          <w:szCs w:val="22"/>
        </w:rPr>
      </w:pPr>
      <w:r w:rsidRPr="002F565B">
        <w:rPr>
          <w:sz w:val="22"/>
          <w:szCs w:val="22"/>
        </w:rPr>
        <w:t>Задолженность по арендной плате за землю увеличилась за отчетный год на 125,1 тыс. руб. По арендной плате за землю задолженность образовалась в связи с задолженностью у физических лиц, с должниками ведется работа по погашению задолженности.</w:t>
      </w:r>
    </w:p>
    <w:p w:rsidR="00FD2402" w:rsidRPr="002F565B" w:rsidRDefault="00FD2402" w:rsidP="00FD2402">
      <w:pPr>
        <w:ind w:firstLine="900"/>
        <w:jc w:val="both"/>
        <w:rPr>
          <w:sz w:val="22"/>
          <w:szCs w:val="22"/>
        </w:rPr>
      </w:pPr>
      <w:r w:rsidRPr="002F565B">
        <w:rPr>
          <w:sz w:val="22"/>
          <w:szCs w:val="22"/>
        </w:rPr>
        <w:t>Задолженность по административным штрафам увеличилась за отчетный период на 294,6 тыс. руб. или на 46,3%. По административным штрафам на 1 января 2016 года имеется задолженность у следующих администраторов доходов:</w:t>
      </w:r>
    </w:p>
    <w:p w:rsidR="00FD2402" w:rsidRPr="002F565B" w:rsidRDefault="00FD2402" w:rsidP="00FD2402">
      <w:pPr>
        <w:ind w:firstLine="90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5580"/>
        <w:gridCol w:w="1903"/>
      </w:tblGrid>
      <w:tr w:rsidR="00FD2402" w:rsidRPr="002F565B">
        <w:tc>
          <w:tcPr>
            <w:tcW w:w="2088" w:type="dxa"/>
            <w:vAlign w:val="center"/>
          </w:tcPr>
          <w:p w:rsidR="00FD2402" w:rsidRPr="002F565B" w:rsidRDefault="00FD2402" w:rsidP="00C2283F">
            <w:pPr>
              <w:jc w:val="center"/>
              <w:rPr>
                <w:sz w:val="22"/>
                <w:szCs w:val="22"/>
              </w:rPr>
            </w:pPr>
            <w:r w:rsidRPr="002F565B">
              <w:rPr>
                <w:sz w:val="22"/>
                <w:szCs w:val="22"/>
              </w:rPr>
              <w:t>Код администратора доходов</w:t>
            </w:r>
          </w:p>
        </w:tc>
        <w:tc>
          <w:tcPr>
            <w:tcW w:w="5580" w:type="dxa"/>
            <w:vAlign w:val="center"/>
          </w:tcPr>
          <w:p w:rsidR="00FD2402" w:rsidRPr="002F565B" w:rsidRDefault="00FD2402" w:rsidP="00C2283F">
            <w:pPr>
              <w:jc w:val="center"/>
              <w:rPr>
                <w:sz w:val="22"/>
                <w:szCs w:val="22"/>
              </w:rPr>
            </w:pPr>
            <w:r w:rsidRPr="002F565B">
              <w:rPr>
                <w:sz w:val="22"/>
                <w:szCs w:val="22"/>
              </w:rPr>
              <w:t>Наименование администратора доходов</w:t>
            </w:r>
          </w:p>
        </w:tc>
        <w:tc>
          <w:tcPr>
            <w:tcW w:w="1903" w:type="dxa"/>
            <w:vAlign w:val="center"/>
          </w:tcPr>
          <w:p w:rsidR="00FD2402" w:rsidRPr="002F565B" w:rsidRDefault="00FD2402" w:rsidP="00C2283F">
            <w:pPr>
              <w:jc w:val="center"/>
              <w:rPr>
                <w:sz w:val="22"/>
                <w:szCs w:val="22"/>
              </w:rPr>
            </w:pPr>
            <w:r w:rsidRPr="002F565B">
              <w:rPr>
                <w:sz w:val="22"/>
                <w:szCs w:val="22"/>
              </w:rPr>
              <w:t>Размер задолженности на 01.01.2016, тыс.руб.</w:t>
            </w:r>
          </w:p>
        </w:tc>
      </w:tr>
      <w:tr w:rsidR="00FD2402" w:rsidRPr="002F565B">
        <w:tc>
          <w:tcPr>
            <w:tcW w:w="2088" w:type="dxa"/>
            <w:vAlign w:val="center"/>
          </w:tcPr>
          <w:p w:rsidR="00FD2402" w:rsidRPr="002F565B" w:rsidRDefault="00FD2402" w:rsidP="00C2283F">
            <w:pPr>
              <w:jc w:val="center"/>
              <w:rPr>
                <w:sz w:val="22"/>
                <w:szCs w:val="22"/>
              </w:rPr>
            </w:pPr>
            <w:r w:rsidRPr="002F565B">
              <w:rPr>
                <w:sz w:val="22"/>
                <w:szCs w:val="22"/>
              </w:rPr>
              <w:t>182</w:t>
            </w:r>
          </w:p>
        </w:tc>
        <w:tc>
          <w:tcPr>
            <w:tcW w:w="5580" w:type="dxa"/>
          </w:tcPr>
          <w:p w:rsidR="00FD2402" w:rsidRPr="002F565B" w:rsidRDefault="00FD2402" w:rsidP="00C2283F">
            <w:pPr>
              <w:jc w:val="both"/>
              <w:rPr>
                <w:sz w:val="22"/>
                <w:szCs w:val="22"/>
              </w:rPr>
            </w:pPr>
            <w:r w:rsidRPr="002F565B">
              <w:rPr>
                <w:sz w:val="22"/>
                <w:szCs w:val="22"/>
              </w:rPr>
              <w:t>МРИ ФНС России № 2 по Томской области</w:t>
            </w:r>
          </w:p>
        </w:tc>
        <w:tc>
          <w:tcPr>
            <w:tcW w:w="1903" w:type="dxa"/>
            <w:vAlign w:val="center"/>
          </w:tcPr>
          <w:p w:rsidR="00FD2402" w:rsidRPr="002F565B" w:rsidRDefault="00FD2402" w:rsidP="00C2283F">
            <w:pPr>
              <w:jc w:val="center"/>
              <w:rPr>
                <w:sz w:val="22"/>
                <w:szCs w:val="22"/>
              </w:rPr>
            </w:pPr>
            <w:r w:rsidRPr="002F565B">
              <w:rPr>
                <w:sz w:val="22"/>
                <w:szCs w:val="22"/>
              </w:rPr>
              <w:t>2,3</w:t>
            </w:r>
          </w:p>
        </w:tc>
      </w:tr>
      <w:tr w:rsidR="00FD2402" w:rsidRPr="002F565B">
        <w:tc>
          <w:tcPr>
            <w:tcW w:w="2088" w:type="dxa"/>
            <w:vAlign w:val="center"/>
          </w:tcPr>
          <w:p w:rsidR="00FD2402" w:rsidRPr="002F565B" w:rsidRDefault="00FD2402" w:rsidP="00C2283F">
            <w:pPr>
              <w:jc w:val="center"/>
              <w:rPr>
                <w:sz w:val="22"/>
                <w:szCs w:val="22"/>
              </w:rPr>
            </w:pPr>
            <w:r w:rsidRPr="002F565B">
              <w:rPr>
                <w:sz w:val="22"/>
                <w:szCs w:val="22"/>
              </w:rPr>
              <w:t>188</w:t>
            </w:r>
          </w:p>
        </w:tc>
        <w:tc>
          <w:tcPr>
            <w:tcW w:w="5580" w:type="dxa"/>
          </w:tcPr>
          <w:p w:rsidR="00FD2402" w:rsidRPr="002F565B" w:rsidRDefault="00FD2402" w:rsidP="00C2283F">
            <w:pPr>
              <w:jc w:val="both"/>
              <w:rPr>
                <w:sz w:val="22"/>
                <w:szCs w:val="22"/>
              </w:rPr>
            </w:pPr>
            <w:r w:rsidRPr="002F565B">
              <w:rPr>
                <w:sz w:val="22"/>
                <w:szCs w:val="22"/>
              </w:rPr>
              <w:t>Управление внутренних дел по Томской области</w:t>
            </w:r>
          </w:p>
        </w:tc>
        <w:tc>
          <w:tcPr>
            <w:tcW w:w="1903" w:type="dxa"/>
            <w:vAlign w:val="center"/>
          </w:tcPr>
          <w:p w:rsidR="00FD2402" w:rsidRPr="002F565B" w:rsidRDefault="00FD2402" w:rsidP="00C2283F">
            <w:pPr>
              <w:jc w:val="center"/>
              <w:rPr>
                <w:sz w:val="22"/>
                <w:szCs w:val="22"/>
              </w:rPr>
            </w:pPr>
            <w:r w:rsidRPr="002F565B">
              <w:rPr>
                <w:sz w:val="22"/>
                <w:szCs w:val="22"/>
              </w:rPr>
              <w:t>709,4</w:t>
            </w:r>
          </w:p>
        </w:tc>
      </w:tr>
      <w:tr w:rsidR="00FD2402" w:rsidRPr="002F565B">
        <w:tc>
          <w:tcPr>
            <w:tcW w:w="2088" w:type="dxa"/>
            <w:vAlign w:val="center"/>
          </w:tcPr>
          <w:p w:rsidR="00FD2402" w:rsidRPr="002F565B" w:rsidRDefault="00FD2402" w:rsidP="00C2283F">
            <w:pPr>
              <w:jc w:val="center"/>
              <w:rPr>
                <w:sz w:val="22"/>
                <w:szCs w:val="22"/>
              </w:rPr>
            </w:pPr>
            <w:r w:rsidRPr="002F565B">
              <w:rPr>
                <w:sz w:val="22"/>
                <w:szCs w:val="22"/>
              </w:rPr>
              <w:t>818</w:t>
            </w:r>
          </w:p>
        </w:tc>
        <w:tc>
          <w:tcPr>
            <w:tcW w:w="5580" w:type="dxa"/>
          </w:tcPr>
          <w:p w:rsidR="00FD2402" w:rsidRPr="002F565B" w:rsidRDefault="00FD2402" w:rsidP="00C2283F">
            <w:pPr>
              <w:jc w:val="both"/>
              <w:rPr>
                <w:sz w:val="22"/>
                <w:szCs w:val="22"/>
              </w:rPr>
            </w:pPr>
            <w:r w:rsidRPr="002F565B">
              <w:rPr>
                <w:sz w:val="22"/>
                <w:szCs w:val="22"/>
              </w:rPr>
              <w:t>Управление ветеринарии Томской области</w:t>
            </w:r>
          </w:p>
        </w:tc>
        <w:tc>
          <w:tcPr>
            <w:tcW w:w="1903" w:type="dxa"/>
            <w:vAlign w:val="center"/>
          </w:tcPr>
          <w:p w:rsidR="00FD2402" w:rsidRPr="002F565B" w:rsidRDefault="00FD2402" w:rsidP="00C2283F">
            <w:pPr>
              <w:jc w:val="center"/>
              <w:rPr>
                <w:sz w:val="22"/>
                <w:szCs w:val="22"/>
              </w:rPr>
            </w:pPr>
            <w:r w:rsidRPr="002F565B">
              <w:rPr>
                <w:sz w:val="22"/>
                <w:szCs w:val="22"/>
              </w:rPr>
              <w:t>130,5</w:t>
            </w:r>
          </w:p>
        </w:tc>
      </w:tr>
      <w:tr w:rsidR="00FD2402" w:rsidRPr="002F565B">
        <w:tc>
          <w:tcPr>
            <w:tcW w:w="2088" w:type="dxa"/>
            <w:vAlign w:val="center"/>
          </w:tcPr>
          <w:p w:rsidR="00FD2402" w:rsidRPr="002F565B" w:rsidRDefault="00FD2402" w:rsidP="00C2283F">
            <w:pPr>
              <w:jc w:val="center"/>
              <w:rPr>
                <w:sz w:val="22"/>
                <w:szCs w:val="22"/>
              </w:rPr>
            </w:pPr>
            <w:r w:rsidRPr="002F565B">
              <w:rPr>
                <w:sz w:val="22"/>
                <w:szCs w:val="22"/>
              </w:rPr>
              <w:t>901</w:t>
            </w:r>
          </w:p>
        </w:tc>
        <w:tc>
          <w:tcPr>
            <w:tcW w:w="5580" w:type="dxa"/>
          </w:tcPr>
          <w:p w:rsidR="00FD2402" w:rsidRPr="002F565B" w:rsidRDefault="00FD2402" w:rsidP="00C2283F">
            <w:pPr>
              <w:jc w:val="both"/>
              <w:rPr>
                <w:sz w:val="22"/>
                <w:szCs w:val="22"/>
              </w:rPr>
            </w:pPr>
            <w:r w:rsidRPr="002F565B">
              <w:rPr>
                <w:sz w:val="22"/>
                <w:szCs w:val="22"/>
              </w:rPr>
              <w:t>Администрация Чаинского района (комиссия по делам несовершеннолетних и защите их прав)</w:t>
            </w:r>
          </w:p>
        </w:tc>
        <w:tc>
          <w:tcPr>
            <w:tcW w:w="1903" w:type="dxa"/>
            <w:vAlign w:val="center"/>
          </w:tcPr>
          <w:p w:rsidR="00FD2402" w:rsidRPr="002F565B" w:rsidRDefault="00FD2402" w:rsidP="00C2283F">
            <w:pPr>
              <w:jc w:val="center"/>
              <w:rPr>
                <w:sz w:val="22"/>
                <w:szCs w:val="22"/>
              </w:rPr>
            </w:pPr>
            <w:r w:rsidRPr="002F565B">
              <w:rPr>
                <w:sz w:val="22"/>
                <w:szCs w:val="22"/>
              </w:rPr>
              <w:t>73,8</w:t>
            </w:r>
          </w:p>
        </w:tc>
      </w:tr>
      <w:tr w:rsidR="00FD2402" w:rsidRPr="002F565B">
        <w:tc>
          <w:tcPr>
            <w:tcW w:w="2088" w:type="dxa"/>
            <w:vAlign w:val="center"/>
          </w:tcPr>
          <w:p w:rsidR="00FD2402" w:rsidRPr="002F565B" w:rsidRDefault="00FD2402" w:rsidP="00C2283F">
            <w:pPr>
              <w:jc w:val="center"/>
              <w:rPr>
                <w:sz w:val="22"/>
                <w:szCs w:val="22"/>
              </w:rPr>
            </w:pPr>
            <w:r w:rsidRPr="002F565B">
              <w:rPr>
                <w:sz w:val="22"/>
                <w:szCs w:val="22"/>
              </w:rPr>
              <w:t>081</w:t>
            </w:r>
          </w:p>
        </w:tc>
        <w:tc>
          <w:tcPr>
            <w:tcW w:w="5580" w:type="dxa"/>
          </w:tcPr>
          <w:p w:rsidR="00FD2402" w:rsidRPr="002F565B" w:rsidRDefault="00FD2402" w:rsidP="00C2283F">
            <w:pPr>
              <w:jc w:val="both"/>
              <w:rPr>
                <w:sz w:val="22"/>
                <w:szCs w:val="22"/>
              </w:rPr>
            </w:pPr>
            <w:r w:rsidRPr="002F565B">
              <w:rPr>
                <w:sz w:val="22"/>
                <w:szCs w:val="22"/>
              </w:rPr>
              <w:t>Федеральная служба по ветеринарному и фитосанитарному надзору (</w:t>
            </w:r>
            <w:proofErr w:type="spellStart"/>
            <w:r w:rsidRPr="002F565B">
              <w:rPr>
                <w:sz w:val="22"/>
                <w:szCs w:val="22"/>
              </w:rPr>
              <w:t>Россельхознадзор</w:t>
            </w:r>
            <w:proofErr w:type="spellEnd"/>
            <w:r w:rsidRPr="002F565B">
              <w:rPr>
                <w:sz w:val="22"/>
                <w:szCs w:val="22"/>
              </w:rPr>
              <w:t>)</w:t>
            </w:r>
          </w:p>
        </w:tc>
        <w:tc>
          <w:tcPr>
            <w:tcW w:w="1903" w:type="dxa"/>
            <w:vAlign w:val="center"/>
          </w:tcPr>
          <w:p w:rsidR="00FD2402" w:rsidRPr="002F565B" w:rsidRDefault="00FD2402" w:rsidP="00C2283F">
            <w:pPr>
              <w:jc w:val="center"/>
              <w:rPr>
                <w:sz w:val="22"/>
                <w:szCs w:val="22"/>
              </w:rPr>
            </w:pPr>
            <w:r w:rsidRPr="002F565B">
              <w:rPr>
                <w:sz w:val="22"/>
                <w:szCs w:val="22"/>
              </w:rPr>
              <w:t>12,5</w:t>
            </w:r>
          </w:p>
        </w:tc>
      </w:tr>
      <w:tr w:rsidR="00FD2402" w:rsidRPr="002F565B">
        <w:tc>
          <w:tcPr>
            <w:tcW w:w="2088" w:type="dxa"/>
            <w:vAlign w:val="center"/>
          </w:tcPr>
          <w:p w:rsidR="00FD2402" w:rsidRPr="002F565B" w:rsidRDefault="00FD2402" w:rsidP="00C2283F">
            <w:pPr>
              <w:jc w:val="center"/>
              <w:rPr>
                <w:sz w:val="22"/>
                <w:szCs w:val="22"/>
                <w:lang w:val="en-US"/>
              </w:rPr>
            </w:pPr>
            <w:r w:rsidRPr="002F565B">
              <w:rPr>
                <w:sz w:val="22"/>
                <w:szCs w:val="22"/>
                <w:lang w:val="en-US"/>
              </w:rPr>
              <w:t>810</w:t>
            </w:r>
          </w:p>
        </w:tc>
        <w:tc>
          <w:tcPr>
            <w:tcW w:w="5580" w:type="dxa"/>
          </w:tcPr>
          <w:p w:rsidR="00FD2402" w:rsidRPr="002F565B" w:rsidRDefault="00FD2402" w:rsidP="00C2283F">
            <w:pPr>
              <w:jc w:val="both"/>
              <w:rPr>
                <w:sz w:val="22"/>
                <w:szCs w:val="22"/>
              </w:rPr>
            </w:pPr>
            <w:r w:rsidRPr="002F565B">
              <w:rPr>
                <w:sz w:val="22"/>
                <w:szCs w:val="22"/>
              </w:rPr>
              <w:t>Департамент природных ресурсов и охраны окружающей среды Томской области</w:t>
            </w:r>
          </w:p>
        </w:tc>
        <w:tc>
          <w:tcPr>
            <w:tcW w:w="1903" w:type="dxa"/>
            <w:vAlign w:val="center"/>
          </w:tcPr>
          <w:p w:rsidR="00FD2402" w:rsidRPr="002F565B" w:rsidRDefault="00FD2402" w:rsidP="00C2283F">
            <w:pPr>
              <w:jc w:val="center"/>
              <w:rPr>
                <w:sz w:val="22"/>
                <w:szCs w:val="22"/>
              </w:rPr>
            </w:pPr>
            <w:r w:rsidRPr="002F565B">
              <w:rPr>
                <w:sz w:val="22"/>
                <w:szCs w:val="22"/>
              </w:rPr>
              <w:t>3,0</w:t>
            </w:r>
          </w:p>
        </w:tc>
      </w:tr>
    </w:tbl>
    <w:p w:rsidR="00FD2402" w:rsidRPr="002F565B" w:rsidRDefault="00FD2402" w:rsidP="00FD2402">
      <w:pPr>
        <w:pStyle w:val="a5"/>
        <w:rPr>
          <w:b w:val="0"/>
          <w:i w:val="0"/>
          <w:sz w:val="22"/>
          <w:szCs w:val="22"/>
        </w:rPr>
      </w:pPr>
    </w:p>
    <w:p w:rsidR="00FD2402" w:rsidRPr="002F565B" w:rsidRDefault="00FD2402" w:rsidP="007B0ADB">
      <w:pPr>
        <w:pStyle w:val="a5"/>
        <w:ind w:firstLine="0"/>
        <w:rPr>
          <w:i w:val="0"/>
          <w:sz w:val="22"/>
          <w:szCs w:val="22"/>
          <w:lang w:val="en-US"/>
        </w:rPr>
      </w:pPr>
    </w:p>
    <w:p w:rsidR="007D40B4" w:rsidRPr="002F565B" w:rsidRDefault="005F313A" w:rsidP="005F313A">
      <w:pPr>
        <w:pStyle w:val="a5"/>
        <w:ind w:firstLine="0"/>
        <w:jc w:val="center"/>
        <w:rPr>
          <w:i w:val="0"/>
          <w:sz w:val="22"/>
          <w:szCs w:val="22"/>
        </w:rPr>
      </w:pPr>
      <w:r w:rsidRPr="002F565B">
        <w:rPr>
          <w:i w:val="0"/>
          <w:sz w:val="22"/>
          <w:szCs w:val="22"/>
        </w:rPr>
        <w:t>3</w:t>
      </w:r>
      <w:r w:rsidR="00ED0B9F" w:rsidRPr="002F565B">
        <w:rPr>
          <w:i w:val="0"/>
          <w:sz w:val="22"/>
          <w:szCs w:val="22"/>
        </w:rPr>
        <w:t>.</w:t>
      </w:r>
      <w:r w:rsidR="00C20BFD" w:rsidRPr="002F565B">
        <w:rPr>
          <w:i w:val="0"/>
          <w:sz w:val="22"/>
          <w:szCs w:val="22"/>
        </w:rPr>
        <w:t xml:space="preserve"> Дефицит бюджета,  и</w:t>
      </w:r>
      <w:r w:rsidR="007D40B4" w:rsidRPr="002F565B">
        <w:rPr>
          <w:i w:val="0"/>
          <w:sz w:val="22"/>
          <w:szCs w:val="22"/>
        </w:rPr>
        <w:t>сточники финансирования</w:t>
      </w:r>
      <w:r w:rsidR="000C7C03" w:rsidRPr="002F565B">
        <w:rPr>
          <w:i w:val="0"/>
          <w:sz w:val="22"/>
          <w:szCs w:val="22"/>
        </w:rPr>
        <w:t xml:space="preserve"> дефицита бюджета,</w:t>
      </w:r>
      <w:r w:rsidR="007D40B4" w:rsidRPr="002F565B">
        <w:rPr>
          <w:i w:val="0"/>
          <w:sz w:val="22"/>
          <w:szCs w:val="22"/>
        </w:rPr>
        <w:t xml:space="preserve"> муниципальный внутренний долг муниципального образования </w:t>
      </w:r>
      <w:r w:rsidR="00407B15" w:rsidRPr="002F565B">
        <w:rPr>
          <w:i w:val="0"/>
          <w:sz w:val="22"/>
          <w:szCs w:val="22"/>
        </w:rPr>
        <w:t>«</w:t>
      </w:r>
      <w:proofErr w:type="spellStart"/>
      <w:r w:rsidR="007D40B4" w:rsidRPr="002F565B">
        <w:rPr>
          <w:i w:val="0"/>
          <w:sz w:val="22"/>
          <w:szCs w:val="22"/>
        </w:rPr>
        <w:t>Чаинский</w:t>
      </w:r>
      <w:proofErr w:type="spellEnd"/>
      <w:r w:rsidR="007D40B4" w:rsidRPr="002F565B">
        <w:rPr>
          <w:i w:val="0"/>
          <w:sz w:val="22"/>
          <w:szCs w:val="22"/>
        </w:rPr>
        <w:t xml:space="preserve"> район</w:t>
      </w:r>
      <w:r w:rsidR="00407B15" w:rsidRPr="002F565B">
        <w:rPr>
          <w:i w:val="0"/>
          <w:sz w:val="22"/>
          <w:szCs w:val="22"/>
        </w:rPr>
        <w:t>»</w:t>
      </w:r>
      <w:r w:rsidR="007D40B4" w:rsidRPr="002F565B">
        <w:rPr>
          <w:i w:val="0"/>
          <w:sz w:val="22"/>
          <w:szCs w:val="22"/>
        </w:rPr>
        <w:t xml:space="preserve"> по состояни</w:t>
      </w:r>
      <w:r w:rsidR="003C0FFB" w:rsidRPr="002F565B">
        <w:rPr>
          <w:i w:val="0"/>
          <w:sz w:val="22"/>
          <w:szCs w:val="22"/>
        </w:rPr>
        <w:t>ю на 01.01.201</w:t>
      </w:r>
      <w:r w:rsidR="00CD0219" w:rsidRPr="002F565B">
        <w:rPr>
          <w:i w:val="0"/>
          <w:sz w:val="22"/>
          <w:szCs w:val="22"/>
        </w:rPr>
        <w:t>6</w:t>
      </w:r>
      <w:r w:rsidR="007D40B4" w:rsidRPr="002F565B">
        <w:rPr>
          <w:i w:val="0"/>
          <w:sz w:val="22"/>
          <w:szCs w:val="22"/>
        </w:rPr>
        <w:t xml:space="preserve"> года</w:t>
      </w:r>
      <w:r w:rsidR="00430D4D" w:rsidRPr="002F565B">
        <w:rPr>
          <w:i w:val="0"/>
          <w:sz w:val="22"/>
          <w:szCs w:val="22"/>
        </w:rPr>
        <w:t>, расходы на обслуживание муниципального долга</w:t>
      </w:r>
    </w:p>
    <w:p w:rsidR="007D40B4" w:rsidRPr="002F565B" w:rsidRDefault="007D40B4">
      <w:pPr>
        <w:ind w:firstLine="900"/>
        <w:jc w:val="both"/>
        <w:rPr>
          <w:b/>
          <w:bCs/>
          <w:i/>
          <w:iCs/>
          <w:sz w:val="22"/>
          <w:szCs w:val="22"/>
        </w:rPr>
      </w:pPr>
    </w:p>
    <w:p w:rsidR="00B25F13" w:rsidRPr="002F565B" w:rsidRDefault="002D7C81">
      <w:pPr>
        <w:pStyle w:val="20"/>
        <w:rPr>
          <w:sz w:val="22"/>
          <w:szCs w:val="22"/>
        </w:rPr>
      </w:pPr>
      <w:r w:rsidRPr="002F565B">
        <w:rPr>
          <w:sz w:val="22"/>
          <w:szCs w:val="22"/>
        </w:rPr>
        <w:t xml:space="preserve">Дефицит районного бюджета </w:t>
      </w:r>
      <w:r w:rsidR="00895AF4" w:rsidRPr="002F565B">
        <w:rPr>
          <w:sz w:val="22"/>
          <w:szCs w:val="22"/>
        </w:rPr>
        <w:t>муниципального обра</w:t>
      </w:r>
      <w:r w:rsidR="000A6202" w:rsidRPr="002F565B">
        <w:rPr>
          <w:sz w:val="22"/>
          <w:szCs w:val="22"/>
        </w:rPr>
        <w:t xml:space="preserve">зования </w:t>
      </w:r>
      <w:r w:rsidR="00407B15" w:rsidRPr="002F565B">
        <w:rPr>
          <w:sz w:val="22"/>
          <w:szCs w:val="22"/>
        </w:rPr>
        <w:t>«</w:t>
      </w:r>
      <w:proofErr w:type="spellStart"/>
      <w:r w:rsidR="000A6202" w:rsidRPr="002F565B">
        <w:rPr>
          <w:sz w:val="22"/>
          <w:szCs w:val="22"/>
        </w:rPr>
        <w:t>Чаинский</w:t>
      </w:r>
      <w:proofErr w:type="spellEnd"/>
      <w:r w:rsidR="000A6202" w:rsidRPr="002F565B">
        <w:rPr>
          <w:sz w:val="22"/>
          <w:szCs w:val="22"/>
        </w:rPr>
        <w:t xml:space="preserve"> район</w:t>
      </w:r>
      <w:r w:rsidR="00407B15" w:rsidRPr="002F565B">
        <w:rPr>
          <w:sz w:val="22"/>
          <w:szCs w:val="22"/>
        </w:rPr>
        <w:t>»</w:t>
      </w:r>
      <w:r w:rsidR="000A6202" w:rsidRPr="002F565B">
        <w:rPr>
          <w:sz w:val="22"/>
          <w:szCs w:val="22"/>
        </w:rPr>
        <w:t xml:space="preserve"> на 20</w:t>
      </w:r>
      <w:r w:rsidR="003C0FFB" w:rsidRPr="002F565B">
        <w:rPr>
          <w:sz w:val="22"/>
          <w:szCs w:val="22"/>
        </w:rPr>
        <w:t>1</w:t>
      </w:r>
      <w:r w:rsidR="00CD0219" w:rsidRPr="002F565B">
        <w:rPr>
          <w:sz w:val="22"/>
          <w:szCs w:val="22"/>
        </w:rPr>
        <w:t>5</w:t>
      </w:r>
      <w:r w:rsidR="00895AF4" w:rsidRPr="002F565B">
        <w:rPr>
          <w:sz w:val="22"/>
          <w:szCs w:val="22"/>
        </w:rPr>
        <w:t xml:space="preserve"> год</w:t>
      </w:r>
      <w:r w:rsidR="00FA4708" w:rsidRPr="002F565B">
        <w:rPr>
          <w:sz w:val="22"/>
          <w:szCs w:val="22"/>
        </w:rPr>
        <w:t xml:space="preserve"> первоначально</w:t>
      </w:r>
      <w:r w:rsidR="00BD1EAF" w:rsidRPr="002F565B">
        <w:rPr>
          <w:sz w:val="22"/>
          <w:szCs w:val="22"/>
        </w:rPr>
        <w:t xml:space="preserve"> </w:t>
      </w:r>
      <w:r w:rsidR="003C0FFB" w:rsidRPr="002F565B">
        <w:rPr>
          <w:sz w:val="22"/>
          <w:szCs w:val="22"/>
        </w:rPr>
        <w:t>составлял 0,0</w:t>
      </w:r>
      <w:r w:rsidRPr="002F565B">
        <w:rPr>
          <w:sz w:val="22"/>
          <w:szCs w:val="22"/>
        </w:rPr>
        <w:t xml:space="preserve"> тыс.руб.</w:t>
      </w:r>
      <w:r w:rsidR="00BD1EAF" w:rsidRPr="002F565B">
        <w:rPr>
          <w:sz w:val="22"/>
          <w:szCs w:val="22"/>
        </w:rPr>
        <w:t xml:space="preserve"> Н</w:t>
      </w:r>
      <w:r w:rsidR="00BD5327" w:rsidRPr="002F565B">
        <w:rPr>
          <w:sz w:val="22"/>
          <w:szCs w:val="22"/>
        </w:rPr>
        <w:t xml:space="preserve">а конец </w:t>
      </w:r>
      <w:r w:rsidR="003C0FFB" w:rsidRPr="002F565B">
        <w:rPr>
          <w:sz w:val="22"/>
          <w:szCs w:val="22"/>
        </w:rPr>
        <w:t>201</w:t>
      </w:r>
      <w:r w:rsidR="00CD0219" w:rsidRPr="002F565B">
        <w:rPr>
          <w:sz w:val="22"/>
          <w:szCs w:val="22"/>
        </w:rPr>
        <w:t>5</w:t>
      </w:r>
      <w:r w:rsidR="00BD1EAF" w:rsidRPr="002F565B">
        <w:rPr>
          <w:sz w:val="22"/>
          <w:szCs w:val="22"/>
        </w:rPr>
        <w:t xml:space="preserve"> </w:t>
      </w:r>
      <w:r w:rsidR="00BD5327" w:rsidRPr="002F565B">
        <w:rPr>
          <w:sz w:val="22"/>
          <w:szCs w:val="22"/>
        </w:rPr>
        <w:t xml:space="preserve">года </w:t>
      </w:r>
      <w:r w:rsidR="00BD1EAF" w:rsidRPr="002F565B">
        <w:rPr>
          <w:sz w:val="22"/>
          <w:szCs w:val="22"/>
        </w:rPr>
        <w:t xml:space="preserve">уточненный бюджет был </w:t>
      </w:r>
      <w:r w:rsidR="00B25F13" w:rsidRPr="002F565B">
        <w:rPr>
          <w:sz w:val="22"/>
          <w:szCs w:val="22"/>
        </w:rPr>
        <w:t>утвержден</w:t>
      </w:r>
      <w:r w:rsidR="00BD1EAF" w:rsidRPr="002F565B">
        <w:rPr>
          <w:sz w:val="22"/>
          <w:szCs w:val="22"/>
        </w:rPr>
        <w:t xml:space="preserve"> с дефицитом в </w:t>
      </w:r>
      <w:r w:rsidR="000A6202" w:rsidRPr="002F565B">
        <w:rPr>
          <w:sz w:val="22"/>
          <w:szCs w:val="22"/>
        </w:rPr>
        <w:t xml:space="preserve">сумме </w:t>
      </w:r>
      <w:r w:rsidR="00312E6D" w:rsidRPr="002F565B">
        <w:rPr>
          <w:sz w:val="22"/>
          <w:szCs w:val="22"/>
        </w:rPr>
        <w:t>43591,9</w:t>
      </w:r>
      <w:r w:rsidR="00BD5327" w:rsidRPr="002F565B">
        <w:rPr>
          <w:sz w:val="22"/>
          <w:szCs w:val="22"/>
        </w:rPr>
        <w:t xml:space="preserve"> тыс.руб. </w:t>
      </w:r>
    </w:p>
    <w:p w:rsidR="00432372" w:rsidRPr="002F565B" w:rsidRDefault="003C0FFB">
      <w:pPr>
        <w:pStyle w:val="20"/>
        <w:rPr>
          <w:sz w:val="22"/>
          <w:szCs w:val="22"/>
        </w:rPr>
      </w:pPr>
      <w:r w:rsidRPr="002F565B">
        <w:rPr>
          <w:sz w:val="22"/>
          <w:szCs w:val="22"/>
        </w:rPr>
        <w:t>Районный бюджет за 201</w:t>
      </w:r>
      <w:r w:rsidR="00CD0219" w:rsidRPr="002F565B">
        <w:rPr>
          <w:sz w:val="22"/>
          <w:szCs w:val="22"/>
        </w:rPr>
        <w:t>5</w:t>
      </w:r>
      <w:r w:rsidR="00BD5327" w:rsidRPr="002F565B">
        <w:rPr>
          <w:sz w:val="22"/>
          <w:szCs w:val="22"/>
        </w:rPr>
        <w:t xml:space="preserve"> год</w:t>
      </w:r>
      <w:r w:rsidR="00895AF4" w:rsidRPr="002F565B">
        <w:rPr>
          <w:sz w:val="22"/>
          <w:szCs w:val="22"/>
        </w:rPr>
        <w:t xml:space="preserve"> исполнен с </w:t>
      </w:r>
      <w:proofErr w:type="spellStart"/>
      <w:r w:rsidR="007C1DD6" w:rsidRPr="002F565B">
        <w:rPr>
          <w:sz w:val="22"/>
          <w:szCs w:val="22"/>
        </w:rPr>
        <w:t>профицитом</w:t>
      </w:r>
      <w:proofErr w:type="spellEnd"/>
      <w:r w:rsidR="00895AF4" w:rsidRPr="002F565B">
        <w:rPr>
          <w:sz w:val="22"/>
          <w:szCs w:val="22"/>
        </w:rPr>
        <w:t xml:space="preserve"> в сумме </w:t>
      </w:r>
      <w:r w:rsidR="00CD0219" w:rsidRPr="002F565B">
        <w:rPr>
          <w:sz w:val="22"/>
          <w:szCs w:val="22"/>
        </w:rPr>
        <w:t>38331,3</w:t>
      </w:r>
      <w:r w:rsidR="007C1DD6" w:rsidRPr="002F565B">
        <w:rPr>
          <w:sz w:val="22"/>
          <w:szCs w:val="22"/>
        </w:rPr>
        <w:t xml:space="preserve"> </w:t>
      </w:r>
      <w:r w:rsidR="00747B52" w:rsidRPr="002F565B">
        <w:rPr>
          <w:sz w:val="22"/>
          <w:szCs w:val="22"/>
        </w:rPr>
        <w:t>тыс.руб.</w:t>
      </w:r>
      <w:r w:rsidR="00DE3AFE" w:rsidRPr="002F565B">
        <w:rPr>
          <w:sz w:val="22"/>
          <w:szCs w:val="22"/>
        </w:rPr>
        <w:t xml:space="preserve"> </w:t>
      </w:r>
      <w:r w:rsidR="00895AF4" w:rsidRPr="002F565B">
        <w:rPr>
          <w:sz w:val="22"/>
          <w:szCs w:val="22"/>
        </w:rPr>
        <w:t>(</w:t>
      </w:r>
      <w:r w:rsidR="000E57E0" w:rsidRPr="002F565B">
        <w:rPr>
          <w:sz w:val="22"/>
          <w:szCs w:val="22"/>
        </w:rPr>
        <w:t>-</w:t>
      </w:r>
      <w:r w:rsidR="00312E6D" w:rsidRPr="002F565B">
        <w:rPr>
          <w:sz w:val="22"/>
          <w:szCs w:val="22"/>
        </w:rPr>
        <w:t>43591,9</w:t>
      </w:r>
      <w:r w:rsidRPr="002F565B">
        <w:rPr>
          <w:sz w:val="22"/>
          <w:szCs w:val="22"/>
        </w:rPr>
        <w:t xml:space="preserve"> +</w:t>
      </w:r>
      <w:r w:rsidR="006D2B72" w:rsidRPr="002F565B">
        <w:rPr>
          <w:sz w:val="22"/>
          <w:szCs w:val="22"/>
        </w:rPr>
        <w:t>81936,8</w:t>
      </w:r>
      <w:r w:rsidR="00855DAE" w:rsidRPr="002F565B">
        <w:rPr>
          <w:sz w:val="22"/>
          <w:szCs w:val="22"/>
        </w:rPr>
        <w:t>+</w:t>
      </w:r>
      <w:r w:rsidR="006D2B72" w:rsidRPr="002F565B">
        <w:rPr>
          <w:sz w:val="22"/>
          <w:szCs w:val="22"/>
        </w:rPr>
        <w:t>2659,4</w:t>
      </w:r>
      <w:r w:rsidRPr="002F565B">
        <w:rPr>
          <w:sz w:val="22"/>
          <w:szCs w:val="22"/>
        </w:rPr>
        <w:t>-</w:t>
      </w:r>
      <w:r w:rsidR="00900EE5" w:rsidRPr="002F565B">
        <w:rPr>
          <w:sz w:val="22"/>
          <w:szCs w:val="22"/>
        </w:rPr>
        <w:t>2673,0</w:t>
      </w:r>
      <w:r w:rsidR="009E5F69" w:rsidRPr="002F565B">
        <w:rPr>
          <w:sz w:val="22"/>
          <w:szCs w:val="22"/>
        </w:rPr>
        <w:t>)</w:t>
      </w:r>
      <w:r w:rsidR="003917F3" w:rsidRPr="002F565B">
        <w:rPr>
          <w:sz w:val="22"/>
          <w:szCs w:val="22"/>
        </w:rPr>
        <w:t xml:space="preserve"> </w:t>
      </w:r>
      <w:r w:rsidR="00432372" w:rsidRPr="002F565B">
        <w:rPr>
          <w:sz w:val="22"/>
          <w:szCs w:val="22"/>
        </w:rPr>
        <w:t xml:space="preserve">по следующим причинам: </w:t>
      </w:r>
    </w:p>
    <w:p w:rsidR="00432372" w:rsidRPr="002F565B" w:rsidRDefault="00855DAE">
      <w:pPr>
        <w:pStyle w:val="20"/>
        <w:rPr>
          <w:sz w:val="22"/>
          <w:szCs w:val="22"/>
        </w:rPr>
      </w:pPr>
      <w:r w:rsidRPr="002F565B">
        <w:rPr>
          <w:sz w:val="22"/>
          <w:szCs w:val="22"/>
        </w:rPr>
        <w:t xml:space="preserve">неисполнение плана </w:t>
      </w:r>
      <w:r w:rsidR="00895AF4" w:rsidRPr="002F565B">
        <w:rPr>
          <w:sz w:val="22"/>
          <w:szCs w:val="22"/>
        </w:rPr>
        <w:t xml:space="preserve">по расходам в сумме </w:t>
      </w:r>
      <w:r w:rsidR="006D2B72" w:rsidRPr="002F565B">
        <w:rPr>
          <w:sz w:val="22"/>
          <w:szCs w:val="22"/>
        </w:rPr>
        <w:t xml:space="preserve">81936,8 </w:t>
      </w:r>
      <w:r w:rsidR="00747B52" w:rsidRPr="002F565B">
        <w:rPr>
          <w:sz w:val="22"/>
          <w:szCs w:val="22"/>
        </w:rPr>
        <w:t>тыс.</w:t>
      </w:r>
      <w:r w:rsidRPr="002F565B">
        <w:rPr>
          <w:sz w:val="22"/>
          <w:szCs w:val="22"/>
        </w:rPr>
        <w:t>руб.</w:t>
      </w:r>
      <w:r w:rsidR="00DE3AFE" w:rsidRPr="002F565B">
        <w:rPr>
          <w:sz w:val="22"/>
          <w:szCs w:val="22"/>
        </w:rPr>
        <w:t xml:space="preserve"> </w:t>
      </w:r>
      <w:r w:rsidR="009D1D2A" w:rsidRPr="002F565B">
        <w:rPr>
          <w:sz w:val="22"/>
          <w:szCs w:val="22"/>
        </w:rPr>
        <w:t>(+</w:t>
      </w:r>
      <w:r w:rsidR="001D4122" w:rsidRPr="002F565B">
        <w:rPr>
          <w:sz w:val="22"/>
          <w:szCs w:val="22"/>
        </w:rPr>
        <w:t>)</w:t>
      </w:r>
      <w:r w:rsidR="00432372" w:rsidRPr="002F565B">
        <w:rPr>
          <w:sz w:val="22"/>
          <w:szCs w:val="22"/>
        </w:rPr>
        <w:t>;</w:t>
      </w:r>
      <w:r w:rsidR="00747B52" w:rsidRPr="002F565B">
        <w:rPr>
          <w:sz w:val="22"/>
          <w:szCs w:val="22"/>
        </w:rPr>
        <w:t xml:space="preserve"> </w:t>
      </w:r>
    </w:p>
    <w:p w:rsidR="002C0780" w:rsidRPr="002F565B" w:rsidRDefault="002C0780" w:rsidP="002C0780">
      <w:pPr>
        <w:pStyle w:val="20"/>
        <w:rPr>
          <w:sz w:val="22"/>
          <w:szCs w:val="22"/>
        </w:rPr>
      </w:pPr>
      <w:r w:rsidRPr="002F565B">
        <w:rPr>
          <w:sz w:val="22"/>
          <w:szCs w:val="22"/>
        </w:rPr>
        <w:t xml:space="preserve">перевыполнение плана поступлений налоговых и неналоговых доходов в сумме </w:t>
      </w:r>
      <w:r w:rsidR="006D2B72" w:rsidRPr="002F565B">
        <w:rPr>
          <w:sz w:val="22"/>
          <w:szCs w:val="22"/>
        </w:rPr>
        <w:t>2659,4</w:t>
      </w:r>
      <w:r w:rsidRPr="002F565B">
        <w:rPr>
          <w:sz w:val="22"/>
          <w:szCs w:val="22"/>
        </w:rPr>
        <w:t xml:space="preserve"> тыс.руб. (+);</w:t>
      </w:r>
    </w:p>
    <w:p w:rsidR="007D40B4" w:rsidRPr="002F565B" w:rsidRDefault="002C0780" w:rsidP="002C0780">
      <w:pPr>
        <w:pStyle w:val="20"/>
        <w:rPr>
          <w:sz w:val="22"/>
          <w:szCs w:val="22"/>
        </w:rPr>
      </w:pPr>
      <w:r w:rsidRPr="002F565B">
        <w:rPr>
          <w:sz w:val="22"/>
          <w:szCs w:val="22"/>
        </w:rPr>
        <w:t xml:space="preserve">неисполнение плана безвозмездных поступлений в сумме </w:t>
      </w:r>
      <w:r w:rsidR="00900EE5" w:rsidRPr="002F565B">
        <w:rPr>
          <w:sz w:val="22"/>
          <w:szCs w:val="22"/>
        </w:rPr>
        <w:t>2673,0</w:t>
      </w:r>
      <w:r w:rsidRPr="002F565B">
        <w:rPr>
          <w:sz w:val="22"/>
          <w:szCs w:val="22"/>
        </w:rPr>
        <w:t xml:space="preserve"> тыс.руб. (-).</w:t>
      </w:r>
    </w:p>
    <w:p w:rsidR="009625A8" w:rsidRPr="002F565B" w:rsidRDefault="009625A8">
      <w:pPr>
        <w:pStyle w:val="20"/>
        <w:rPr>
          <w:sz w:val="22"/>
          <w:szCs w:val="22"/>
        </w:rPr>
      </w:pPr>
    </w:p>
    <w:p w:rsidR="007D40B4" w:rsidRPr="002F565B" w:rsidRDefault="00DA57D9">
      <w:pPr>
        <w:ind w:firstLine="900"/>
        <w:jc w:val="both"/>
        <w:rPr>
          <w:sz w:val="22"/>
          <w:szCs w:val="22"/>
        </w:rPr>
      </w:pPr>
      <w:r w:rsidRPr="002F565B">
        <w:rPr>
          <w:sz w:val="22"/>
          <w:szCs w:val="22"/>
        </w:rPr>
        <w:t xml:space="preserve">Источники финансирования  дефицита районного бюджета </w:t>
      </w:r>
      <w:r w:rsidR="003C0FFB" w:rsidRPr="002F565B">
        <w:rPr>
          <w:sz w:val="22"/>
          <w:szCs w:val="22"/>
        </w:rPr>
        <w:t>за 201</w:t>
      </w:r>
      <w:r w:rsidR="00346B55" w:rsidRPr="002F565B">
        <w:rPr>
          <w:sz w:val="22"/>
          <w:szCs w:val="22"/>
        </w:rPr>
        <w:t>5</w:t>
      </w:r>
      <w:r w:rsidR="00185D45" w:rsidRPr="002F565B">
        <w:rPr>
          <w:sz w:val="22"/>
          <w:szCs w:val="22"/>
        </w:rPr>
        <w:t xml:space="preserve"> год</w:t>
      </w:r>
      <w:r w:rsidRPr="002F565B">
        <w:rPr>
          <w:sz w:val="22"/>
          <w:szCs w:val="22"/>
        </w:rPr>
        <w:t xml:space="preserve"> исполнены следующим образом</w:t>
      </w:r>
      <w:r w:rsidR="007D40B4" w:rsidRPr="002F565B">
        <w:rPr>
          <w:sz w:val="22"/>
          <w:szCs w:val="22"/>
        </w:rPr>
        <w:t>:</w:t>
      </w:r>
    </w:p>
    <w:p w:rsidR="007D40B4" w:rsidRPr="002F565B" w:rsidRDefault="007D40B4">
      <w:pPr>
        <w:ind w:firstLine="90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43"/>
        <w:gridCol w:w="1600"/>
        <w:gridCol w:w="1564"/>
        <w:gridCol w:w="1821"/>
      </w:tblGrid>
      <w:tr w:rsidR="00DA57D9" w:rsidRPr="002F565B">
        <w:tc>
          <w:tcPr>
            <w:tcW w:w="4843" w:type="dxa"/>
            <w:vAlign w:val="center"/>
          </w:tcPr>
          <w:p w:rsidR="00DA57D9" w:rsidRPr="002F565B" w:rsidRDefault="00DA57D9">
            <w:pPr>
              <w:pStyle w:val="1"/>
              <w:jc w:val="center"/>
              <w:rPr>
                <w:sz w:val="22"/>
                <w:szCs w:val="22"/>
              </w:rPr>
            </w:pPr>
            <w:r w:rsidRPr="002F565B">
              <w:rPr>
                <w:sz w:val="22"/>
                <w:szCs w:val="22"/>
              </w:rPr>
              <w:lastRenderedPageBreak/>
              <w:t>Наименование источников внутреннего финансирования дефицита</w:t>
            </w:r>
          </w:p>
        </w:tc>
        <w:tc>
          <w:tcPr>
            <w:tcW w:w="1600" w:type="dxa"/>
            <w:vAlign w:val="center"/>
          </w:tcPr>
          <w:p w:rsidR="00DA57D9" w:rsidRPr="002F565B" w:rsidRDefault="00DA57D9">
            <w:pPr>
              <w:jc w:val="center"/>
              <w:rPr>
                <w:i/>
                <w:iCs/>
                <w:sz w:val="22"/>
                <w:szCs w:val="22"/>
              </w:rPr>
            </w:pPr>
            <w:r w:rsidRPr="002F565B">
              <w:rPr>
                <w:i/>
                <w:iCs/>
                <w:sz w:val="22"/>
                <w:szCs w:val="22"/>
              </w:rPr>
              <w:t>План, тыс.руб.</w:t>
            </w:r>
          </w:p>
        </w:tc>
        <w:tc>
          <w:tcPr>
            <w:tcW w:w="1564" w:type="dxa"/>
          </w:tcPr>
          <w:p w:rsidR="00DA57D9" w:rsidRPr="002F565B" w:rsidRDefault="00DA57D9">
            <w:pPr>
              <w:jc w:val="center"/>
              <w:rPr>
                <w:i/>
                <w:iCs/>
                <w:sz w:val="22"/>
                <w:szCs w:val="22"/>
              </w:rPr>
            </w:pPr>
            <w:r w:rsidRPr="002F565B">
              <w:rPr>
                <w:i/>
                <w:iCs/>
                <w:sz w:val="22"/>
                <w:szCs w:val="22"/>
              </w:rPr>
              <w:t>Исполнено, тыс.руб.</w:t>
            </w:r>
          </w:p>
        </w:tc>
        <w:tc>
          <w:tcPr>
            <w:tcW w:w="1821" w:type="dxa"/>
          </w:tcPr>
          <w:p w:rsidR="00DA57D9" w:rsidRPr="002F565B" w:rsidRDefault="00DA57D9">
            <w:pPr>
              <w:jc w:val="center"/>
              <w:rPr>
                <w:i/>
                <w:iCs/>
                <w:sz w:val="22"/>
                <w:szCs w:val="22"/>
              </w:rPr>
            </w:pPr>
            <w:r w:rsidRPr="002F565B">
              <w:rPr>
                <w:i/>
                <w:iCs/>
                <w:sz w:val="22"/>
                <w:szCs w:val="22"/>
              </w:rPr>
              <w:t>Отклонение, тыс.руб.</w:t>
            </w:r>
          </w:p>
        </w:tc>
      </w:tr>
      <w:tr w:rsidR="00DA57D9" w:rsidRPr="002F565B">
        <w:tc>
          <w:tcPr>
            <w:tcW w:w="4843" w:type="dxa"/>
          </w:tcPr>
          <w:p w:rsidR="00DA57D9" w:rsidRPr="002F565B" w:rsidRDefault="009C6263">
            <w:pPr>
              <w:jc w:val="both"/>
              <w:rPr>
                <w:sz w:val="22"/>
                <w:szCs w:val="22"/>
              </w:rPr>
            </w:pPr>
            <w:r w:rsidRPr="002F565B">
              <w:rPr>
                <w:sz w:val="22"/>
                <w:szCs w:val="22"/>
              </w:rPr>
              <w:t xml:space="preserve">Бюджетные кредиты </w:t>
            </w:r>
            <w:r w:rsidR="00DA57D9" w:rsidRPr="002F565B">
              <w:rPr>
                <w:sz w:val="22"/>
                <w:szCs w:val="22"/>
              </w:rPr>
              <w:t>от других бюджетов бюджетной системы РФ</w:t>
            </w:r>
            <w:r w:rsidR="00CD3282" w:rsidRPr="002F565B">
              <w:rPr>
                <w:sz w:val="22"/>
                <w:szCs w:val="22"/>
              </w:rPr>
              <w:t xml:space="preserve"> </w:t>
            </w:r>
          </w:p>
        </w:tc>
        <w:tc>
          <w:tcPr>
            <w:tcW w:w="1600" w:type="dxa"/>
            <w:vAlign w:val="center"/>
          </w:tcPr>
          <w:p w:rsidR="00DA57D9" w:rsidRPr="002F565B" w:rsidRDefault="00823F61">
            <w:pPr>
              <w:jc w:val="center"/>
              <w:rPr>
                <w:sz w:val="22"/>
                <w:szCs w:val="22"/>
              </w:rPr>
            </w:pPr>
            <w:r w:rsidRPr="002F565B">
              <w:rPr>
                <w:sz w:val="22"/>
                <w:szCs w:val="22"/>
              </w:rPr>
              <w:t>0,0</w:t>
            </w:r>
          </w:p>
        </w:tc>
        <w:tc>
          <w:tcPr>
            <w:tcW w:w="1564" w:type="dxa"/>
            <w:vAlign w:val="center"/>
          </w:tcPr>
          <w:p w:rsidR="00DA57D9" w:rsidRPr="002F565B" w:rsidRDefault="00823F61" w:rsidP="00CD3282">
            <w:pPr>
              <w:jc w:val="center"/>
              <w:rPr>
                <w:sz w:val="22"/>
                <w:szCs w:val="22"/>
              </w:rPr>
            </w:pPr>
            <w:r w:rsidRPr="002F565B">
              <w:rPr>
                <w:sz w:val="22"/>
                <w:szCs w:val="22"/>
              </w:rPr>
              <w:t>0,0</w:t>
            </w:r>
          </w:p>
        </w:tc>
        <w:tc>
          <w:tcPr>
            <w:tcW w:w="1821" w:type="dxa"/>
            <w:vAlign w:val="center"/>
          </w:tcPr>
          <w:p w:rsidR="00DA57D9" w:rsidRPr="002F565B" w:rsidRDefault="00823F61" w:rsidP="00CD3282">
            <w:pPr>
              <w:jc w:val="center"/>
              <w:rPr>
                <w:sz w:val="22"/>
                <w:szCs w:val="22"/>
              </w:rPr>
            </w:pPr>
            <w:r w:rsidRPr="002F565B">
              <w:rPr>
                <w:sz w:val="22"/>
                <w:szCs w:val="22"/>
              </w:rPr>
              <w:t>0,0</w:t>
            </w:r>
          </w:p>
        </w:tc>
      </w:tr>
      <w:tr w:rsidR="00DA57D9" w:rsidRPr="002F565B">
        <w:tc>
          <w:tcPr>
            <w:tcW w:w="4843" w:type="dxa"/>
          </w:tcPr>
          <w:p w:rsidR="00DA57D9" w:rsidRPr="002F565B" w:rsidRDefault="009C6263">
            <w:pPr>
              <w:jc w:val="both"/>
              <w:rPr>
                <w:sz w:val="22"/>
                <w:szCs w:val="22"/>
              </w:rPr>
            </w:pPr>
            <w:r w:rsidRPr="002F565B">
              <w:rPr>
                <w:sz w:val="22"/>
                <w:szCs w:val="22"/>
              </w:rPr>
              <w:t xml:space="preserve">Изменение  остатков  </w:t>
            </w:r>
            <w:r w:rsidR="00CD3282" w:rsidRPr="002F565B">
              <w:rPr>
                <w:sz w:val="22"/>
                <w:szCs w:val="22"/>
              </w:rPr>
              <w:t>средств</w:t>
            </w:r>
            <w:r w:rsidRPr="002F565B">
              <w:rPr>
                <w:sz w:val="22"/>
                <w:szCs w:val="22"/>
              </w:rPr>
              <w:t xml:space="preserve"> на счетах по учету средств бюджета</w:t>
            </w:r>
          </w:p>
        </w:tc>
        <w:tc>
          <w:tcPr>
            <w:tcW w:w="1600" w:type="dxa"/>
            <w:vAlign w:val="center"/>
          </w:tcPr>
          <w:p w:rsidR="00DA57D9" w:rsidRPr="002F565B" w:rsidRDefault="00AD25F4">
            <w:pPr>
              <w:jc w:val="center"/>
              <w:rPr>
                <w:sz w:val="22"/>
                <w:szCs w:val="22"/>
              </w:rPr>
            </w:pPr>
            <w:r w:rsidRPr="002F565B">
              <w:rPr>
                <w:sz w:val="22"/>
                <w:szCs w:val="22"/>
              </w:rPr>
              <w:t>435</w:t>
            </w:r>
            <w:r w:rsidR="00900EE5" w:rsidRPr="002F565B">
              <w:rPr>
                <w:sz w:val="22"/>
                <w:szCs w:val="22"/>
              </w:rPr>
              <w:t>91</w:t>
            </w:r>
            <w:r w:rsidRPr="002F565B">
              <w:rPr>
                <w:sz w:val="22"/>
                <w:szCs w:val="22"/>
              </w:rPr>
              <w:t>,</w:t>
            </w:r>
            <w:r w:rsidR="00900EE5" w:rsidRPr="002F565B">
              <w:rPr>
                <w:sz w:val="22"/>
                <w:szCs w:val="22"/>
              </w:rPr>
              <w:t>9</w:t>
            </w:r>
          </w:p>
        </w:tc>
        <w:tc>
          <w:tcPr>
            <w:tcW w:w="1564" w:type="dxa"/>
            <w:vAlign w:val="center"/>
          </w:tcPr>
          <w:p w:rsidR="00DA57D9" w:rsidRPr="002F565B" w:rsidRDefault="00AD25F4" w:rsidP="00CD3282">
            <w:pPr>
              <w:jc w:val="center"/>
              <w:rPr>
                <w:sz w:val="22"/>
                <w:szCs w:val="22"/>
              </w:rPr>
            </w:pPr>
            <w:r w:rsidRPr="002F565B">
              <w:rPr>
                <w:sz w:val="22"/>
                <w:szCs w:val="22"/>
              </w:rPr>
              <w:t>-38331,3</w:t>
            </w:r>
          </w:p>
        </w:tc>
        <w:tc>
          <w:tcPr>
            <w:tcW w:w="1821" w:type="dxa"/>
            <w:vAlign w:val="center"/>
          </w:tcPr>
          <w:p w:rsidR="00DA57D9" w:rsidRPr="002F565B" w:rsidRDefault="00900EE5" w:rsidP="00AD25F4">
            <w:pPr>
              <w:jc w:val="center"/>
              <w:rPr>
                <w:sz w:val="22"/>
                <w:szCs w:val="22"/>
              </w:rPr>
            </w:pPr>
            <w:r w:rsidRPr="002F565B">
              <w:rPr>
                <w:sz w:val="22"/>
                <w:szCs w:val="22"/>
              </w:rPr>
              <w:t>81923,2</w:t>
            </w:r>
          </w:p>
        </w:tc>
      </w:tr>
      <w:tr w:rsidR="009C6263" w:rsidRPr="002F565B">
        <w:tc>
          <w:tcPr>
            <w:tcW w:w="4843" w:type="dxa"/>
          </w:tcPr>
          <w:p w:rsidR="009C6263" w:rsidRPr="002F565B" w:rsidRDefault="009C6263">
            <w:pPr>
              <w:jc w:val="both"/>
              <w:rPr>
                <w:sz w:val="22"/>
                <w:szCs w:val="22"/>
              </w:rPr>
            </w:pPr>
            <w:r w:rsidRPr="002F565B">
              <w:rPr>
                <w:sz w:val="22"/>
                <w:szCs w:val="22"/>
              </w:rPr>
              <w:t>Иные источники внутреннего финансирования дефицитов бюджетов</w:t>
            </w:r>
          </w:p>
        </w:tc>
        <w:tc>
          <w:tcPr>
            <w:tcW w:w="1600" w:type="dxa"/>
            <w:vAlign w:val="center"/>
          </w:tcPr>
          <w:p w:rsidR="009C6263" w:rsidRPr="002F565B" w:rsidRDefault="00823F61">
            <w:pPr>
              <w:jc w:val="center"/>
              <w:rPr>
                <w:sz w:val="22"/>
                <w:szCs w:val="22"/>
              </w:rPr>
            </w:pPr>
            <w:r w:rsidRPr="002F565B">
              <w:rPr>
                <w:sz w:val="22"/>
                <w:szCs w:val="22"/>
              </w:rPr>
              <w:t>0,0</w:t>
            </w:r>
          </w:p>
        </w:tc>
        <w:tc>
          <w:tcPr>
            <w:tcW w:w="1564" w:type="dxa"/>
            <w:vAlign w:val="center"/>
          </w:tcPr>
          <w:p w:rsidR="009C6263" w:rsidRPr="002F565B" w:rsidRDefault="00823F61" w:rsidP="00CD3282">
            <w:pPr>
              <w:jc w:val="center"/>
              <w:rPr>
                <w:sz w:val="22"/>
                <w:szCs w:val="22"/>
              </w:rPr>
            </w:pPr>
            <w:r w:rsidRPr="002F565B">
              <w:rPr>
                <w:sz w:val="22"/>
                <w:szCs w:val="22"/>
              </w:rPr>
              <w:t>0,0</w:t>
            </w:r>
          </w:p>
        </w:tc>
        <w:tc>
          <w:tcPr>
            <w:tcW w:w="1821" w:type="dxa"/>
            <w:vAlign w:val="center"/>
          </w:tcPr>
          <w:p w:rsidR="009C6263" w:rsidRPr="002F565B" w:rsidRDefault="00823F61" w:rsidP="00CD3282">
            <w:pPr>
              <w:jc w:val="center"/>
              <w:rPr>
                <w:sz w:val="22"/>
                <w:szCs w:val="22"/>
              </w:rPr>
            </w:pPr>
            <w:r w:rsidRPr="002F565B">
              <w:rPr>
                <w:sz w:val="22"/>
                <w:szCs w:val="22"/>
              </w:rPr>
              <w:t>0,0</w:t>
            </w:r>
          </w:p>
        </w:tc>
      </w:tr>
      <w:tr w:rsidR="003C0FFB" w:rsidRPr="002F565B">
        <w:tc>
          <w:tcPr>
            <w:tcW w:w="4843" w:type="dxa"/>
          </w:tcPr>
          <w:p w:rsidR="003C0FFB" w:rsidRPr="002F565B" w:rsidRDefault="003C0FFB">
            <w:pPr>
              <w:jc w:val="both"/>
              <w:rPr>
                <w:i/>
                <w:iCs/>
                <w:sz w:val="22"/>
                <w:szCs w:val="22"/>
              </w:rPr>
            </w:pPr>
            <w:r w:rsidRPr="002F565B">
              <w:rPr>
                <w:i/>
                <w:iCs/>
                <w:sz w:val="22"/>
                <w:szCs w:val="22"/>
              </w:rPr>
              <w:t>Итого:</w:t>
            </w:r>
          </w:p>
        </w:tc>
        <w:tc>
          <w:tcPr>
            <w:tcW w:w="1600" w:type="dxa"/>
            <w:vAlign w:val="center"/>
          </w:tcPr>
          <w:p w:rsidR="003C0FFB" w:rsidRPr="002F565B" w:rsidRDefault="000E57E0" w:rsidP="00391538">
            <w:pPr>
              <w:jc w:val="center"/>
              <w:rPr>
                <w:i/>
                <w:sz w:val="22"/>
                <w:szCs w:val="22"/>
              </w:rPr>
            </w:pPr>
            <w:r w:rsidRPr="002F565B">
              <w:rPr>
                <w:i/>
                <w:sz w:val="22"/>
                <w:szCs w:val="22"/>
              </w:rPr>
              <w:t>4</w:t>
            </w:r>
            <w:r w:rsidR="00AD25F4" w:rsidRPr="002F565B">
              <w:rPr>
                <w:i/>
                <w:sz w:val="22"/>
                <w:szCs w:val="22"/>
              </w:rPr>
              <w:t>359</w:t>
            </w:r>
            <w:r w:rsidR="00900EE5" w:rsidRPr="002F565B">
              <w:rPr>
                <w:i/>
                <w:sz w:val="22"/>
                <w:szCs w:val="22"/>
              </w:rPr>
              <w:t>1,9</w:t>
            </w:r>
          </w:p>
        </w:tc>
        <w:tc>
          <w:tcPr>
            <w:tcW w:w="1564" w:type="dxa"/>
            <w:vAlign w:val="center"/>
          </w:tcPr>
          <w:p w:rsidR="003C0FFB" w:rsidRPr="002F565B" w:rsidRDefault="00AD25F4" w:rsidP="00391538">
            <w:pPr>
              <w:jc w:val="center"/>
              <w:rPr>
                <w:i/>
                <w:sz w:val="22"/>
                <w:szCs w:val="22"/>
              </w:rPr>
            </w:pPr>
            <w:r w:rsidRPr="002F565B">
              <w:rPr>
                <w:i/>
                <w:sz w:val="22"/>
                <w:szCs w:val="22"/>
              </w:rPr>
              <w:t>-38331,3</w:t>
            </w:r>
          </w:p>
        </w:tc>
        <w:tc>
          <w:tcPr>
            <w:tcW w:w="1821" w:type="dxa"/>
            <w:vAlign w:val="center"/>
          </w:tcPr>
          <w:p w:rsidR="003C0FFB" w:rsidRPr="002F565B" w:rsidRDefault="00900EE5" w:rsidP="00AD25F4">
            <w:pPr>
              <w:jc w:val="center"/>
              <w:rPr>
                <w:i/>
                <w:sz w:val="22"/>
                <w:szCs w:val="22"/>
              </w:rPr>
            </w:pPr>
            <w:r w:rsidRPr="002F565B">
              <w:rPr>
                <w:i/>
                <w:sz w:val="22"/>
                <w:szCs w:val="22"/>
              </w:rPr>
              <w:t>81923,2</w:t>
            </w:r>
          </w:p>
        </w:tc>
      </w:tr>
    </w:tbl>
    <w:p w:rsidR="009654A3" w:rsidRPr="002F565B" w:rsidRDefault="007D40B4">
      <w:pPr>
        <w:tabs>
          <w:tab w:val="left" w:pos="1100"/>
        </w:tabs>
        <w:ind w:firstLine="720"/>
        <w:jc w:val="both"/>
        <w:rPr>
          <w:sz w:val="22"/>
          <w:szCs w:val="22"/>
          <w:lang w:val="en-US"/>
        </w:rPr>
      </w:pPr>
      <w:r w:rsidRPr="002F565B">
        <w:rPr>
          <w:sz w:val="22"/>
          <w:szCs w:val="22"/>
        </w:rPr>
        <w:t xml:space="preserve"> </w:t>
      </w:r>
    </w:p>
    <w:p w:rsidR="00CC745D" w:rsidRPr="002F565B" w:rsidRDefault="00CC745D" w:rsidP="0070185B">
      <w:pPr>
        <w:tabs>
          <w:tab w:val="left" w:pos="1100"/>
        </w:tabs>
        <w:ind w:firstLine="900"/>
        <w:jc w:val="both"/>
        <w:rPr>
          <w:sz w:val="22"/>
          <w:szCs w:val="22"/>
        </w:rPr>
      </w:pPr>
    </w:p>
    <w:p w:rsidR="007D40B4" w:rsidRPr="002F565B" w:rsidRDefault="005F313A" w:rsidP="005F313A">
      <w:pPr>
        <w:jc w:val="center"/>
        <w:rPr>
          <w:b/>
          <w:iCs/>
          <w:sz w:val="22"/>
          <w:szCs w:val="22"/>
        </w:rPr>
      </w:pPr>
      <w:r w:rsidRPr="002F565B">
        <w:rPr>
          <w:b/>
          <w:iCs/>
          <w:sz w:val="22"/>
          <w:szCs w:val="22"/>
        </w:rPr>
        <w:t>4</w:t>
      </w:r>
      <w:r w:rsidR="007D40B4" w:rsidRPr="002F565B">
        <w:rPr>
          <w:b/>
          <w:iCs/>
          <w:sz w:val="22"/>
          <w:szCs w:val="22"/>
        </w:rPr>
        <w:t>. Исполнение расходов бюджета муниципального образования</w:t>
      </w:r>
    </w:p>
    <w:p w:rsidR="007D40B4" w:rsidRPr="002F565B" w:rsidRDefault="007D40B4">
      <w:pPr>
        <w:ind w:firstLine="900"/>
        <w:jc w:val="both"/>
        <w:rPr>
          <w:b/>
          <w:i/>
          <w:iCs/>
          <w:sz w:val="22"/>
          <w:szCs w:val="22"/>
        </w:rPr>
      </w:pPr>
    </w:p>
    <w:p w:rsidR="00EF4857" w:rsidRPr="002F565B" w:rsidRDefault="007103F3" w:rsidP="00EF4857">
      <w:pPr>
        <w:pStyle w:val="af4"/>
        <w:ind w:firstLine="709"/>
        <w:jc w:val="both"/>
        <w:rPr>
          <w:rFonts w:ascii="Times New Roman" w:hAnsi="Times New Roman"/>
        </w:rPr>
      </w:pPr>
      <w:r w:rsidRPr="002F565B">
        <w:rPr>
          <w:rFonts w:ascii="Times New Roman" w:hAnsi="Times New Roman"/>
        </w:rPr>
        <w:t xml:space="preserve">Решением Думы Чаинского района </w:t>
      </w:r>
      <w:r w:rsidR="00EF4857" w:rsidRPr="002F565B">
        <w:rPr>
          <w:rFonts w:ascii="Times New Roman" w:hAnsi="Times New Roman"/>
        </w:rPr>
        <w:t>«О бюджете</w:t>
      </w:r>
      <w:r w:rsidRPr="002F565B">
        <w:rPr>
          <w:rFonts w:ascii="Times New Roman" w:hAnsi="Times New Roman"/>
        </w:rPr>
        <w:t xml:space="preserve"> муниципального образования «</w:t>
      </w:r>
      <w:proofErr w:type="spellStart"/>
      <w:r w:rsidRPr="002F565B">
        <w:rPr>
          <w:rFonts w:ascii="Times New Roman" w:hAnsi="Times New Roman"/>
        </w:rPr>
        <w:t>Чаинский</w:t>
      </w:r>
      <w:proofErr w:type="spellEnd"/>
      <w:r w:rsidRPr="002F565B">
        <w:rPr>
          <w:rFonts w:ascii="Times New Roman" w:hAnsi="Times New Roman"/>
        </w:rPr>
        <w:t xml:space="preserve"> район»</w:t>
      </w:r>
      <w:r w:rsidR="00EF4857" w:rsidRPr="002F565B">
        <w:rPr>
          <w:rFonts w:ascii="Times New Roman" w:hAnsi="Times New Roman"/>
        </w:rPr>
        <w:t xml:space="preserve"> на 201</w:t>
      </w:r>
      <w:r w:rsidRPr="002F565B">
        <w:rPr>
          <w:rFonts w:ascii="Times New Roman" w:hAnsi="Times New Roman"/>
        </w:rPr>
        <w:t>5</w:t>
      </w:r>
      <w:r w:rsidR="00EF4857" w:rsidRPr="002F565B">
        <w:rPr>
          <w:rFonts w:ascii="Times New Roman" w:hAnsi="Times New Roman"/>
        </w:rPr>
        <w:t xml:space="preserve"> год и на плановый период 201</w:t>
      </w:r>
      <w:r w:rsidRPr="002F565B">
        <w:rPr>
          <w:rFonts w:ascii="Times New Roman" w:hAnsi="Times New Roman"/>
        </w:rPr>
        <w:t>6</w:t>
      </w:r>
      <w:r w:rsidR="00EF4857" w:rsidRPr="002F565B">
        <w:rPr>
          <w:rFonts w:ascii="Times New Roman" w:hAnsi="Times New Roman"/>
        </w:rPr>
        <w:t xml:space="preserve"> и 201</w:t>
      </w:r>
      <w:r w:rsidRPr="002F565B">
        <w:rPr>
          <w:rFonts w:ascii="Times New Roman" w:hAnsi="Times New Roman"/>
        </w:rPr>
        <w:t>7</w:t>
      </w:r>
      <w:r w:rsidR="00EF4857" w:rsidRPr="002F565B">
        <w:rPr>
          <w:rFonts w:ascii="Times New Roman" w:hAnsi="Times New Roman"/>
        </w:rPr>
        <w:t xml:space="preserve"> годов» от </w:t>
      </w:r>
      <w:r w:rsidRPr="002F565B">
        <w:rPr>
          <w:rFonts w:ascii="Times New Roman" w:hAnsi="Times New Roman"/>
        </w:rPr>
        <w:t>17</w:t>
      </w:r>
      <w:r w:rsidR="00EF4857" w:rsidRPr="002F565B">
        <w:rPr>
          <w:rFonts w:ascii="Times New Roman" w:hAnsi="Times New Roman"/>
        </w:rPr>
        <w:t xml:space="preserve"> декабря 201</w:t>
      </w:r>
      <w:r w:rsidRPr="002F565B">
        <w:rPr>
          <w:rFonts w:ascii="Times New Roman" w:hAnsi="Times New Roman"/>
        </w:rPr>
        <w:t>4</w:t>
      </w:r>
      <w:r w:rsidR="00EF4857" w:rsidRPr="002F565B">
        <w:rPr>
          <w:rFonts w:ascii="Times New Roman" w:hAnsi="Times New Roman"/>
        </w:rPr>
        <w:t xml:space="preserve"> года № </w:t>
      </w:r>
      <w:r w:rsidRPr="002F565B">
        <w:rPr>
          <w:rFonts w:ascii="Times New Roman" w:hAnsi="Times New Roman"/>
        </w:rPr>
        <w:t>97</w:t>
      </w:r>
      <w:r w:rsidR="00EF4857" w:rsidRPr="002F565B">
        <w:rPr>
          <w:rFonts w:ascii="Times New Roman" w:hAnsi="Times New Roman"/>
        </w:rPr>
        <w:t xml:space="preserve"> первоначально утверждены бюджетные ассигнования на 201</w:t>
      </w:r>
      <w:r w:rsidRPr="002F565B">
        <w:rPr>
          <w:rFonts w:ascii="Times New Roman" w:hAnsi="Times New Roman"/>
        </w:rPr>
        <w:t>5</w:t>
      </w:r>
      <w:r w:rsidR="00EF4857" w:rsidRPr="002F565B">
        <w:rPr>
          <w:rFonts w:ascii="Times New Roman" w:hAnsi="Times New Roman"/>
        </w:rPr>
        <w:t xml:space="preserve"> год в сумме </w:t>
      </w:r>
      <w:r w:rsidRPr="002F565B">
        <w:rPr>
          <w:rFonts w:ascii="Times New Roman" w:hAnsi="Times New Roman"/>
        </w:rPr>
        <w:t>523697,9</w:t>
      </w:r>
      <w:r w:rsidR="00EF4857" w:rsidRPr="002F565B">
        <w:rPr>
          <w:rFonts w:ascii="Times New Roman" w:hAnsi="Times New Roman"/>
        </w:rPr>
        <w:t xml:space="preserve"> тыс. рублей. В течение 201</w:t>
      </w:r>
      <w:r w:rsidRPr="002F565B">
        <w:rPr>
          <w:rFonts w:ascii="Times New Roman" w:hAnsi="Times New Roman"/>
        </w:rPr>
        <w:t>5</w:t>
      </w:r>
      <w:r w:rsidR="00EF4857" w:rsidRPr="002F565B">
        <w:rPr>
          <w:rFonts w:ascii="Times New Roman" w:hAnsi="Times New Roman"/>
        </w:rPr>
        <w:t xml:space="preserve"> года в </w:t>
      </w:r>
      <w:r w:rsidRPr="002F565B">
        <w:rPr>
          <w:rFonts w:ascii="Times New Roman" w:hAnsi="Times New Roman"/>
        </w:rPr>
        <w:t>Решение Думы Чаинского района «О бюджете муниципального образования «</w:t>
      </w:r>
      <w:proofErr w:type="spellStart"/>
      <w:r w:rsidRPr="002F565B">
        <w:rPr>
          <w:rFonts w:ascii="Times New Roman" w:hAnsi="Times New Roman"/>
        </w:rPr>
        <w:t>Чаинский</w:t>
      </w:r>
      <w:proofErr w:type="spellEnd"/>
      <w:r w:rsidRPr="002F565B">
        <w:rPr>
          <w:rFonts w:ascii="Times New Roman" w:hAnsi="Times New Roman"/>
        </w:rPr>
        <w:t xml:space="preserve"> район» на 2015 год и на плановый период 2016 и 2017 годов» </w:t>
      </w:r>
      <w:r w:rsidR="00EF4857" w:rsidRPr="002F565B">
        <w:rPr>
          <w:rFonts w:ascii="Times New Roman" w:hAnsi="Times New Roman"/>
        </w:rPr>
        <w:t xml:space="preserve">внесены изменения, увеличившие по сальдо бюджетные ассигнования </w:t>
      </w:r>
      <w:r w:rsidR="002D33AD" w:rsidRPr="002F565B">
        <w:rPr>
          <w:rFonts w:ascii="Times New Roman" w:hAnsi="Times New Roman"/>
        </w:rPr>
        <w:t>2015</w:t>
      </w:r>
      <w:r w:rsidR="00EF4857" w:rsidRPr="002F565B">
        <w:rPr>
          <w:rFonts w:ascii="Times New Roman" w:hAnsi="Times New Roman"/>
        </w:rPr>
        <w:t xml:space="preserve"> года на сумму  </w:t>
      </w:r>
      <w:r w:rsidR="002D33AD" w:rsidRPr="002F565B">
        <w:rPr>
          <w:rFonts w:ascii="Times New Roman" w:hAnsi="Times New Roman"/>
        </w:rPr>
        <w:t>138571,4</w:t>
      </w:r>
      <w:r w:rsidR="00EF4857" w:rsidRPr="002F565B">
        <w:rPr>
          <w:rFonts w:ascii="Times New Roman" w:hAnsi="Times New Roman"/>
        </w:rPr>
        <w:t xml:space="preserve"> тыс. рублей, в бюджетную роспись –  на сумму </w:t>
      </w:r>
      <w:r w:rsidR="002D33AD" w:rsidRPr="002F565B">
        <w:rPr>
          <w:rFonts w:ascii="Times New Roman" w:hAnsi="Times New Roman"/>
        </w:rPr>
        <w:t>134702,6</w:t>
      </w:r>
      <w:r w:rsidR="00EF4857" w:rsidRPr="002F565B">
        <w:rPr>
          <w:rFonts w:ascii="Times New Roman" w:hAnsi="Times New Roman"/>
        </w:rPr>
        <w:t xml:space="preserve"> тыс. рублей. </w:t>
      </w:r>
    </w:p>
    <w:p w:rsidR="00EF4857" w:rsidRPr="002F565B" w:rsidRDefault="00EF4857" w:rsidP="00EF4857">
      <w:pPr>
        <w:pStyle w:val="af4"/>
        <w:ind w:firstLine="709"/>
        <w:jc w:val="both"/>
        <w:rPr>
          <w:rFonts w:ascii="Times New Roman" w:hAnsi="Times New Roman"/>
        </w:rPr>
      </w:pPr>
      <w:r w:rsidRPr="002F565B">
        <w:rPr>
          <w:rFonts w:ascii="Times New Roman" w:hAnsi="Times New Roman"/>
        </w:rPr>
        <w:t xml:space="preserve">Внесение изменений в сводную бюджетную роспись осуществлялось в соответствии с Бюджетным кодексом Российской Федерации, в порядке, утвержденном приказом </w:t>
      </w:r>
      <w:r w:rsidR="00472EE1" w:rsidRPr="002F565B">
        <w:rPr>
          <w:rFonts w:ascii="Times New Roman" w:hAnsi="Times New Roman"/>
        </w:rPr>
        <w:t>Управления</w:t>
      </w:r>
      <w:r w:rsidRPr="002F565B">
        <w:rPr>
          <w:rFonts w:ascii="Times New Roman" w:hAnsi="Times New Roman"/>
        </w:rPr>
        <w:t xml:space="preserve"> финансов </w:t>
      </w:r>
      <w:r w:rsidR="00472EE1" w:rsidRPr="002F565B">
        <w:rPr>
          <w:rFonts w:ascii="Times New Roman" w:hAnsi="Times New Roman"/>
        </w:rPr>
        <w:t xml:space="preserve">Чаинского района </w:t>
      </w:r>
      <w:r w:rsidRPr="002F565B">
        <w:rPr>
          <w:rFonts w:ascii="Times New Roman" w:hAnsi="Times New Roman"/>
        </w:rPr>
        <w:t xml:space="preserve">от </w:t>
      </w:r>
      <w:r w:rsidR="00472EE1" w:rsidRPr="002F565B">
        <w:rPr>
          <w:rFonts w:ascii="Times New Roman" w:hAnsi="Times New Roman"/>
        </w:rPr>
        <w:t>26</w:t>
      </w:r>
      <w:r w:rsidRPr="002F565B">
        <w:rPr>
          <w:rFonts w:ascii="Times New Roman" w:hAnsi="Times New Roman"/>
        </w:rPr>
        <w:t xml:space="preserve"> декабря 20</w:t>
      </w:r>
      <w:r w:rsidR="00472EE1" w:rsidRPr="002F565B">
        <w:rPr>
          <w:rFonts w:ascii="Times New Roman" w:hAnsi="Times New Roman"/>
        </w:rPr>
        <w:t>11</w:t>
      </w:r>
      <w:r w:rsidRPr="002F565B">
        <w:rPr>
          <w:rFonts w:ascii="Times New Roman" w:hAnsi="Times New Roman"/>
        </w:rPr>
        <w:t xml:space="preserve"> г. № 3</w:t>
      </w:r>
      <w:r w:rsidR="00472EE1" w:rsidRPr="002F565B">
        <w:rPr>
          <w:rFonts w:ascii="Times New Roman" w:hAnsi="Times New Roman"/>
        </w:rPr>
        <w:t>6-ОД</w:t>
      </w:r>
      <w:r w:rsidRPr="002F565B">
        <w:rPr>
          <w:rFonts w:ascii="Times New Roman" w:hAnsi="Times New Roman"/>
        </w:rPr>
        <w:t xml:space="preserve"> «</w:t>
      </w:r>
      <w:r w:rsidR="00472EE1" w:rsidRPr="002F565B">
        <w:rPr>
          <w:rFonts w:ascii="Times New Roman" w:hAnsi="Times New Roman"/>
        </w:rPr>
        <w:t>Об утверждении Порядка составления и ведения сводной бюджетной росписи, бюджетных росписей главных распорядителей средств (главных администраторов источников финансирования дефицита) бюджета муниципального образования «</w:t>
      </w:r>
      <w:proofErr w:type="spellStart"/>
      <w:r w:rsidR="00472EE1" w:rsidRPr="002F565B">
        <w:rPr>
          <w:rFonts w:ascii="Times New Roman" w:hAnsi="Times New Roman"/>
        </w:rPr>
        <w:t>Чаинский</w:t>
      </w:r>
      <w:proofErr w:type="spellEnd"/>
      <w:r w:rsidR="00472EE1" w:rsidRPr="002F565B">
        <w:rPr>
          <w:rFonts w:ascii="Times New Roman" w:hAnsi="Times New Roman"/>
        </w:rPr>
        <w:t xml:space="preserve"> район»</w:t>
      </w:r>
      <w:r w:rsidRPr="002F565B">
        <w:rPr>
          <w:rFonts w:ascii="Times New Roman" w:hAnsi="Times New Roman"/>
        </w:rPr>
        <w:t>».</w:t>
      </w:r>
    </w:p>
    <w:p w:rsidR="00B06051" w:rsidRPr="002F565B" w:rsidRDefault="00B06051" w:rsidP="00EF4857">
      <w:pPr>
        <w:pStyle w:val="af4"/>
        <w:ind w:firstLine="709"/>
        <w:jc w:val="both"/>
        <w:rPr>
          <w:rFonts w:ascii="Times New Roman" w:hAnsi="Times New Roman"/>
        </w:rPr>
      </w:pPr>
      <w:r w:rsidRPr="002F565B">
        <w:rPr>
          <w:rFonts w:ascii="Times New Roman" w:hAnsi="Times New Roman"/>
        </w:rPr>
        <w:t>Бюджетные  ассигнования  на  01.01.2016 по  бюджетной росписи составили 658400,5 тыс. рублей.</w:t>
      </w:r>
    </w:p>
    <w:p w:rsidR="00EF4857" w:rsidRPr="002F565B" w:rsidRDefault="00EF4857" w:rsidP="00EF4857">
      <w:pPr>
        <w:pStyle w:val="af4"/>
        <w:ind w:firstLine="709"/>
        <w:jc w:val="both"/>
        <w:rPr>
          <w:rFonts w:ascii="Times New Roman" w:hAnsi="Times New Roman"/>
        </w:rPr>
      </w:pPr>
      <w:r w:rsidRPr="002F565B">
        <w:rPr>
          <w:rFonts w:ascii="Times New Roman" w:hAnsi="Times New Roman"/>
        </w:rPr>
        <w:t xml:space="preserve">Отклонения между плановыми назначениями, утвержденными </w:t>
      </w:r>
      <w:r w:rsidR="00472EE1" w:rsidRPr="002F565B">
        <w:rPr>
          <w:rFonts w:ascii="Times New Roman" w:hAnsi="Times New Roman"/>
        </w:rPr>
        <w:t>Решением Думы Чаинского района «О бюджете муниципального образования «</w:t>
      </w:r>
      <w:proofErr w:type="spellStart"/>
      <w:r w:rsidR="00472EE1" w:rsidRPr="002F565B">
        <w:rPr>
          <w:rFonts w:ascii="Times New Roman" w:hAnsi="Times New Roman"/>
        </w:rPr>
        <w:t>Чаинский</w:t>
      </w:r>
      <w:proofErr w:type="spellEnd"/>
      <w:r w:rsidR="00472EE1" w:rsidRPr="002F565B">
        <w:rPr>
          <w:rFonts w:ascii="Times New Roman" w:hAnsi="Times New Roman"/>
        </w:rPr>
        <w:t xml:space="preserve"> район» на 2015 год и на плановый период 2016 и 2017 годов»</w:t>
      </w:r>
      <w:r w:rsidRPr="002F565B">
        <w:rPr>
          <w:rFonts w:ascii="Times New Roman" w:hAnsi="Times New Roman"/>
        </w:rPr>
        <w:t xml:space="preserve">, и уточненной сводной бюджетной росписью по главным распорядителям средств </w:t>
      </w:r>
      <w:r w:rsidR="00472EE1" w:rsidRPr="002F565B">
        <w:rPr>
          <w:rFonts w:ascii="Times New Roman" w:hAnsi="Times New Roman"/>
        </w:rPr>
        <w:t>районного</w:t>
      </w:r>
      <w:r w:rsidRPr="002F565B">
        <w:rPr>
          <w:rFonts w:ascii="Times New Roman" w:hAnsi="Times New Roman"/>
        </w:rPr>
        <w:t xml:space="preserve"> бюджета обусловлены тем, что в ходе исполнения </w:t>
      </w:r>
      <w:r w:rsidR="00472EE1" w:rsidRPr="002F565B">
        <w:rPr>
          <w:rFonts w:ascii="Times New Roman" w:hAnsi="Times New Roman"/>
        </w:rPr>
        <w:t>районного</w:t>
      </w:r>
      <w:r w:rsidRPr="002F565B">
        <w:rPr>
          <w:rFonts w:ascii="Times New Roman" w:hAnsi="Times New Roman"/>
        </w:rPr>
        <w:t xml:space="preserve"> бюджета в показатели сводной росписи были внесены изменения в соответствии с </w:t>
      </w:r>
      <w:r w:rsidR="003C3113" w:rsidRPr="002F565B">
        <w:rPr>
          <w:rFonts w:ascii="Times New Roman" w:hAnsi="Times New Roman"/>
        </w:rPr>
        <w:t>Бюджетным кодексом РФ и Положением о бюджетном процессе</w:t>
      </w:r>
      <w:r w:rsidR="008D5D5E" w:rsidRPr="002F565B">
        <w:rPr>
          <w:rFonts w:ascii="Times New Roman" w:hAnsi="Times New Roman"/>
        </w:rPr>
        <w:t xml:space="preserve"> в муниципальном образовании «</w:t>
      </w:r>
      <w:proofErr w:type="spellStart"/>
      <w:r w:rsidR="008D5D5E" w:rsidRPr="002F565B">
        <w:rPr>
          <w:rFonts w:ascii="Times New Roman" w:hAnsi="Times New Roman"/>
        </w:rPr>
        <w:t>Чаинский</w:t>
      </w:r>
      <w:proofErr w:type="spellEnd"/>
      <w:r w:rsidR="008D5D5E" w:rsidRPr="002F565B">
        <w:rPr>
          <w:rFonts w:ascii="Times New Roman" w:hAnsi="Times New Roman"/>
        </w:rPr>
        <w:t xml:space="preserve"> район»:</w:t>
      </w:r>
    </w:p>
    <w:p w:rsidR="009233D6" w:rsidRPr="002F565B" w:rsidRDefault="00EF4857" w:rsidP="00EF4857">
      <w:pPr>
        <w:pStyle w:val="af4"/>
        <w:ind w:firstLine="709"/>
        <w:jc w:val="both"/>
        <w:rPr>
          <w:rFonts w:ascii="Times New Roman" w:hAnsi="Times New Roman"/>
        </w:rPr>
      </w:pPr>
      <w:r w:rsidRPr="002F565B">
        <w:rPr>
          <w:rFonts w:ascii="Times New Roman" w:hAnsi="Times New Roman"/>
        </w:rPr>
        <w:t xml:space="preserve">- </w:t>
      </w:r>
      <w:r w:rsidR="009233D6" w:rsidRPr="002F565B">
        <w:rPr>
          <w:rFonts w:ascii="Times New Roman" w:hAnsi="Times New Roman"/>
        </w:rPr>
        <w:t>изменение объема межбюджетных трансфертов  из бюджетов бюджетной системы Российской Федерации</w:t>
      </w:r>
      <w:r w:rsidR="00BA4587" w:rsidRPr="002F565B">
        <w:rPr>
          <w:rFonts w:ascii="Times New Roman" w:hAnsi="Times New Roman"/>
        </w:rPr>
        <w:t>;</w:t>
      </w:r>
    </w:p>
    <w:p w:rsidR="00EF4857" w:rsidRPr="002F565B" w:rsidRDefault="009233D6" w:rsidP="00EF4857">
      <w:pPr>
        <w:pStyle w:val="af4"/>
        <w:ind w:firstLine="709"/>
        <w:jc w:val="both"/>
        <w:rPr>
          <w:rFonts w:ascii="Times New Roman" w:hAnsi="Times New Roman"/>
        </w:rPr>
      </w:pPr>
      <w:r w:rsidRPr="002F565B">
        <w:rPr>
          <w:rFonts w:ascii="Times New Roman" w:hAnsi="Times New Roman"/>
        </w:rPr>
        <w:t xml:space="preserve"> </w:t>
      </w:r>
      <w:r w:rsidR="00EF4857" w:rsidRPr="002F565B">
        <w:rPr>
          <w:rFonts w:ascii="Times New Roman" w:hAnsi="Times New Roman"/>
        </w:rPr>
        <w:t xml:space="preserve">- использование средств резервных фондов Администрации </w:t>
      </w:r>
      <w:r w:rsidR="00B06051" w:rsidRPr="002F565B">
        <w:rPr>
          <w:rFonts w:ascii="Times New Roman" w:hAnsi="Times New Roman"/>
        </w:rPr>
        <w:t>Чаинского района</w:t>
      </w:r>
      <w:r w:rsidR="00EF4857" w:rsidRPr="002F565B">
        <w:rPr>
          <w:rFonts w:ascii="Times New Roman" w:hAnsi="Times New Roman"/>
        </w:rPr>
        <w:t xml:space="preserve">; </w:t>
      </w:r>
    </w:p>
    <w:p w:rsidR="00EF4857" w:rsidRPr="002F565B" w:rsidRDefault="00EF4857" w:rsidP="00EF4857">
      <w:pPr>
        <w:pStyle w:val="af4"/>
        <w:ind w:firstLine="709"/>
        <w:jc w:val="both"/>
        <w:rPr>
          <w:rFonts w:ascii="Times New Roman" w:hAnsi="Times New Roman"/>
        </w:rPr>
      </w:pPr>
      <w:r w:rsidRPr="002F565B">
        <w:rPr>
          <w:rFonts w:ascii="Times New Roman" w:hAnsi="Times New Roman"/>
        </w:rPr>
        <w:t xml:space="preserve">- </w:t>
      </w:r>
      <w:r w:rsidR="0036783F" w:rsidRPr="002F565B">
        <w:rPr>
          <w:rFonts w:ascii="Times New Roman" w:hAnsi="Times New Roman"/>
        </w:rPr>
        <w:t>изменение порядка применения бюджетной классификации.</w:t>
      </w:r>
    </w:p>
    <w:p w:rsidR="00EF4857" w:rsidRPr="002F565B" w:rsidRDefault="00EF4857" w:rsidP="00EF4857">
      <w:pPr>
        <w:pStyle w:val="af4"/>
        <w:ind w:firstLine="709"/>
        <w:jc w:val="both"/>
        <w:rPr>
          <w:rFonts w:ascii="Times New Roman" w:hAnsi="Times New Roman"/>
        </w:rPr>
      </w:pPr>
      <w:r w:rsidRPr="002F565B">
        <w:rPr>
          <w:rFonts w:ascii="Times New Roman" w:hAnsi="Times New Roman"/>
        </w:rPr>
        <w:t>В пояснительной записке дан анализ исполнения бюджета к бюджетным ассигнованиям, утвержденным сводной бюджетной росписью.</w:t>
      </w:r>
    </w:p>
    <w:p w:rsidR="00EF4857" w:rsidRPr="002F565B" w:rsidRDefault="00EF4857" w:rsidP="00D0498F">
      <w:pPr>
        <w:pStyle w:val="a7"/>
        <w:ind w:right="76" w:firstLine="900"/>
        <w:jc w:val="both"/>
        <w:rPr>
          <w:b w:val="0"/>
          <w:bCs/>
          <w:sz w:val="22"/>
          <w:szCs w:val="22"/>
        </w:rPr>
      </w:pPr>
    </w:p>
    <w:p w:rsidR="00D0498F" w:rsidRPr="002F565B" w:rsidRDefault="00D0498F" w:rsidP="00D0498F">
      <w:pPr>
        <w:pStyle w:val="a7"/>
        <w:ind w:right="76" w:firstLine="900"/>
        <w:jc w:val="both"/>
        <w:rPr>
          <w:b w:val="0"/>
          <w:bCs/>
          <w:sz w:val="22"/>
          <w:szCs w:val="22"/>
        </w:rPr>
      </w:pPr>
      <w:r w:rsidRPr="002F565B">
        <w:rPr>
          <w:b w:val="0"/>
          <w:bCs/>
          <w:sz w:val="22"/>
          <w:szCs w:val="22"/>
        </w:rPr>
        <w:t xml:space="preserve">Кассовый план по расходам районного бюджета за 2015 год  исполнен на 87,6 %. Кассовые расходы составили 576463,7 тыс.руб. </w:t>
      </w:r>
    </w:p>
    <w:p w:rsidR="00D0498F" w:rsidRPr="002F565B" w:rsidRDefault="00D0498F" w:rsidP="00D0498F">
      <w:pPr>
        <w:pStyle w:val="14"/>
        <w:ind w:firstLine="709"/>
        <w:jc w:val="both"/>
        <w:rPr>
          <w:rFonts w:ascii="Times New Roman" w:hAnsi="Times New Roman"/>
          <w:bCs/>
        </w:rPr>
      </w:pP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Кассовое исполнение расходов областного бюджета за 2015 год по главным распорядителям средств районного бюджета:</w:t>
      </w:r>
    </w:p>
    <w:tbl>
      <w:tblPr>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6"/>
        <w:gridCol w:w="3925"/>
        <w:gridCol w:w="850"/>
        <w:gridCol w:w="1418"/>
        <w:gridCol w:w="1134"/>
        <w:gridCol w:w="1417"/>
        <w:gridCol w:w="1035"/>
      </w:tblGrid>
      <w:tr w:rsidR="004F2122" w:rsidRPr="002F565B" w:rsidTr="00893705">
        <w:trPr>
          <w:trHeight w:val="967"/>
          <w:tblHeader/>
        </w:trPr>
        <w:tc>
          <w:tcPr>
            <w:tcW w:w="436" w:type="dxa"/>
            <w:vAlign w:val="center"/>
          </w:tcPr>
          <w:p w:rsidR="004F2122" w:rsidRPr="002F565B" w:rsidRDefault="004F2122" w:rsidP="00D0498F">
            <w:pPr>
              <w:jc w:val="center"/>
              <w:rPr>
                <w:sz w:val="22"/>
                <w:szCs w:val="22"/>
              </w:rPr>
            </w:pPr>
            <w:r w:rsidRPr="002F565B">
              <w:rPr>
                <w:sz w:val="22"/>
                <w:szCs w:val="22"/>
              </w:rPr>
              <w:t>№</w:t>
            </w:r>
          </w:p>
        </w:tc>
        <w:tc>
          <w:tcPr>
            <w:tcW w:w="3925" w:type="dxa"/>
            <w:vAlign w:val="center"/>
          </w:tcPr>
          <w:p w:rsidR="004F2122" w:rsidRPr="002F565B" w:rsidRDefault="004F2122" w:rsidP="00D0498F">
            <w:pPr>
              <w:jc w:val="center"/>
              <w:rPr>
                <w:sz w:val="22"/>
                <w:szCs w:val="22"/>
              </w:rPr>
            </w:pPr>
            <w:r w:rsidRPr="002F565B">
              <w:rPr>
                <w:sz w:val="22"/>
                <w:szCs w:val="22"/>
              </w:rPr>
              <w:t>Наименование главного распорядителя бюджетных средств (ГРБС)</w:t>
            </w:r>
          </w:p>
        </w:tc>
        <w:tc>
          <w:tcPr>
            <w:tcW w:w="850" w:type="dxa"/>
            <w:vAlign w:val="center"/>
          </w:tcPr>
          <w:p w:rsidR="004F2122" w:rsidRPr="002F565B" w:rsidRDefault="004F2122" w:rsidP="00D0498F">
            <w:pPr>
              <w:jc w:val="center"/>
              <w:rPr>
                <w:sz w:val="22"/>
                <w:szCs w:val="22"/>
              </w:rPr>
            </w:pPr>
            <w:r w:rsidRPr="002F565B">
              <w:rPr>
                <w:sz w:val="22"/>
                <w:szCs w:val="22"/>
              </w:rPr>
              <w:t>КВСР</w:t>
            </w:r>
          </w:p>
        </w:tc>
        <w:tc>
          <w:tcPr>
            <w:tcW w:w="1418" w:type="dxa"/>
          </w:tcPr>
          <w:p w:rsidR="004F2122" w:rsidRPr="002F565B" w:rsidRDefault="004F2122" w:rsidP="00B52F99">
            <w:pPr>
              <w:jc w:val="center"/>
              <w:rPr>
                <w:sz w:val="22"/>
                <w:szCs w:val="22"/>
              </w:rPr>
            </w:pPr>
            <w:r w:rsidRPr="002F565B">
              <w:rPr>
                <w:sz w:val="22"/>
                <w:szCs w:val="22"/>
              </w:rPr>
              <w:t xml:space="preserve">План на год (утвержден Решением Думы ЧР от </w:t>
            </w:r>
            <w:r w:rsidR="00B52F99" w:rsidRPr="002F565B">
              <w:rPr>
                <w:sz w:val="22"/>
                <w:szCs w:val="22"/>
              </w:rPr>
              <w:t>26.11.2015 № 17</w:t>
            </w:r>
            <w:r w:rsidRPr="002F565B">
              <w:rPr>
                <w:sz w:val="22"/>
                <w:szCs w:val="22"/>
              </w:rPr>
              <w:t>)</w:t>
            </w:r>
          </w:p>
        </w:tc>
        <w:tc>
          <w:tcPr>
            <w:tcW w:w="1134" w:type="dxa"/>
            <w:vAlign w:val="center"/>
          </w:tcPr>
          <w:p w:rsidR="004F2122" w:rsidRPr="002F565B" w:rsidRDefault="004F2122" w:rsidP="00D0498F">
            <w:pPr>
              <w:jc w:val="center"/>
              <w:rPr>
                <w:sz w:val="22"/>
                <w:szCs w:val="22"/>
              </w:rPr>
            </w:pPr>
            <w:r w:rsidRPr="002F565B">
              <w:rPr>
                <w:sz w:val="22"/>
                <w:szCs w:val="22"/>
              </w:rPr>
              <w:t xml:space="preserve">План на год </w:t>
            </w:r>
          </w:p>
        </w:tc>
        <w:tc>
          <w:tcPr>
            <w:tcW w:w="1417" w:type="dxa"/>
            <w:vAlign w:val="center"/>
          </w:tcPr>
          <w:p w:rsidR="004F2122" w:rsidRPr="002F565B" w:rsidRDefault="004F2122" w:rsidP="00D0498F">
            <w:pPr>
              <w:jc w:val="center"/>
              <w:rPr>
                <w:sz w:val="22"/>
                <w:szCs w:val="22"/>
              </w:rPr>
            </w:pPr>
            <w:r w:rsidRPr="002F565B">
              <w:rPr>
                <w:sz w:val="22"/>
                <w:szCs w:val="22"/>
              </w:rPr>
              <w:t>Кассовое исполнение</w:t>
            </w:r>
          </w:p>
        </w:tc>
        <w:tc>
          <w:tcPr>
            <w:tcW w:w="1035" w:type="dxa"/>
            <w:vAlign w:val="center"/>
          </w:tcPr>
          <w:p w:rsidR="004F2122" w:rsidRPr="002F565B" w:rsidRDefault="004F2122" w:rsidP="00D0498F">
            <w:pPr>
              <w:jc w:val="center"/>
              <w:rPr>
                <w:sz w:val="22"/>
                <w:szCs w:val="22"/>
              </w:rPr>
            </w:pPr>
            <w:r w:rsidRPr="002F565B">
              <w:rPr>
                <w:sz w:val="22"/>
                <w:szCs w:val="22"/>
              </w:rPr>
              <w:t xml:space="preserve">% </w:t>
            </w:r>
            <w:proofErr w:type="spellStart"/>
            <w:r w:rsidRPr="002F565B">
              <w:rPr>
                <w:sz w:val="22"/>
                <w:szCs w:val="22"/>
              </w:rPr>
              <w:t>исполне-ния</w:t>
            </w:r>
            <w:proofErr w:type="spellEnd"/>
            <w:r w:rsidRPr="002F565B">
              <w:rPr>
                <w:sz w:val="22"/>
                <w:szCs w:val="22"/>
              </w:rPr>
              <w:t xml:space="preserve"> плана за год</w:t>
            </w:r>
          </w:p>
        </w:tc>
      </w:tr>
      <w:tr w:rsidR="00B52F99" w:rsidRPr="002F565B" w:rsidTr="00893705">
        <w:trPr>
          <w:trHeight w:val="613"/>
        </w:trPr>
        <w:tc>
          <w:tcPr>
            <w:tcW w:w="436" w:type="dxa"/>
            <w:noWrap/>
            <w:vAlign w:val="bottom"/>
          </w:tcPr>
          <w:p w:rsidR="00B52F99" w:rsidRPr="002F565B" w:rsidRDefault="00B52F99" w:rsidP="00D0498F">
            <w:pPr>
              <w:jc w:val="center"/>
              <w:rPr>
                <w:sz w:val="22"/>
                <w:szCs w:val="22"/>
              </w:rPr>
            </w:pPr>
            <w:r w:rsidRPr="002F565B">
              <w:rPr>
                <w:sz w:val="22"/>
                <w:szCs w:val="22"/>
              </w:rPr>
              <w:t>1</w:t>
            </w:r>
          </w:p>
        </w:tc>
        <w:tc>
          <w:tcPr>
            <w:tcW w:w="3925" w:type="dxa"/>
            <w:vAlign w:val="bottom"/>
          </w:tcPr>
          <w:p w:rsidR="00B52F99" w:rsidRPr="002F565B" w:rsidRDefault="00B52F99" w:rsidP="00D0498F">
            <w:pPr>
              <w:rPr>
                <w:sz w:val="22"/>
                <w:szCs w:val="22"/>
              </w:rPr>
            </w:pPr>
            <w:r w:rsidRPr="002F565B">
              <w:rPr>
                <w:sz w:val="22"/>
                <w:szCs w:val="22"/>
              </w:rPr>
              <w:t>Администрация Чаинского района</w:t>
            </w:r>
          </w:p>
        </w:tc>
        <w:tc>
          <w:tcPr>
            <w:tcW w:w="850" w:type="dxa"/>
            <w:vAlign w:val="bottom"/>
          </w:tcPr>
          <w:p w:rsidR="00B52F99" w:rsidRPr="002F565B" w:rsidRDefault="00B52F99" w:rsidP="00D0498F">
            <w:pPr>
              <w:jc w:val="center"/>
              <w:rPr>
                <w:sz w:val="22"/>
                <w:szCs w:val="22"/>
              </w:rPr>
            </w:pPr>
            <w:r w:rsidRPr="002F565B">
              <w:rPr>
                <w:sz w:val="22"/>
                <w:szCs w:val="22"/>
              </w:rPr>
              <w:t>901</w:t>
            </w:r>
          </w:p>
        </w:tc>
        <w:tc>
          <w:tcPr>
            <w:tcW w:w="1418" w:type="dxa"/>
            <w:shd w:val="clear" w:color="000000" w:fill="FFFFFF"/>
            <w:vAlign w:val="bottom"/>
          </w:tcPr>
          <w:p w:rsidR="00B52F99" w:rsidRPr="002F565B" w:rsidRDefault="00B52F99" w:rsidP="00B52F99">
            <w:pPr>
              <w:jc w:val="right"/>
              <w:rPr>
                <w:sz w:val="22"/>
                <w:szCs w:val="22"/>
              </w:rPr>
            </w:pPr>
            <w:r w:rsidRPr="002F565B">
              <w:rPr>
                <w:sz w:val="22"/>
                <w:szCs w:val="22"/>
              </w:rPr>
              <w:t>277161,9</w:t>
            </w:r>
          </w:p>
        </w:tc>
        <w:tc>
          <w:tcPr>
            <w:tcW w:w="1134" w:type="dxa"/>
            <w:shd w:val="clear" w:color="000000" w:fill="FFFFFF"/>
            <w:vAlign w:val="bottom"/>
          </w:tcPr>
          <w:p w:rsidR="00B52F99" w:rsidRPr="002F565B" w:rsidRDefault="00B52F99" w:rsidP="00D0498F">
            <w:pPr>
              <w:jc w:val="right"/>
              <w:rPr>
                <w:sz w:val="22"/>
                <w:szCs w:val="22"/>
              </w:rPr>
            </w:pPr>
            <w:r w:rsidRPr="002F565B">
              <w:rPr>
                <w:sz w:val="22"/>
                <w:szCs w:val="22"/>
              </w:rPr>
              <w:t>277 053,4</w:t>
            </w:r>
          </w:p>
        </w:tc>
        <w:tc>
          <w:tcPr>
            <w:tcW w:w="1417" w:type="dxa"/>
            <w:vAlign w:val="bottom"/>
          </w:tcPr>
          <w:p w:rsidR="00B52F99" w:rsidRPr="002F565B" w:rsidRDefault="00B52F99" w:rsidP="00D0498F">
            <w:pPr>
              <w:jc w:val="right"/>
              <w:rPr>
                <w:sz w:val="22"/>
                <w:szCs w:val="22"/>
              </w:rPr>
            </w:pPr>
            <w:r w:rsidRPr="002F565B">
              <w:rPr>
                <w:sz w:val="22"/>
                <w:szCs w:val="22"/>
              </w:rPr>
              <w:t>199 507,6</w:t>
            </w:r>
          </w:p>
        </w:tc>
        <w:tc>
          <w:tcPr>
            <w:tcW w:w="1035" w:type="dxa"/>
            <w:vAlign w:val="bottom"/>
          </w:tcPr>
          <w:p w:rsidR="00B52F99" w:rsidRPr="002F565B" w:rsidRDefault="00B52F99" w:rsidP="00D0498F">
            <w:pPr>
              <w:jc w:val="right"/>
              <w:rPr>
                <w:sz w:val="22"/>
                <w:szCs w:val="22"/>
              </w:rPr>
            </w:pPr>
            <w:r w:rsidRPr="002F565B">
              <w:rPr>
                <w:sz w:val="22"/>
                <w:szCs w:val="22"/>
              </w:rPr>
              <w:t>72,0</w:t>
            </w:r>
          </w:p>
        </w:tc>
      </w:tr>
      <w:tr w:rsidR="00B52F99" w:rsidRPr="002F565B" w:rsidTr="00893705">
        <w:trPr>
          <w:trHeight w:val="576"/>
        </w:trPr>
        <w:tc>
          <w:tcPr>
            <w:tcW w:w="436" w:type="dxa"/>
            <w:noWrap/>
            <w:vAlign w:val="bottom"/>
          </w:tcPr>
          <w:p w:rsidR="00B52F99" w:rsidRPr="002F565B" w:rsidRDefault="00B52F99" w:rsidP="00D0498F">
            <w:pPr>
              <w:jc w:val="center"/>
              <w:rPr>
                <w:sz w:val="22"/>
                <w:szCs w:val="22"/>
              </w:rPr>
            </w:pPr>
            <w:r w:rsidRPr="002F565B">
              <w:rPr>
                <w:sz w:val="22"/>
                <w:szCs w:val="22"/>
              </w:rPr>
              <w:t>2</w:t>
            </w:r>
          </w:p>
        </w:tc>
        <w:tc>
          <w:tcPr>
            <w:tcW w:w="3925" w:type="dxa"/>
            <w:vAlign w:val="bottom"/>
          </w:tcPr>
          <w:p w:rsidR="00B52F99" w:rsidRPr="002F565B" w:rsidRDefault="00B52F99" w:rsidP="00D0498F">
            <w:pPr>
              <w:rPr>
                <w:sz w:val="22"/>
                <w:szCs w:val="22"/>
              </w:rPr>
            </w:pPr>
            <w:r w:rsidRPr="002F565B">
              <w:rPr>
                <w:sz w:val="22"/>
                <w:szCs w:val="22"/>
              </w:rPr>
              <w:t>Управление финансов Администрации Чаинского района</w:t>
            </w:r>
          </w:p>
        </w:tc>
        <w:tc>
          <w:tcPr>
            <w:tcW w:w="850" w:type="dxa"/>
            <w:vAlign w:val="bottom"/>
          </w:tcPr>
          <w:p w:rsidR="00B52F99" w:rsidRPr="002F565B" w:rsidRDefault="00B52F99" w:rsidP="00D0498F">
            <w:pPr>
              <w:jc w:val="center"/>
              <w:rPr>
                <w:sz w:val="22"/>
                <w:szCs w:val="22"/>
              </w:rPr>
            </w:pPr>
            <w:r w:rsidRPr="002F565B">
              <w:rPr>
                <w:sz w:val="22"/>
                <w:szCs w:val="22"/>
              </w:rPr>
              <w:t>902</w:t>
            </w:r>
          </w:p>
        </w:tc>
        <w:tc>
          <w:tcPr>
            <w:tcW w:w="1418" w:type="dxa"/>
            <w:shd w:val="clear" w:color="000000" w:fill="FFFFFF"/>
            <w:vAlign w:val="bottom"/>
          </w:tcPr>
          <w:p w:rsidR="00B52F99" w:rsidRPr="002F565B" w:rsidRDefault="00B52F99" w:rsidP="00B52F99">
            <w:pPr>
              <w:jc w:val="right"/>
              <w:rPr>
                <w:sz w:val="22"/>
                <w:szCs w:val="22"/>
              </w:rPr>
            </w:pPr>
            <w:r w:rsidRPr="002F565B">
              <w:rPr>
                <w:sz w:val="22"/>
                <w:szCs w:val="22"/>
              </w:rPr>
              <w:t>45859,7</w:t>
            </w:r>
          </w:p>
        </w:tc>
        <w:tc>
          <w:tcPr>
            <w:tcW w:w="1134" w:type="dxa"/>
            <w:shd w:val="clear" w:color="000000" w:fill="FFFFFF"/>
            <w:vAlign w:val="bottom"/>
          </w:tcPr>
          <w:p w:rsidR="00B52F99" w:rsidRPr="002F565B" w:rsidRDefault="00B52F99" w:rsidP="00D0498F">
            <w:pPr>
              <w:jc w:val="right"/>
              <w:rPr>
                <w:sz w:val="22"/>
                <w:szCs w:val="22"/>
              </w:rPr>
            </w:pPr>
            <w:r w:rsidRPr="002F565B">
              <w:rPr>
                <w:sz w:val="22"/>
                <w:szCs w:val="22"/>
              </w:rPr>
              <w:t>45 160,7</w:t>
            </w:r>
          </w:p>
        </w:tc>
        <w:tc>
          <w:tcPr>
            <w:tcW w:w="1417" w:type="dxa"/>
            <w:vAlign w:val="bottom"/>
          </w:tcPr>
          <w:p w:rsidR="00B52F99" w:rsidRPr="002F565B" w:rsidRDefault="00B52F99" w:rsidP="00D0498F">
            <w:pPr>
              <w:jc w:val="right"/>
              <w:rPr>
                <w:sz w:val="22"/>
                <w:szCs w:val="22"/>
              </w:rPr>
            </w:pPr>
            <w:r w:rsidRPr="002F565B">
              <w:rPr>
                <w:sz w:val="22"/>
                <w:szCs w:val="22"/>
              </w:rPr>
              <w:t>44 588,9</w:t>
            </w:r>
          </w:p>
        </w:tc>
        <w:tc>
          <w:tcPr>
            <w:tcW w:w="1035" w:type="dxa"/>
            <w:vAlign w:val="bottom"/>
          </w:tcPr>
          <w:p w:rsidR="00B52F99" w:rsidRPr="002F565B" w:rsidRDefault="00B52F99" w:rsidP="00D0498F">
            <w:pPr>
              <w:jc w:val="right"/>
              <w:rPr>
                <w:sz w:val="22"/>
                <w:szCs w:val="22"/>
              </w:rPr>
            </w:pPr>
            <w:r w:rsidRPr="002F565B">
              <w:rPr>
                <w:sz w:val="22"/>
                <w:szCs w:val="22"/>
              </w:rPr>
              <w:t>98,7</w:t>
            </w:r>
          </w:p>
        </w:tc>
      </w:tr>
      <w:tr w:rsidR="00B52F99" w:rsidRPr="002F565B" w:rsidTr="00893705">
        <w:trPr>
          <w:trHeight w:val="576"/>
        </w:trPr>
        <w:tc>
          <w:tcPr>
            <w:tcW w:w="436" w:type="dxa"/>
            <w:noWrap/>
            <w:vAlign w:val="bottom"/>
          </w:tcPr>
          <w:p w:rsidR="00B52F99" w:rsidRPr="002F565B" w:rsidRDefault="00B52F99" w:rsidP="00D0498F">
            <w:pPr>
              <w:jc w:val="center"/>
              <w:rPr>
                <w:sz w:val="22"/>
                <w:szCs w:val="22"/>
              </w:rPr>
            </w:pPr>
            <w:r w:rsidRPr="002F565B">
              <w:rPr>
                <w:sz w:val="22"/>
                <w:szCs w:val="22"/>
              </w:rPr>
              <w:lastRenderedPageBreak/>
              <w:t>3</w:t>
            </w:r>
          </w:p>
        </w:tc>
        <w:tc>
          <w:tcPr>
            <w:tcW w:w="3925" w:type="dxa"/>
            <w:vAlign w:val="bottom"/>
          </w:tcPr>
          <w:p w:rsidR="00B52F99" w:rsidRPr="002F565B" w:rsidRDefault="00B52F99" w:rsidP="00D0498F">
            <w:pPr>
              <w:rPr>
                <w:sz w:val="22"/>
                <w:szCs w:val="22"/>
              </w:rPr>
            </w:pPr>
            <w:r w:rsidRPr="002F565B">
              <w:rPr>
                <w:sz w:val="22"/>
                <w:szCs w:val="22"/>
              </w:rPr>
              <w:t>Управление образования Администрации Чаинского района</w:t>
            </w:r>
          </w:p>
        </w:tc>
        <w:tc>
          <w:tcPr>
            <w:tcW w:w="850" w:type="dxa"/>
            <w:vAlign w:val="bottom"/>
          </w:tcPr>
          <w:p w:rsidR="00B52F99" w:rsidRPr="002F565B" w:rsidRDefault="00B52F99" w:rsidP="00D0498F">
            <w:pPr>
              <w:jc w:val="center"/>
              <w:rPr>
                <w:sz w:val="22"/>
                <w:szCs w:val="22"/>
              </w:rPr>
            </w:pPr>
            <w:r w:rsidRPr="002F565B">
              <w:rPr>
                <w:sz w:val="22"/>
                <w:szCs w:val="22"/>
              </w:rPr>
              <w:t>903</w:t>
            </w:r>
          </w:p>
        </w:tc>
        <w:tc>
          <w:tcPr>
            <w:tcW w:w="1418" w:type="dxa"/>
            <w:shd w:val="clear" w:color="000000" w:fill="FFFFFF"/>
            <w:vAlign w:val="bottom"/>
          </w:tcPr>
          <w:p w:rsidR="00B52F99" w:rsidRPr="002F565B" w:rsidRDefault="00B52F99" w:rsidP="00B52F99">
            <w:pPr>
              <w:jc w:val="right"/>
              <w:rPr>
                <w:sz w:val="22"/>
                <w:szCs w:val="22"/>
              </w:rPr>
            </w:pPr>
            <w:r w:rsidRPr="002F565B">
              <w:rPr>
                <w:sz w:val="22"/>
                <w:szCs w:val="22"/>
              </w:rPr>
              <w:t>291661,1</w:t>
            </w:r>
          </w:p>
        </w:tc>
        <w:tc>
          <w:tcPr>
            <w:tcW w:w="1134" w:type="dxa"/>
            <w:shd w:val="clear" w:color="000000" w:fill="FFFFFF"/>
            <w:vAlign w:val="bottom"/>
          </w:tcPr>
          <w:p w:rsidR="00B52F99" w:rsidRPr="002F565B" w:rsidRDefault="00B52F99" w:rsidP="00D0498F">
            <w:pPr>
              <w:jc w:val="right"/>
              <w:rPr>
                <w:sz w:val="22"/>
                <w:szCs w:val="22"/>
              </w:rPr>
            </w:pPr>
            <w:r w:rsidRPr="002F565B">
              <w:rPr>
                <w:sz w:val="22"/>
                <w:szCs w:val="22"/>
              </w:rPr>
              <w:t>289 134,1</w:t>
            </w:r>
          </w:p>
        </w:tc>
        <w:tc>
          <w:tcPr>
            <w:tcW w:w="1417" w:type="dxa"/>
            <w:vAlign w:val="bottom"/>
          </w:tcPr>
          <w:p w:rsidR="00B52F99" w:rsidRPr="002F565B" w:rsidRDefault="00B52F99" w:rsidP="00D0498F">
            <w:pPr>
              <w:jc w:val="right"/>
              <w:rPr>
                <w:sz w:val="22"/>
                <w:szCs w:val="22"/>
              </w:rPr>
            </w:pPr>
            <w:r w:rsidRPr="002F565B">
              <w:rPr>
                <w:sz w:val="22"/>
                <w:szCs w:val="22"/>
              </w:rPr>
              <w:t>285 507,1</w:t>
            </w:r>
          </w:p>
        </w:tc>
        <w:tc>
          <w:tcPr>
            <w:tcW w:w="1035" w:type="dxa"/>
            <w:vAlign w:val="bottom"/>
          </w:tcPr>
          <w:p w:rsidR="00B52F99" w:rsidRPr="002F565B" w:rsidRDefault="00B52F99" w:rsidP="00D0498F">
            <w:pPr>
              <w:jc w:val="right"/>
              <w:rPr>
                <w:sz w:val="22"/>
                <w:szCs w:val="22"/>
              </w:rPr>
            </w:pPr>
            <w:r w:rsidRPr="002F565B">
              <w:rPr>
                <w:sz w:val="22"/>
                <w:szCs w:val="22"/>
              </w:rPr>
              <w:t>98,7</w:t>
            </w:r>
          </w:p>
        </w:tc>
      </w:tr>
      <w:tr w:rsidR="00B52F99" w:rsidRPr="002F565B" w:rsidTr="00893705">
        <w:trPr>
          <w:trHeight w:val="576"/>
        </w:trPr>
        <w:tc>
          <w:tcPr>
            <w:tcW w:w="436" w:type="dxa"/>
            <w:noWrap/>
            <w:vAlign w:val="bottom"/>
          </w:tcPr>
          <w:p w:rsidR="00B52F99" w:rsidRPr="002F565B" w:rsidRDefault="00B52F99" w:rsidP="00D0498F">
            <w:pPr>
              <w:jc w:val="center"/>
              <w:rPr>
                <w:sz w:val="22"/>
                <w:szCs w:val="22"/>
              </w:rPr>
            </w:pPr>
            <w:r w:rsidRPr="002F565B">
              <w:rPr>
                <w:sz w:val="22"/>
                <w:szCs w:val="22"/>
              </w:rPr>
              <w:t>4</w:t>
            </w:r>
          </w:p>
        </w:tc>
        <w:tc>
          <w:tcPr>
            <w:tcW w:w="3925" w:type="dxa"/>
            <w:vAlign w:val="bottom"/>
          </w:tcPr>
          <w:p w:rsidR="00B52F99" w:rsidRPr="002F565B" w:rsidRDefault="00B52F99" w:rsidP="00D0498F">
            <w:pPr>
              <w:rPr>
                <w:sz w:val="22"/>
                <w:szCs w:val="22"/>
              </w:rPr>
            </w:pPr>
            <w:r w:rsidRPr="002F565B">
              <w:rPr>
                <w:sz w:val="22"/>
                <w:szCs w:val="22"/>
              </w:rPr>
              <w:t>Муниципальное учреждение «Отдел по культуре, молодежной политике и спорту Администрации Чаинского района Томской области»</w:t>
            </w:r>
          </w:p>
        </w:tc>
        <w:tc>
          <w:tcPr>
            <w:tcW w:w="850" w:type="dxa"/>
            <w:vAlign w:val="bottom"/>
          </w:tcPr>
          <w:p w:rsidR="00B52F99" w:rsidRPr="002F565B" w:rsidRDefault="00B52F99" w:rsidP="00D0498F">
            <w:pPr>
              <w:jc w:val="center"/>
              <w:rPr>
                <w:sz w:val="22"/>
                <w:szCs w:val="22"/>
              </w:rPr>
            </w:pPr>
            <w:r w:rsidRPr="002F565B">
              <w:rPr>
                <w:sz w:val="22"/>
                <w:szCs w:val="22"/>
              </w:rPr>
              <w:t>904</w:t>
            </w:r>
          </w:p>
        </w:tc>
        <w:tc>
          <w:tcPr>
            <w:tcW w:w="1418" w:type="dxa"/>
            <w:shd w:val="clear" w:color="000000" w:fill="FFFFFF"/>
            <w:vAlign w:val="bottom"/>
          </w:tcPr>
          <w:p w:rsidR="00B52F99" w:rsidRPr="002F565B" w:rsidRDefault="0065416C" w:rsidP="00B52F99">
            <w:pPr>
              <w:jc w:val="right"/>
              <w:rPr>
                <w:sz w:val="22"/>
                <w:szCs w:val="22"/>
              </w:rPr>
            </w:pPr>
            <w:r w:rsidRPr="002F565B">
              <w:rPr>
                <w:sz w:val="22"/>
                <w:szCs w:val="22"/>
              </w:rPr>
              <w:t>43349,6</w:t>
            </w:r>
          </w:p>
        </w:tc>
        <w:tc>
          <w:tcPr>
            <w:tcW w:w="1134" w:type="dxa"/>
            <w:shd w:val="clear" w:color="000000" w:fill="FFFFFF"/>
            <w:vAlign w:val="bottom"/>
          </w:tcPr>
          <w:p w:rsidR="00B52F99" w:rsidRPr="002F565B" w:rsidRDefault="00B52F99" w:rsidP="00D0498F">
            <w:pPr>
              <w:jc w:val="right"/>
              <w:rPr>
                <w:sz w:val="22"/>
                <w:szCs w:val="22"/>
              </w:rPr>
            </w:pPr>
            <w:r w:rsidRPr="002F565B">
              <w:rPr>
                <w:sz w:val="22"/>
                <w:szCs w:val="22"/>
              </w:rPr>
              <w:t>42 815,3</w:t>
            </w:r>
          </w:p>
        </w:tc>
        <w:tc>
          <w:tcPr>
            <w:tcW w:w="1417" w:type="dxa"/>
            <w:vAlign w:val="bottom"/>
          </w:tcPr>
          <w:p w:rsidR="00B52F99" w:rsidRPr="002F565B" w:rsidRDefault="00B52F99" w:rsidP="00D0498F">
            <w:pPr>
              <w:jc w:val="right"/>
              <w:rPr>
                <w:sz w:val="22"/>
                <w:szCs w:val="22"/>
              </w:rPr>
            </w:pPr>
            <w:r w:rsidRPr="002F565B">
              <w:rPr>
                <w:sz w:val="22"/>
                <w:szCs w:val="22"/>
              </w:rPr>
              <w:t>42 709,5</w:t>
            </w:r>
          </w:p>
        </w:tc>
        <w:tc>
          <w:tcPr>
            <w:tcW w:w="1035" w:type="dxa"/>
            <w:vAlign w:val="bottom"/>
          </w:tcPr>
          <w:p w:rsidR="00B52F99" w:rsidRPr="002F565B" w:rsidRDefault="00B52F99" w:rsidP="00D0498F">
            <w:pPr>
              <w:jc w:val="right"/>
              <w:rPr>
                <w:sz w:val="22"/>
                <w:szCs w:val="22"/>
              </w:rPr>
            </w:pPr>
            <w:r w:rsidRPr="002F565B">
              <w:rPr>
                <w:sz w:val="22"/>
                <w:szCs w:val="22"/>
              </w:rPr>
              <w:t>99,8</w:t>
            </w:r>
          </w:p>
        </w:tc>
      </w:tr>
      <w:tr w:rsidR="00B52F99" w:rsidRPr="002F565B" w:rsidTr="00893705">
        <w:trPr>
          <w:trHeight w:val="576"/>
        </w:trPr>
        <w:tc>
          <w:tcPr>
            <w:tcW w:w="436" w:type="dxa"/>
            <w:noWrap/>
            <w:vAlign w:val="bottom"/>
          </w:tcPr>
          <w:p w:rsidR="00B52F99" w:rsidRPr="002F565B" w:rsidRDefault="00B52F99" w:rsidP="00D0498F">
            <w:pPr>
              <w:jc w:val="center"/>
              <w:rPr>
                <w:sz w:val="22"/>
                <w:szCs w:val="22"/>
              </w:rPr>
            </w:pPr>
            <w:r w:rsidRPr="002F565B">
              <w:rPr>
                <w:sz w:val="22"/>
                <w:szCs w:val="22"/>
              </w:rPr>
              <w:t>5</w:t>
            </w:r>
          </w:p>
        </w:tc>
        <w:tc>
          <w:tcPr>
            <w:tcW w:w="3925" w:type="dxa"/>
            <w:vAlign w:val="bottom"/>
          </w:tcPr>
          <w:p w:rsidR="00B52F99" w:rsidRPr="002F565B" w:rsidRDefault="00B52F99" w:rsidP="00D0498F">
            <w:pPr>
              <w:rPr>
                <w:sz w:val="22"/>
                <w:szCs w:val="22"/>
              </w:rPr>
            </w:pPr>
            <w:r w:rsidRPr="002F565B">
              <w:rPr>
                <w:sz w:val="22"/>
                <w:szCs w:val="22"/>
              </w:rPr>
              <w:t>Дума Чаинского района</w:t>
            </w:r>
          </w:p>
        </w:tc>
        <w:tc>
          <w:tcPr>
            <w:tcW w:w="850" w:type="dxa"/>
            <w:vAlign w:val="bottom"/>
          </w:tcPr>
          <w:p w:rsidR="00B52F99" w:rsidRPr="002F565B" w:rsidRDefault="00B52F99" w:rsidP="00D0498F">
            <w:pPr>
              <w:jc w:val="center"/>
              <w:rPr>
                <w:sz w:val="22"/>
                <w:szCs w:val="22"/>
              </w:rPr>
            </w:pPr>
            <w:r w:rsidRPr="002F565B">
              <w:rPr>
                <w:sz w:val="22"/>
                <w:szCs w:val="22"/>
              </w:rPr>
              <w:t>905</w:t>
            </w:r>
          </w:p>
        </w:tc>
        <w:tc>
          <w:tcPr>
            <w:tcW w:w="1418" w:type="dxa"/>
            <w:shd w:val="clear" w:color="000000" w:fill="FFFFFF"/>
            <w:vAlign w:val="bottom"/>
          </w:tcPr>
          <w:p w:rsidR="00B52F99" w:rsidRPr="002F565B" w:rsidRDefault="0065416C" w:rsidP="00B52F99">
            <w:pPr>
              <w:jc w:val="right"/>
              <w:rPr>
                <w:sz w:val="22"/>
                <w:szCs w:val="22"/>
              </w:rPr>
            </w:pPr>
            <w:r w:rsidRPr="002F565B">
              <w:rPr>
                <w:sz w:val="22"/>
                <w:szCs w:val="22"/>
              </w:rPr>
              <w:t>2732,8</w:t>
            </w:r>
          </w:p>
        </w:tc>
        <w:tc>
          <w:tcPr>
            <w:tcW w:w="1134" w:type="dxa"/>
            <w:shd w:val="clear" w:color="000000" w:fill="FFFFFF"/>
            <w:vAlign w:val="bottom"/>
          </w:tcPr>
          <w:p w:rsidR="00B52F99" w:rsidRPr="002F565B" w:rsidRDefault="00B52F99" w:rsidP="00D0498F">
            <w:pPr>
              <w:jc w:val="right"/>
              <w:rPr>
                <w:sz w:val="22"/>
                <w:szCs w:val="22"/>
              </w:rPr>
            </w:pPr>
            <w:r w:rsidRPr="002F565B">
              <w:rPr>
                <w:sz w:val="22"/>
                <w:szCs w:val="22"/>
              </w:rPr>
              <w:t>2 732,8</w:t>
            </w:r>
          </w:p>
        </w:tc>
        <w:tc>
          <w:tcPr>
            <w:tcW w:w="1417" w:type="dxa"/>
            <w:vAlign w:val="bottom"/>
          </w:tcPr>
          <w:p w:rsidR="00B52F99" w:rsidRPr="002F565B" w:rsidRDefault="00B52F99" w:rsidP="00D0498F">
            <w:pPr>
              <w:jc w:val="right"/>
              <w:rPr>
                <w:sz w:val="22"/>
                <w:szCs w:val="22"/>
              </w:rPr>
            </w:pPr>
            <w:r w:rsidRPr="002F565B">
              <w:rPr>
                <w:sz w:val="22"/>
                <w:szCs w:val="22"/>
              </w:rPr>
              <w:t>2 682,2</w:t>
            </w:r>
          </w:p>
        </w:tc>
        <w:tc>
          <w:tcPr>
            <w:tcW w:w="1035" w:type="dxa"/>
            <w:vAlign w:val="bottom"/>
          </w:tcPr>
          <w:p w:rsidR="00B52F99" w:rsidRPr="002F565B" w:rsidRDefault="00B52F99" w:rsidP="00D0498F">
            <w:pPr>
              <w:jc w:val="right"/>
              <w:rPr>
                <w:sz w:val="22"/>
                <w:szCs w:val="22"/>
              </w:rPr>
            </w:pPr>
            <w:r w:rsidRPr="002F565B">
              <w:rPr>
                <w:sz w:val="22"/>
                <w:szCs w:val="22"/>
              </w:rPr>
              <w:t>98,1</w:t>
            </w:r>
          </w:p>
        </w:tc>
      </w:tr>
      <w:tr w:rsidR="00B52F99" w:rsidRPr="002F565B" w:rsidTr="00893705">
        <w:trPr>
          <w:trHeight w:val="576"/>
        </w:trPr>
        <w:tc>
          <w:tcPr>
            <w:tcW w:w="436" w:type="dxa"/>
            <w:noWrap/>
            <w:vAlign w:val="bottom"/>
          </w:tcPr>
          <w:p w:rsidR="00B52F99" w:rsidRPr="002F565B" w:rsidRDefault="00B52F99" w:rsidP="00D0498F">
            <w:pPr>
              <w:jc w:val="center"/>
              <w:rPr>
                <w:sz w:val="22"/>
                <w:szCs w:val="22"/>
              </w:rPr>
            </w:pPr>
            <w:r w:rsidRPr="002F565B">
              <w:rPr>
                <w:sz w:val="22"/>
                <w:szCs w:val="22"/>
              </w:rPr>
              <w:t>6</w:t>
            </w:r>
          </w:p>
        </w:tc>
        <w:tc>
          <w:tcPr>
            <w:tcW w:w="3925" w:type="dxa"/>
            <w:vAlign w:val="bottom"/>
          </w:tcPr>
          <w:p w:rsidR="00B52F99" w:rsidRPr="002F565B" w:rsidRDefault="00B52F99" w:rsidP="00D0498F">
            <w:pPr>
              <w:rPr>
                <w:sz w:val="22"/>
                <w:szCs w:val="22"/>
              </w:rPr>
            </w:pPr>
            <w:r w:rsidRPr="002F565B">
              <w:rPr>
                <w:sz w:val="22"/>
                <w:szCs w:val="22"/>
              </w:rPr>
              <w:t>Избирательная комиссия муниципального образования «</w:t>
            </w:r>
            <w:proofErr w:type="spellStart"/>
            <w:r w:rsidRPr="002F565B">
              <w:rPr>
                <w:sz w:val="22"/>
                <w:szCs w:val="22"/>
              </w:rPr>
              <w:t>Чаинский</w:t>
            </w:r>
            <w:proofErr w:type="spellEnd"/>
            <w:r w:rsidRPr="002F565B">
              <w:rPr>
                <w:sz w:val="22"/>
                <w:szCs w:val="22"/>
              </w:rPr>
              <w:t xml:space="preserve"> район»</w:t>
            </w:r>
          </w:p>
        </w:tc>
        <w:tc>
          <w:tcPr>
            <w:tcW w:w="850" w:type="dxa"/>
            <w:vAlign w:val="bottom"/>
          </w:tcPr>
          <w:p w:rsidR="00B52F99" w:rsidRPr="002F565B" w:rsidRDefault="00B52F99" w:rsidP="00D0498F">
            <w:pPr>
              <w:jc w:val="center"/>
              <w:rPr>
                <w:sz w:val="22"/>
                <w:szCs w:val="22"/>
              </w:rPr>
            </w:pPr>
            <w:r w:rsidRPr="002F565B">
              <w:rPr>
                <w:sz w:val="22"/>
                <w:szCs w:val="22"/>
              </w:rPr>
              <w:t>906</w:t>
            </w:r>
          </w:p>
        </w:tc>
        <w:tc>
          <w:tcPr>
            <w:tcW w:w="1418" w:type="dxa"/>
            <w:shd w:val="clear" w:color="000000" w:fill="FFFFFF"/>
            <w:vAlign w:val="bottom"/>
          </w:tcPr>
          <w:p w:rsidR="00B52F99" w:rsidRPr="002F565B" w:rsidRDefault="00B52F99" w:rsidP="00B52F99">
            <w:pPr>
              <w:jc w:val="right"/>
              <w:rPr>
                <w:sz w:val="22"/>
                <w:szCs w:val="22"/>
              </w:rPr>
            </w:pPr>
            <w:r w:rsidRPr="002F565B">
              <w:rPr>
                <w:sz w:val="22"/>
                <w:szCs w:val="22"/>
              </w:rPr>
              <w:t>1 504,2</w:t>
            </w:r>
          </w:p>
        </w:tc>
        <w:tc>
          <w:tcPr>
            <w:tcW w:w="1134" w:type="dxa"/>
            <w:shd w:val="clear" w:color="000000" w:fill="FFFFFF"/>
            <w:vAlign w:val="bottom"/>
          </w:tcPr>
          <w:p w:rsidR="00B52F99" w:rsidRPr="002F565B" w:rsidRDefault="00B52F99" w:rsidP="00D0498F">
            <w:pPr>
              <w:jc w:val="right"/>
              <w:rPr>
                <w:sz w:val="22"/>
                <w:szCs w:val="22"/>
              </w:rPr>
            </w:pPr>
            <w:r w:rsidRPr="002F565B">
              <w:rPr>
                <w:sz w:val="22"/>
                <w:szCs w:val="22"/>
              </w:rPr>
              <w:t>1 504,2</w:t>
            </w:r>
          </w:p>
        </w:tc>
        <w:tc>
          <w:tcPr>
            <w:tcW w:w="1417" w:type="dxa"/>
            <w:vAlign w:val="bottom"/>
          </w:tcPr>
          <w:p w:rsidR="00B52F99" w:rsidRPr="002F565B" w:rsidRDefault="00B52F99" w:rsidP="00D0498F">
            <w:pPr>
              <w:jc w:val="right"/>
              <w:rPr>
                <w:sz w:val="22"/>
                <w:szCs w:val="22"/>
              </w:rPr>
            </w:pPr>
            <w:r w:rsidRPr="002F565B">
              <w:rPr>
                <w:sz w:val="22"/>
                <w:szCs w:val="22"/>
              </w:rPr>
              <w:t>1 468,4</w:t>
            </w:r>
          </w:p>
        </w:tc>
        <w:tc>
          <w:tcPr>
            <w:tcW w:w="1035" w:type="dxa"/>
            <w:vAlign w:val="bottom"/>
          </w:tcPr>
          <w:p w:rsidR="00B52F99" w:rsidRPr="002F565B" w:rsidRDefault="00B52F99" w:rsidP="00D0498F">
            <w:pPr>
              <w:jc w:val="right"/>
              <w:rPr>
                <w:sz w:val="22"/>
                <w:szCs w:val="22"/>
              </w:rPr>
            </w:pPr>
            <w:r w:rsidRPr="002F565B">
              <w:rPr>
                <w:sz w:val="22"/>
                <w:szCs w:val="22"/>
              </w:rPr>
              <w:t>97,6</w:t>
            </w:r>
          </w:p>
        </w:tc>
      </w:tr>
      <w:tr w:rsidR="00B52F99" w:rsidRPr="002F565B" w:rsidTr="00893705">
        <w:trPr>
          <w:trHeight w:val="300"/>
        </w:trPr>
        <w:tc>
          <w:tcPr>
            <w:tcW w:w="436" w:type="dxa"/>
            <w:noWrap/>
            <w:vAlign w:val="bottom"/>
          </w:tcPr>
          <w:p w:rsidR="00B52F99" w:rsidRPr="002F565B" w:rsidRDefault="00B52F99" w:rsidP="00D0498F">
            <w:pPr>
              <w:rPr>
                <w:b/>
                <w:bCs/>
                <w:sz w:val="22"/>
                <w:szCs w:val="22"/>
              </w:rPr>
            </w:pPr>
            <w:r w:rsidRPr="002F565B">
              <w:rPr>
                <w:b/>
                <w:bCs/>
                <w:sz w:val="22"/>
                <w:szCs w:val="22"/>
              </w:rPr>
              <w:t> </w:t>
            </w:r>
          </w:p>
        </w:tc>
        <w:tc>
          <w:tcPr>
            <w:tcW w:w="3925" w:type="dxa"/>
            <w:noWrap/>
            <w:vAlign w:val="bottom"/>
          </w:tcPr>
          <w:p w:rsidR="00B52F99" w:rsidRPr="002F565B" w:rsidRDefault="00B52F99" w:rsidP="00D0498F">
            <w:pPr>
              <w:rPr>
                <w:b/>
                <w:bCs/>
                <w:sz w:val="22"/>
                <w:szCs w:val="22"/>
              </w:rPr>
            </w:pPr>
            <w:r w:rsidRPr="002F565B">
              <w:rPr>
                <w:b/>
                <w:bCs/>
                <w:sz w:val="22"/>
                <w:szCs w:val="22"/>
              </w:rPr>
              <w:t>Итого</w:t>
            </w:r>
          </w:p>
        </w:tc>
        <w:tc>
          <w:tcPr>
            <w:tcW w:w="850" w:type="dxa"/>
            <w:noWrap/>
            <w:vAlign w:val="bottom"/>
          </w:tcPr>
          <w:p w:rsidR="00B52F99" w:rsidRPr="002F565B" w:rsidRDefault="00B52F99" w:rsidP="00D0498F">
            <w:pPr>
              <w:rPr>
                <w:b/>
                <w:bCs/>
                <w:sz w:val="22"/>
                <w:szCs w:val="22"/>
              </w:rPr>
            </w:pPr>
            <w:r w:rsidRPr="002F565B">
              <w:rPr>
                <w:b/>
                <w:bCs/>
                <w:sz w:val="22"/>
                <w:szCs w:val="22"/>
              </w:rPr>
              <w:t> </w:t>
            </w:r>
          </w:p>
        </w:tc>
        <w:tc>
          <w:tcPr>
            <w:tcW w:w="1418" w:type="dxa"/>
            <w:vAlign w:val="bottom"/>
          </w:tcPr>
          <w:p w:rsidR="00B52F99" w:rsidRPr="002F565B" w:rsidRDefault="0065416C" w:rsidP="00B52F99">
            <w:pPr>
              <w:jc w:val="right"/>
              <w:rPr>
                <w:b/>
                <w:bCs/>
                <w:sz w:val="22"/>
                <w:szCs w:val="22"/>
              </w:rPr>
            </w:pPr>
            <w:r w:rsidRPr="002F565B">
              <w:rPr>
                <w:b/>
                <w:bCs/>
                <w:sz w:val="22"/>
                <w:szCs w:val="22"/>
              </w:rPr>
              <w:t>662269,3</w:t>
            </w:r>
          </w:p>
        </w:tc>
        <w:tc>
          <w:tcPr>
            <w:tcW w:w="1134" w:type="dxa"/>
            <w:noWrap/>
            <w:vAlign w:val="bottom"/>
          </w:tcPr>
          <w:p w:rsidR="00B52F99" w:rsidRPr="002F565B" w:rsidRDefault="00B52F99" w:rsidP="00D0498F">
            <w:pPr>
              <w:jc w:val="right"/>
              <w:rPr>
                <w:b/>
                <w:bCs/>
                <w:sz w:val="22"/>
                <w:szCs w:val="22"/>
              </w:rPr>
            </w:pPr>
            <w:r w:rsidRPr="002F565B">
              <w:rPr>
                <w:b/>
                <w:bCs/>
                <w:sz w:val="22"/>
                <w:szCs w:val="22"/>
              </w:rPr>
              <w:t>658 400,5</w:t>
            </w:r>
          </w:p>
        </w:tc>
        <w:tc>
          <w:tcPr>
            <w:tcW w:w="1417" w:type="dxa"/>
            <w:noWrap/>
            <w:vAlign w:val="bottom"/>
          </w:tcPr>
          <w:p w:rsidR="00B52F99" w:rsidRPr="002F565B" w:rsidRDefault="00B52F99" w:rsidP="00D0498F">
            <w:pPr>
              <w:jc w:val="right"/>
              <w:rPr>
                <w:b/>
                <w:bCs/>
                <w:sz w:val="22"/>
                <w:szCs w:val="22"/>
              </w:rPr>
            </w:pPr>
            <w:r w:rsidRPr="002F565B">
              <w:rPr>
                <w:b/>
                <w:bCs/>
                <w:sz w:val="22"/>
                <w:szCs w:val="22"/>
              </w:rPr>
              <w:t>576 463,7</w:t>
            </w:r>
          </w:p>
        </w:tc>
        <w:tc>
          <w:tcPr>
            <w:tcW w:w="1035" w:type="dxa"/>
            <w:vAlign w:val="bottom"/>
          </w:tcPr>
          <w:p w:rsidR="00B52F99" w:rsidRPr="002F565B" w:rsidRDefault="00B52F99" w:rsidP="00D0498F">
            <w:pPr>
              <w:jc w:val="right"/>
              <w:rPr>
                <w:b/>
                <w:bCs/>
                <w:sz w:val="22"/>
                <w:szCs w:val="22"/>
              </w:rPr>
            </w:pPr>
            <w:r w:rsidRPr="002F565B">
              <w:rPr>
                <w:b/>
                <w:bCs/>
                <w:sz w:val="22"/>
                <w:szCs w:val="22"/>
              </w:rPr>
              <w:t>87,6</w:t>
            </w:r>
          </w:p>
        </w:tc>
      </w:tr>
    </w:tbl>
    <w:p w:rsidR="00D0498F" w:rsidRPr="002F565B" w:rsidRDefault="00D0498F" w:rsidP="00D0498F">
      <w:pPr>
        <w:pStyle w:val="a3"/>
        <w:jc w:val="left"/>
        <w:rPr>
          <w:bCs w:val="0"/>
          <w:i/>
          <w:iCs/>
          <w:sz w:val="22"/>
          <w:szCs w:val="22"/>
        </w:rPr>
      </w:pPr>
    </w:p>
    <w:p w:rsidR="00D0498F" w:rsidRPr="002F565B" w:rsidRDefault="00D0498F" w:rsidP="00D0498F">
      <w:pPr>
        <w:pStyle w:val="a7"/>
        <w:ind w:right="76" w:firstLine="900"/>
        <w:jc w:val="both"/>
        <w:rPr>
          <w:b w:val="0"/>
          <w:bCs/>
          <w:sz w:val="22"/>
          <w:szCs w:val="22"/>
        </w:rPr>
      </w:pPr>
      <w:r w:rsidRPr="002F565B">
        <w:rPr>
          <w:b w:val="0"/>
          <w:sz w:val="22"/>
          <w:szCs w:val="22"/>
        </w:rPr>
        <w:t xml:space="preserve">Общий объем недоиспользованных бюджетных ассигнований </w:t>
      </w:r>
      <w:r w:rsidR="004B2EA6" w:rsidRPr="002F565B">
        <w:rPr>
          <w:b w:val="0"/>
          <w:bCs/>
          <w:sz w:val="22"/>
          <w:szCs w:val="22"/>
        </w:rPr>
        <w:t>за отчетный период составил 81</w:t>
      </w:r>
      <w:r w:rsidRPr="002F565B">
        <w:rPr>
          <w:b w:val="0"/>
          <w:bCs/>
          <w:sz w:val="22"/>
          <w:szCs w:val="22"/>
        </w:rPr>
        <w:t xml:space="preserve">936,8 тыс.руб., в том числе целевые средства - в сумме </w:t>
      </w:r>
      <w:r w:rsidR="00212B8D" w:rsidRPr="002F565B">
        <w:rPr>
          <w:b w:val="0"/>
          <w:bCs/>
          <w:sz w:val="22"/>
          <w:szCs w:val="22"/>
        </w:rPr>
        <w:t>65278,3</w:t>
      </w:r>
      <w:r w:rsidRPr="002F565B">
        <w:rPr>
          <w:b w:val="0"/>
          <w:bCs/>
          <w:sz w:val="22"/>
          <w:szCs w:val="22"/>
        </w:rPr>
        <w:t xml:space="preserve"> тыс.руб., средства местного бюджета - в сумме </w:t>
      </w:r>
      <w:r w:rsidR="00212B8D" w:rsidRPr="002F565B">
        <w:rPr>
          <w:b w:val="0"/>
          <w:bCs/>
          <w:sz w:val="22"/>
          <w:szCs w:val="22"/>
        </w:rPr>
        <w:t>16658,5</w:t>
      </w:r>
      <w:r w:rsidRPr="002F565B">
        <w:rPr>
          <w:b w:val="0"/>
          <w:bCs/>
          <w:sz w:val="22"/>
          <w:szCs w:val="22"/>
        </w:rPr>
        <w:t xml:space="preserve"> тыс.руб.</w:t>
      </w:r>
    </w:p>
    <w:p w:rsidR="00D0498F" w:rsidRPr="002F565B" w:rsidRDefault="00D0498F" w:rsidP="00D0498F">
      <w:pPr>
        <w:ind w:firstLine="567"/>
        <w:jc w:val="both"/>
        <w:rPr>
          <w:sz w:val="22"/>
          <w:szCs w:val="22"/>
        </w:rPr>
      </w:pPr>
      <w:r w:rsidRPr="002F565B">
        <w:rPr>
          <w:sz w:val="22"/>
          <w:szCs w:val="22"/>
        </w:rPr>
        <w:t xml:space="preserve">Причины недоиспользования отражены по соответствующим главным распорядителям бюджетных средств. </w:t>
      </w:r>
    </w:p>
    <w:p w:rsidR="00D0498F" w:rsidRPr="002F565B" w:rsidRDefault="00D0498F" w:rsidP="00D0498F">
      <w:pPr>
        <w:ind w:firstLine="567"/>
        <w:jc w:val="both"/>
        <w:rPr>
          <w:sz w:val="22"/>
          <w:szCs w:val="22"/>
        </w:rPr>
      </w:pPr>
      <w:r w:rsidRPr="002F565B">
        <w:rPr>
          <w:sz w:val="22"/>
          <w:szCs w:val="22"/>
        </w:rPr>
        <w:t xml:space="preserve">Основные причины недоиспользования обусловлены: </w:t>
      </w:r>
    </w:p>
    <w:p w:rsidR="00D0498F" w:rsidRPr="002F565B" w:rsidRDefault="00D0498F" w:rsidP="00D0498F">
      <w:pPr>
        <w:ind w:firstLine="567"/>
        <w:jc w:val="both"/>
        <w:rPr>
          <w:sz w:val="22"/>
          <w:szCs w:val="22"/>
        </w:rPr>
      </w:pPr>
      <w:r w:rsidRPr="002F565B">
        <w:rPr>
          <w:sz w:val="22"/>
          <w:szCs w:val="22"/>
        </w:rPr>
        <w:t>- ограничением кассовых выплат в связи с ожидаемым неисполнением плана по безвозмездным поступлениям из областного бюджета (нецелевой финансовой помощи) и ожидаемым неисполнением плана по налоговым и неналоговым поступлениям</w:t>
      </w:r>
      <w:r w:rsidR="00A974FA" w:rsidRPr="002F565B">
        <w:rPr>
          <w:sz w:val="22"/>
          <w:szCs w:val="22"/>
        </w:rPr>
        <w:t>;</w:t>
      </w:r>
      <w:r w:rsidRPr="002F565B">
        <w:rPr>
          <w:sz w:val="22"/>
          <w:szCs w:val="22"/>
        </w:rPr>
        <w:t xml:space="preserve"> </w:t>
      </w:r>
    </w:p>
    <w:p w:rsidR="00D0498F" w:rsidRPr="002F565B" w:rsidRDefault="00D0498F" w:rsidP="00D0498F">
      <w:pPr>
        <w:ind w:firstLine="567"/>
        <w:jc w:val="both"/>
        <w:rPr>
          <w:sz w:val="22"/>
          <w:szCs w:val="22"/>
        </w:rPr>
      </w:pPr>
      <w:r w:rsidRPr="002F565B">
        <w:rPr>
          <w:sz w:val="22"/>
          <w:szCs w:val="22"/>
        </w:rPr>
        <w:t xml:space="preserve">- несвоевременным </w:t>
      </w:r>
      <w:r w:rsidRPr="002F565B">
        <w:rPr>
          <w:bCs/>
          <w:sz w:val="22"/>
          <w:szCs w:val="22"/>
        </w:rPr>
        <w:t>предоставлением исполнителями работ документов для расчетов, не предоставлением счетов-фактур и актов для оплаты</w:t>
      </w:r>
      <w:r w:rsidRPr="002F565B">
        <w:rPr>
          <w:sz w:val="22"/>
          <w:szCs w:val="22"/>
        </w:rPr>
        <w:t>;</w:t>
      </w:r>
    </w:p>
    <w:p w:rsidR="00D0498F" w:rsidRPr="002F565B" w:rsidRDefault="00D0498F" w:rsidP="00D0498F">
      <w:pPr>
        <w:ind w:firstLine="567"/>
        <w:jc w:val="both"/>
        <w:rPr>
          <w:sz w:val="22"/>
          <w:szCs w:val="22"/>
        </w:rPr>
      </w:pPr>
      <w:r w:rsidRPr="002F565B">
        <w:rPr>
          <w:sz w:val="22"/>
          <w:szCs w:val="22"/>
        </w:rPr>
        <w:t xml:space="preserve">- экономией по результатам проведения торгов, в результате не состоявшихся торгов,  а также экономией, сложившейся в ходе выполнения работ.  </w:t>
      </w:r>
    </w:p>
    <w:p w:rsidR="008F1950" w:rsidRPr="002F565B" w:rsidRDefault="008F1950" w:rsidP="008F1950">
      <w:pPr>
        <w:ind w:firstLine="709"/>
        <w:jc w:val="both"/>
        <w:rPr>
          <w:sz w:val="22"/>
          <w:szCs w:val="22"/>
        </w:rPr>
      </w:pPr>
      <w:r w:rsidRPr="002F565B">
        <w:rPr>
          <w:sz w:val="22"/>
          <w:szCs w:val="22"/>
        </w:rPr>
        <w:t xml:space="preserve">Структура расходов </w:t>
      </w:r>
      <w:r w:rsidR="007F3CF3" w:rsidRPr="002F565B">
        <w:rPr>
          <w:sz w:val="22"/>
          <w:szCs w:val="22"/>
        </w:rPr>
        <w:t>районного</w:t>
      </w:r>
      <w:r w:rsidRPr="002F565B">
        <w:rPr>
          <w:sz w:val="22"/>
          <w:szCs w:val="22"/>
        </w:rPr>
        <w:t xml:space="preserve"> бюджета по сравнению с 201</w:t>
      </w:r>
      <w:r w:rsidR="007F3CF3" w:rsidRPr="002F565B">
        <w:rPr>
          <w:sz w:val="22"/>
          <w:szCs w:val="22"/>
        </w:rPr>
        <w:t>4</w:t>
      </w:r>
      <w:r w:rsidRPr="002F565B">
        <w:rPr>
          <w:sz w:val="22"/>
          <w:szCs w:val="22"/>
        </w:rPr>
        <w:t xml:space="preserve"> годом претерпела незначительные изменения.</w:t>
      </w:r>
    </w:p>
    <w:p w:rsidR="008F1950" w:rsidRPr="002F565B" w:rsidRDefault="008F1950" w:rsidP="008F1950">
      <w:pPr>
        <w:ind w:firstLine="709"/>
        <w:jc w:val="both"/>
        <w:rPr>
          <w:sz w:val="22"/>
          <w:szCs w:val="22"/>
        </w:rPr>
      </w:pPr>
      <w:r w:rsidRPr="002F565B">
        <w:rPr>
          <w:sz w:val="22"/>
          <w:szCs w:val="22"/>
        </w:rPr>
        <w:t>По-прежнему, наибольший удельный вес составляют расходы на социальную сфе</w:t>
      </w:r>
      <w:r w:rsidR="00CE1819" w:rsidRPr="002F565B">
        <w:rPr>
          <w:sz w:val="22"/>
          <w:szCs w:val="22"/>
        </w:rPr>
        <w:t>ру – 65,4</w:t>
      </w:r>
      <w:r w:rsidRPr="002F565B">
        <w:rPr>
          <w:sz w:val="22"/>
          <w:szCs w:val="22"/>
        </w:rPr>
        <w:t>%</w:t>
      </w:r>
      <w:r w:rsidR="00CE1819" w:rsidRPr="002F565B">
        <w:rPr>
          <w:sz w:val="22"/>
          <w:szCs w:val="22"/>
        </w:rPr>
        <w:t xml:space="preserve"> (образование - 59,1%, культура</w:t>
      </w:r>
      <w:r w:rsidR="00B347C6" w:rsidRPr="002F565B">
        <w:rPr>
          <w:sz w:val="22"/>
          <w:szCs w:val="22"/>
        </w:rPr>
        <w:t>, кинематография</w:t>
      </w:r>
      <w:r w:rsidR="00CE1819" w:rsidRPr="002F565B">
        <w:rPr>
          <w:sz w:val="22"/>
          <w:szCs w:val="22"/>
        </w:rPr>
        <w:t xml:space="preserve"> -</w:t>
      </w:r>
      <w:r w:rsidR="00B347C6" w:rsidRPr="002F565B">
        <w:rPr>
          <w:sz w:val="22"/>
          <w:szCs w:val="22"/>
        </w:rPr>
        <w:t xml:space="preserve"> 5,6%, здравоохранение - 0,7%)</w:t>
      </w:r>
      <w:r w:rsidR="00CE1819" w:rsidRPr="002F565B">
        <w:rPr>
          <w:sz w:val="22"/>
          <w:szCs w:val="22"/>
        </w:rPr>
        <w:t xml:space="preserve"> </w:t>
      </w:r>
      <w:r w:rsidRPr="002F565B">
        <w:rPr>
          <w:sz w:val="22"/>
          <w:szCs w:val="22"/>
        </w:rPr>
        <w:t>.</w:t>
      </w:r>
    </w:p>
    <w:p w:rsidR="008F1950" w:rsidRPr="002F565B" w:rsidRDefault="008F1950" w:rsidP="008F1950">
      <w:pPr>
        <w:ind w:firstLine="709"/>
        <w:jc w:val="both"/>
        <w:rPr>
          <w:sz w:val="22"/>
          <w:szCs w:val="22"/>
        </w:rPr>
      </w:pPr>
      <w:r w:rsidRPr="002F565B">
        <w:rPr>
          <w:sz w:val="22"/>
          <w:szCs w:val="22"/>
        </w:rPr>
        <w:t>Отмечается снижение доли расходов:</w:t>
      </w:r>
    </w:p>
    <w:p w:rsidR="004D1174" w:rsidRPr="002F565B" w:rsidRDefault="00B347C6" w:rsidP="004D1174">
      <w:pPr>
        <w:ind w:firstLine="900"/>
        <w:jc w:val="both"/>
        <w:rPr>
          <w:sz w:val="22"/>
          <w:szCs w:val="22"/>
        </w:rPr>
      </w:pPr>
      <w:r w:rsidRPr="002F565B">
        <w:rPr>
          <w:sz w:val="22"/>
          <w:szCs w:val="22"/>
        </w:rPr>
        <w:t>- по общегосударственным вопросам с 8,2% в 2014 году до 7,2% в 2015 году</w:t>
      </w:r>
      <w:r w:rsidR="00BA4587" w:rsidRPr="002F565B">
        <w:rPr>
          <w:sz w:val="22"/>
          <w:szCs w:val="22"/>
        </w:rPr>
        <w:t>;</w:t>
      </w:r>
    </w:p>
    <w:p w:rsidR="002D679B" w:rsidRPr="002F565B" w:rsidRDefault="008F1950" w:rsidP="008F1950">
      <w:pPr>
        <w:ind w:firstLine="709"/>
        <w:jc w:val="both"/>
        <w:rPr>
          <w:sz w:val="22"/>
          <w:szCs w:val="22"/>
        </w:rPr>
      </w:pPr>
      <w:r w:rsidRPr="002F565B">
        <w:rPr>
          <w:sz w:val="22"/>
          <w:szCs w:val="22"/>
        </w:rPr>
        <w:t xml:space="preserve">- по жилищно-коммунальному хозяйству с </w:t>
      </w:r>
      <w:r w:rsidR="00A66247" w:rsidRPr="002F565B">
        <w:rPr>
          <w:sz w:val="22"/>
          <w:szCs w:val="22"/>
        </w:rPr>
        <w:t>10,3</w:t>
      </w:r>
      <w:r w:rsidRPr="002F565B">
        <w:rPr>
          <w:sz w:val="22"/>
          <w:szCs w:val="22"/>
        </w:rPr>
        <w:t>% в 201</w:t>
      </w:r>
      <w:r w:rsidR="00A66247" w:rsidRPr="002F565B">
        <w:rPr>
          <w:sz w:val="22"/>
          <w:szCs w:val="22"/>
        </w:rPr>
        <w:t>4</w:t>
      </w:r>
      <w:r w:rsidRPr="002F565B">
        <w:rPr>
          <w:sz w:val="22"/>
          <w:szCs w:val="22"/>
        </w:rPr>
        <w:t xml:space="preserve"> году до </w:t>
      </w:r>
      <w:r w:rsidR="00A66247" w:rsidRPr="002F565B">
        <w:rPr>
          <w:sz w:val="22"/>
          <w:szCs w:val="22"/>
        </w:rPr>
        <w:t>8,2</w:t>
      </w:r>
      <w:r w:rsidRPr="002F565B">
        <w:rPr>
          <w:sz w:val="22"/>
          <w:szCs w:val="22"/>
        </w:rPr>
        <w:t>% в 201</w:t>
      </w:r>
      <w:r w:rsidR="00A66247" w:rsidRPr="002F565B">
        <w:rPr>
          <w:sz w:val="22"/>
          <w:szCs w:val="22"/>
        </w:rPr>
        <w:t>5</w:t>
      </w:r>
      <w:r w:rsidRPr="002F565B">
        <w:rPr>
          <w:sz w:val="22"/>
          <w:szCs w:val="22"/>
        </w:rPr>
        <w:t xml:space="preserve"> году в основном за счет </w:t>
      </w:r>
      <w:r w:rsidR="002D679B" w:rsidRPr="002F565B">
        <w:rPr>
          <w:sz w:val="22"/>
          <w:szCs w:val="22"/>
        </w:rPr>
        <w:t xml:space="preserve">того, что в 2014 году производились расходы за счет возврата неиспользованных остатков 2013 года </w:t>
      </w:r>
      <w:r w:rsidR="00031FB4" w:rsidRPr="002F565B">
        <w:rPr>
          <w:sz w:val="22"/>
          <w:szCs w:val="22"/>
        </w:rPr>
        <w:t xml:space="preserve">межбюджетных трансфертов </w:t>
      </w:r>
      <w:r w:rsidR="002D679B" w:rsidRPr="002F565B">
        <w:rPr>
          <w:sz w:val="22"/>
          <w:szCs w:val="22"/>
        </w:rPr>
        <w:t>из областного бюджета на разработку проектов планировки территорий, подлежащих предоставлению под строительство жилья экономического класса в рамках ДЦП "Развитие малоэтажного строительства в Томской области на 2013-2017 годы", на разработку проектов планировки и межевания территории для газифицируемых населенных пунктов, на разработку проектно-сметной документации в целях организации газоснабжения населения,</w:t>
      </w:r>
      <w:r w:rsidR="00031FB4" w:rsidRPr="002F565B">
        <w:rPr>
          <w:sz w:val="22"/>
          <w:szCs w:val="22"/>
        </w:rPr>
        <w:t xml:space="preserve"> на </w:t>
      </w:r>
      <w:r w:rsidR="002D679B" w:rsidRPr="002F565B">
        <w:rPr>
          <w:sz w:val="22"/>
          <w:szCs w:val="22"/>
        </w:rPr>
        <w:t xml:space="preserve">изготовление ПСД </w:t>
      </w:r>
      <w:r w:rsidR="00031FB4" w:rsidRPr="002F565B">
        <w:rPr>
          <w:sz w:val="22"/>
          <w:szCs w:val="22"/>
        </w:rPr>
        <w:t>для</w:t>
      </w:r>
      <w:r w:rsidR="002D679B" w:rsidRPr="002F565B">
        <w:rPr>
          <w:sz w:val="22"/>
          <w:szCs w:val="22"/>
        </w:rPr>
        <w:t xml:space="preserve"> строительств</w:t>
      </w:r>
      <w:r w:rsidR="00031FB4" w:rsidRPr="002F565B">
        <w:rPr>
          <w:sz w:val="22"/>
          <w:szCs w:val="22"/>
        </w:rPr>
        <w:t>а</w:t>
      </w:r>
      <w:r w:rsidR="002D679B" w:rsidRPr="002F565B">
        <w:rPr>
          <w:sz w:val="22"/>
          <w:szCs w:val="22"/>
        </w:rPr>
        <w:t xml:space="preserve"> очистных сооружений МБУЗ "</w:t>
      </w:r>
      <w:proofErr w:type="spellStart"/>
      <w:r w:rsidR="002D679B" w:rsidRPr="002F565B">
        <w:rPr>
          <w:sz w:val="22"/>
          <w:szCs w:val="22"/>
        </w:rPr>
        <w:t>Чаинская</w:t>
      </w:r>
      <w:proofErr w:type="spellEnd"/>
      <w:r w:rsidR="002D679B" w:rsidRPr="002F565B">
        <w:rPr>
          <w:sz w:val="22"/>
          <w:szCs w:val="22"/>
        </w:rPr>
        <w:t xml:space="preserve"> ЦРБ"</w:t>
      </w:r>
      <w:r w:rsidR="00BA4587" w:rsidRPr="002F565B">
        <w:rPr>
          <w:sz w:val="22"/>
          <w:szCs w:val="22"/>
        </w:rPr>
        <w:t>;</w:t>
      </w:r>
    </w:p>
    <w:p w:rsidR="00BF4542" w:rsidRPr="002F565B" w:rsidRDefault="00A66247" w:rsidP="008B1560">
      <w:pPr>
        <w:ind w:firstLine="708"/>
        <w:jc w:val="both"/>
        <w:rPr>
          <w:sz w:val="22"/>
          <w:szCs w:val="22"/>
        </w:rPr>
      </w:pPr>
      <w:r w:rsidRPr="002F565B">
        <w:rPr>
          <w:sz w:val="22"/>
          <w:szCs w:val="22"/>
        </w:rPr>
        <w:t xml:space="preserve">- по расходам на культуру с </w:t>
      </w:r>
      <w:r w:rsidR="00D36772" w:rsidRPr="002F565B">
        <w:rPr>
          <w:sz w:val="22"/>
          <w:szCs w:val="22"/>
        </w:rPr>
        <w:t>6,6% в 2014 году до 5,6</w:t>
      </w:r>
      <w:r w:rsidRPr="002F565B">
        <w:rPr>
          <w:sz w:val="22"/>
          <w:szCs w:val="22"/>
        </w:rPr>
        <w:t>% в 2015</w:t>
      </w:r>
      <w:r w:rsidR="00D36772" w:rsidRPr="002F565B">
        <w:rPr>
          <w:sz w:val="22"/>
          <w:szCs w:val="22"/>
        </w:rPr>
        <w:t xml:space="preserve"> году в основном за счет</w:t>
      </w:r>
      <w:r w:rsidRPr="002F565B">
        <w:rPr>
          <w:sz w:val="22"/>
          <w:szCs w:val="22"/>
        </w:rPr>
        <w:t xml:space="preserve"> </w:t>
      </w:r>
      <w:r w:rsidR="00BF4542" w:rsidRPr="002F565B">
        <w:rPr>
          <w:sz w:val="22"/>
          <w:szCs w:val="22"/>
        </w:rPr>
        <w:t xml:space="preserve"> сокращения объема </w:t>
      </w:r>
      <w:r w:rsidR="00BF4542" w:rsidRPr="002F565B">
        <w:rPr>
          <w:bCs/>
          <w:sz w:val="22"/>
          <w:szCs w:val="22"/>
        </w:rPr>
        <w:t>субсидии на достижение целевых показателей по плану мероприятий («дорожной карте») «Изменения в сфере культуры, направленные на повышение ее эффективности» в части повышения заработной платы работников культуры му</w:t>
      </w:r>
      <w:r w:rsidR="008B1560" w:rsidRPr="002F565B">
        <w:rPr>
          <w:bCs/>
          <w:sz w:val="22"/>
          <w:szCs w:val="22"/>
        </w:rPr>
        <w:t>ниципальных учреждений культуры.</w:t>
      </w:r>
    </w:p>
    <w:p w:rsidR="008F1950" w:rsidRPr="002F565B" w:rsidRDefault="008F1950" w:rsidP="008F1950">
      <w:pPr>
        <w:ind w:firstLine="709"/>
        <w:jc w:val="both"/>
        <w:rPr>
          <w:sz w:val="22"/>
          <w:szCs w:val="22"/>
        </w:rPr>
      </w:pPr>
      <w:r w:rsidRPr="002F565B">
        <w:rPr>
          <w:sz w:val="22"/>
          <w:szCs w:val="22"/>
        </w:rPr>
        <w:t>Увеличение доли расходов сложилось:</w:t>
      </w:r>
    </w:p>
    <w:p w:rsidR="008B1560" w:rsidRPr="002F565B" w:rsidRDefault="00A66247" w:rsidP="008B1560">
      <w:pPr>
        <w:ind w:firstLine="900"/>
        <w:jc w:val="both"/>
        <w:rPr>
          <w:sz w:val="22"/>
          <w:szCs w:val="22"/>
        </w:rPr>
      </w:pPr>
      <w:r w:rsidRPr="002F565B">
        <w:rPr>
          <w:sz w:val="22"/>
          <w:szCs w:val="22"/>
        </w:rPr>
        <w:t xml:space="preserve">- по национальной экономике с </w:t>
      </w:r>
      <w:r w:rsidR="00D36772" w:rsidRPr="002F565B">
        <w:rPr>
          <w:sz w:val="22"/>
          <w:szCs w:val="22"/>
        </w:rPr>
        <w:t>6,5</w:t>
      </w:r>
      <w:r w:rsidRPr="002F565B">
        <w:rPr>
          <w:sz w:val="22"/>
          <w:szCs w:val="22"/>
        </w:rPr>
        <w:t>% в 201</w:t>
      </w:r>
      <w:r w:rsidR="00D36772" w:rsidRPr="002F565B">
        <w:rPr>
          <w:sz w:val="22"/>
          <w:szCs w:val="22"/>
        </w:rPr>
        <w:t>4</w:t>
      </w:r>
      <w:r w:rsidRPr="002F565B">
        <w:rPr>
          <w:sz w:val="22"/>
          <w:szCs w:val="22"/>
        </w:rPr>
        <w:t xml:space="preserve"> году до </w:t>
      </w:r>
      <w:r w:rsidR="00D36772" w:rsidRPr="002F565B">
        <w:rPr>
          <w:sz w:val="22"/>
          <w:szCs w:val="22"/>
        </w:rPr>
        <w:t>7,4</w:t>
      </w:r>
      <w:r w:rsidRPr="002F565B">
        <w:rPr>
          <w:sz w:val="22"/>
          <w:szCs w:val="22"/>
        </w:rPr>
        <w:t>%  в  201</w:t>
      </w:r>
      <w:r w:rsidR="00D36772" w:rsidRPr="002F565B">
        <w:rPr>
          <w:sz w:val="22"/>
          <w:szCs w:val="22"/>
        </w:rPr>
        <w:t>5</w:t>
      </w:r>
      <w:r w:rsidRPr="002F565B">
        <w:rPr>
          <w:sz w:val="22"/>
          <w:szCs w:val="22"/>
        </w:rPr>
        <w:t xml:space="preserve"> году </w:t>
      </w:r>
      <w:r w:rsidR="00275E8C" w:rsidRPr="002F565B">
        <w:rPr>
          <w:sz w:val="22"/>
          <w:szCs w:val="22"/>
        </w:rPr>
        <w:t>в связи</w:t>
      </w:r>
      <w:r w:rsidR="008B1560" w:rsidRPr="002F565B">
        <w:rPr>
          <w:sz w:val="22"/>
          <w:szCs w:val="22"/>
        </w:rPr>
        <w:t xml:space="preserve"> </w:t>
      </w:r>
      <w:r w:rsidR="00275E8C" w:rsidRPr="002F565B">
        <w:rPr>
          <w:sz w:val="22"/>
          <w:szCs w:val="22"/>
        </w:rPr>
        <w:t xml:space="preserve">с </w:t>
      </w:r>
      <w:r w:rsidR="008B1560" w:rsidRPr="002F565B">
        <w:rPr>
          <w:sz w:val="22"/>
          <w:szCs w:val="22"/>
        </w:rPr>
        <w:t>увеличени</w:t>
      </w:r>
      <w:r w:rsidR="00275E8C" w:rsidRPr="002F565B">
        <w:rPr>
          <w:sz w:val="22"/>
          <w:szCs w:val="22"/>
        </w:rPr>
        <w:t>ем</w:t>
      </w:r>
      <w:r w:rsidR="008B1560" w:rsidRPr="002F565B">
        <w:rPr>
          <w:sz w:val="22"/>
          <w:szCs w:val="22"/>
        </w:rPr>
        <w:t xml:space="preserve"> объема дорожного фонда</w:t>
      </w:r>
      <w:r w:rsidR="00275E8C" w:rsidRPr="002F565B">
        <w:rPr>
          <w:sz w:val="22"/>
          <w:szCs w:val="22"/>
        </w:rPr>
        <w:t xml:space="preserve"> за счет</w:t>
      </w:r>
      <w:r w:rsidR="008B1560" w:rsidRPr="002F565B">
        <w:rPr>
          <w:sz w:val="22"/>
          <w:szCs w:val="22"/>
        </w:rPr>
        <w:t xml:space="preserve"> средств дотации выделенной из областного бюджета на проведение аварийно-восстановительных работ на дорогах и объектах в результате паводка 2015 года</w:t>
      </w:r>
      <w:r w:rsidR="00A974FA" w:rsidRPr="002F565B">
        <w:rPr>
          <w:sz w:val="22"/>
          <w:szCs w:val="22"/>
        </w:rPr>
        <w:t>;</w:t>
      </w:r>
      <w:r w:rsidR="008B1560" w:rsidRPr="002F565B">
        <w:rPr>
          <w:sz w:val="22"/>
          <w:szCs w:val="22"/>
        </w:rPr>
        <w:t xml:space="preserve"> </w:t>
      </w:r>
    </w:p>
    <w:p w:rsidR="006E1316" w:rsidRPr="002F565B" w:rsidRDefault="00A66247" w:rsidP="006E1316">
      <w:pPr>
        <w:ind w:firstLine="708"/>
        <w:jc w:val="both"/>
        <w:rPr>
          <w:sz w:val="22"/>
          <w:szCs w:val="22"/>
        </w:rPr>
      </w:pPr>
      <w:r w:rsidRPr="002F565B">
        <w:rPr>
          <w:sz w:val="22"/>
          <w:szCs w:val="22"/>
        </w:rPr>
        <w:t xml:space="preserve"> </w:t>
      </w:r>
      <w:r w:rsidR="00D36772" w:rsidRPr="002F565B">
        <w:rPr>
          <w:sz w:val="22"/>
          <w:szCs w:val="22"/>
        </w:rPr>
        <w:t>- по расходам на образование с 57,4% в 2014 году до 59,1%  в  2015 году за счет</w:t>
      </w:r>
      <w:r w:rsidR="00275E8C" w:rsidRPr="002F565B">
        <w:rPr>
          <w:sz w:val="22"/>
          <w:szCs w:val="22"/>
        </w:rPr>
        <w:t xml:space="preserve"> выделения дотации на поддержку мер по обеспечению сбалансированности местных бюджетов и ходатайства Администрации Чаинского района на выделение средств для обеспечения </w:t>
      </w:r>
      <w:proofErr w:type="spellStart"/>
      <w:r w:rsidR="00275E8C" w:rsidRPr="002F565B">
        <w:rPr>
          <w:sz w:val="22"/>
          <w:szCs w:val="22"/>
        </w:rPr>
        <w:t>софинансирования</w:t>
      </w:r>
      <w:proofErr w:type="spellEnd"/>
      <w:r w:rsidR="00275E8C" w:rsidRPr="002F565B">
        <w:rPr>
          <w:sz w:val="22"/>
          <w:szCs w:val="22"/>
        </w:rPr>
        <w:t xml:space="preserve"> на приобретение и монтаж пришкольной котельной в с. Нижняя </w:t>
      </w:r>
      <w:proofErr w:type="spellStart"/>
      <w:r w:rsidR="00275E8C" w:rsidRPr="002F565B">
        <w:rPr>
          <w:sz w:val="22"/>
          <w:szCs w:val="22"/>
        </w:rPr>
        <w:t>Тига</w:t>
      </w:r>
      <w:proofErr w:type="spellEnd"/>
      <w:r w:rsidR="00275E8C" w:rsidRPr="002F565B">
        <w:rPr>
          <w:sz w:val="22"/>
          <w:szCs w:val="22"/>
        </w:rPr>
        <w:t xml:space="preserve"> расходы</w:t>
      </w:r>
      <w:r w:rsidR="006E1316" w:rsidRPr="002F565B">
        <w:rPr>
          <w:sz w:val="22"/>
          <w:szCs w:val="22"/>
        </w:rPr>
        <w:t>,</w:t>
      </w:r>
      <w:r w:rsidR="004B08E8" w:rsidRPr="002F565B">
        <w:rPr>
          <w:sz w:val="22"/>
          <w:szCs w:val="22"/>
        </w:rPr>
        <w:t xml:space="preserve"> а также за счет </w:t>
      </w:r>
      <w:r w:rsidR="006E1316" w:rsidRPr="002F565B">
        <w:rPr>
          <w:sz w:val="22"/>
          <w:szCs w:val="22"/>
        </w:rPr>
        <w:t xml:space="preserve">увеличения </w:t>
      </w:r>
      <w:r w:rsidR="006E1316" w:rsidRPr="002F565B">
        <w:rPr>
          <w:sz w:val="22"/>
          <w:szCs w:val="22"/>
        </w:rPr>
        <w:lastRenderedPageBreak/>
        <w:t xml:space="preserve">расходов на реализацию муниципальной программы Чаинского района «Устойчивое развитие сельских территорий Чаинского района на 2014-2017 годы и на период до 2020 года» в части строительства школы на 60 мест с пришкольным интернатом  на 20 мест в с. </w:t>
      </w:r>
      <w:proofErr w:type="spellStart"/>
      <w:r w:rsidR="006E1316" w:rsidRPr="002F565B">
        <w:rPr>
          <w:sz w:val="22"/>
          <w:szCs w:val="22"/>
        </w:rPr>
        <w:t>Н-Ти</w:t>
      </w:r>
      <w:r w:rsidR="00A974FA" w:rsidRPr="002F565B">
        <w:rPr>
          <w:sz w:val="22"/>
          <w:szCs w:val="22"/>
        </w:rPr>
        <w:t>га</w:t>
      </w:r>
      <w:proofErr w:type="spellEnd"/>
      <w:r w:rsidR="00A974FA" w:rsidRPr="002F565B">
        <w:rPr>
          <w:sz w:val="22"/>
          <w:szCs w:val="22"/>
        </w:rPr>
        <w:t>;</w:t>
      </w:r>
      <w:r w:rsidR="006E1316" w:rsidRPr="002F565B">
        <w:rPr>
          <w:sz w:val="22"/>
          <w:szCs w:val="22"/>
        </w:rPr>
        <w:t xml:space="preserve"> </w:t>
      </w:r>
    </w:p>
    <w:p w:rsidR="00551EEF" w:rsidRPr="002F565B" w:rsidRDefault="008F1950" w:rsidP="008F1950">
      <w:pPr>
        <w:ind w:firstLine="709"/>
        <w:jc w:val="both"/>
        <w:rPr>
          <w:sz w:val="22"/>
          <w:szCs w:val="22"/>
        </w:rPr>
      </w:pPr>
      <w:r w:rsidRPr="002F565B">
        <w:rPr>
          <w:sz w:val="22"/>
          <w:szCs w:val="22"/>
        </w:rPr>
        <w:t xml:space="preserve">- по расходам на </w:t>
      </w:r>
      <w:r w:rsidR="00D36772" w:rsidRPr="002F565B">
        <w:rPr>
          <w:sz w:val="22"/>
          <w:szCs w:val="22"/>
        </w:rPr>
        <w:t>здравоохранение</w:t>
      </w:r>
      <w:r w:rsidRPr="002F565B">
        <w:rPr>
          <w:sz w:val="22"/>
          <w:szCs w:val="22"/>
        </w:rPr>
        <w:t xml:space="preserve"> с </w:t>
      </w:r>
      <w:r w:rsidR="00D36772" w:rsidRPr="002F565B">
        <w:rPr>
          <w:sz w:val="22"/>
          <w:szCs w:val="22"/>
        </w:rPr>
        <w:t>0,3</w:t>
      </w:r>
      <w:r w:rsidRPr="002F565B">
        <w:rPr>
          <w:sz w:val="22"/>
          <w:szCs w:val="22"/>
        </w:rPr>
        <w:t>% в 201</w:t>
      </w:r>
      <w:r w:rsidR="00D36772" w:rsidRPr="002F565B">
        <w:rPr>
          <w:sz w:val="22"/>
          <w:szCs w:val="22"/>
        </w:rPr>
        <w:t>4</w:t>
      </w:r>
      <w:r w:rsidRPr="002F565B">
        <w:rPr>
          <w:sz w:val="22"/>
          <w:szCs w:val="22"/>
        </w:rPr>
        <w:t xml:space="preserve"> году до </w:t>
      </w:r>
      <w:r w:rsidR="00D36772" w:rsidRPr="002F565B">
        <w:rPr>
          <w:sz w:val="22"/>
          <w:szCs w:val="22"/>
        </w:rPr>
        <w:t>0,7</w:t>
      </w:r>
      <w:r w:rsidRPr="002F565B">
        <w:rPr>
          <w:sz w:val="22"/>
          <w:szCs w:val="22"/>
        </w:rPr>
        <w:t>% в 201</w:t>
      </w:r>
      <w:r w:rsidR="00D36772" w:rsidRPr="002F565B">
        <w:rPr>
          <w:sz w:val="22"/>
          <w:szCs w:val="22"/>
        </w:rPr>
        <w:t>5</w:t>
      </w:r>
      <w:r w:rsidRPr="002F565B">
        <w:rPr>
          <w:sz w:val="22"/>
          <w:szCs w:val="22"/>
        </w:rPr>
        <w:t xml:space="preserve"> году в связи с </w:t>
      </w:r>
      <w:r w:rsidR="00551EEF" w:rsidRPr="002F565B">
        <w:rPr>
          <w:sz w:val="22"/>
          <w:szCs w:val="22"/>
        </w:rPr>
        <w:t>р</w:t>
      </w:r>
      <w:r w:rsidR="006E1316" w:rsidRPr="002F565B">
        <w:rPr>
          <w:sz w:val="22"/>
          <w:szCs w:val="22"/>
        </w:rPr>
        <w:t>асход</w:t>
      </w:r>
      <w:r w:rsidR="00551EEF" w:rsidRPr="002F565B">
        <w:rPr>
          <w:sz w:val="22"/>
          <w:szCs w:val="22"/>
        </w:rPr>
        <w:t>ованием</w:t>
      </w:r>
      <w:r w:rsidR="006E1316" w:rsidRPr="002F565B">
        <w:rPr>
          <w:sz w:val="22"/>
          <w:szCs w:val="22"/>
        </w:rPr>
        <w:t xml:space="preserve"> остатков неиспользованных иных межбюджетных трансфертов 2014 года на приобретение модульных фельдшерско-акушерских пунктов</w:t>
      </w:r>
      <w:r w:rsidR="00A974FA" w:rsidRPr="002F565B">
        <w:rPr>
          <w:sz w:val="22"/>
          <w:szCs w:val="22"/>
        </w:rPr>
        <w:t>;</w:t>
      </w:r>
    </w:p>
    <w:p w:rsidR="00D36772" w:rsidRPr="002F565B" w:rsidRDefault="00D36772" w:rsidP="008F1950">
      <w:pPr>
        <w:ind w:firstLine="709"/>
        <w:jc w:val="both"/>
        <w:rPr>
          <w:sz w:val="22"/>
          <w:szCs w:val="22"/>
        </w:rPr>
      </w:pPr>
      <w:r w:rsidRPr="002F565B">
        <w:rPr>
          <w:sz w:val="22"/>
          <w:szCs w:val="22"/>
        </w:rPr>
        <w:t xml:space="preserve">- по расходам на социальную политику с </w:t>
      </w:r>
      <w:r w:rsidR="0028626C" w:rsidRPr="002F565B">
        <w:rPr>
          <w:sz w:val="22"/>
          <w:szCs w:val="22"/>
        </w:rPr>
        <w:t>4</w:t>
      </w:r>
      <w:r w:rsidRPr="002F565B">
        <w:rPr>
          <w:sz w:val="22"/>
          <w:szCs w:val="22"/>
        </w:rPr>
        <w:t xml:space="preserve">,4% в 2014 году до </w:t>
      </w:r>
      <w:r w:rsidR="0028626C" w:rsidRPr="002F565B">
        <w:rPr>
          <w:sz w:val="22"/>
          <w:szCs w:val="22"/>
        </w:rPr>
        <w:t>5,0</w:t>
      </w:r>
      <w:r w:rsidRPr="002F565B">
        <w:rPr>
          <w:sz w:val="22"/>
          <w:szCs w:val="22"/>
        </w:rPr>
        <w:t>%  в  2015 году за счет</w:t>
      </w:r>
      <w:r w:rsidR="00551EEF" w:rsidRPr="002F565B">
        <w:rPr>
          <w:sz w:val="22"/>
          <w:szCs w:val="22"/>
        </w:rPr>
        <w:t xml:space="preserve"> расходов за счет иных межбюджетных трансфертов из резервного фонда финансирования непредвиденных расходов Ад</w:t>
      </w:r>
      <w:r w:rsidR="00C77DD6" w:rsidRPr="002F565B">
        <w:rPr>
          <w:sz w:val="22"/>
          <w:szCs w:val="22"/>
        </w:rPr>
        <w:t xml:space="preserve">министрации Томской области </w:t>
      </w:r>
      <w:r w:rsidR="00551EEF" w:rsidRPr="002F565B">
        <w:rPr>
          <w:sz w:val="22"/>
          <w:szCs w:val="22"/>
        </w:rPr>
        <w:t xml:space="preserve">на расселение жителей из </w:t>
      </w:r>
      <w:r w:rsidR="00C77DD6" w:rsidRPr="002F565B">
        <w:rPr>
          <w:sz w:val="22"/>
          <w:szCs w:val="22"/>
        </w:rPr>
        <w:t xml:space="preserve">затопляемых зон на территории Чаинского </w:t>
      </w:r>
      <w:r w:rsidR="00A974FA" w:rsidRPr="002F565B">
        <w:rPr>
          <w:sz w:val="22"/>
          <w:szCs w:val="22"/>
        </w:rPr>
        <w:t>района;</w:t>
      </w:r>
    </w:p>
    <w:p w:rsidR="00FA62A8" w:rsidRPr="002F565B" w:rsidRDefault="008F1950" w:rsidP="008F1950">
      <w:pPr>
        <w:ind w:firstLine="709"/>
        <w:jc w:val="both"/>
        <w:rPr>
          <w:sz w:val="22"/>
          <w:szCs w:val="22"/>
        </w:rPr>
      </w:pPr>
      <w:r w:rsidRPr="002F565B">
        <w:rPr>
          <w:sz w:val="22"/>
          <w:szCs w:val="22"/>
        </w:rPr>
        <w:t xml:space="preserve">- по расходам на межбюджетные трансферты общего характера бюджетам </w:t>
      </w:r>
      <w:r w:rsidR="0028626C" w:rsidRPr="002F565B">
        <w:rPr>
          <w:sz w:val="22"/>
          <w:szCs w:val="22"/>
        </w:rPr>
        <w:t>сельских поселений</w:t>
      </w:r>
      <w:r w:rsidRPr="002F565B">
        <w:rPr>
          <w:sz w:val="22"/>
          <w:szCs w:val="22"/>
        </w:rPr>
        <w:t xml:space="preserve">  с </w:t>
      </w:r>
      <w:r w:rsidR="0028626C" w:rsidRPr="002F565B">
        <w:rPr>
          <w:sz w:val="22"/>
          <w:szCs w:val="22"/>
        </w:rPr>
        <w:t>5,8</w:t>
      </w:r>
      <w:r w:rsidRPr="002F565B">
        <w:rPr>
          <w:sz w:val="22"/>
          <w:szCs w:val="22"/>
        </w:rPr>
        <w:t>% в 201</w:t>
      </w:r>
      <w:r w:rsidR="0028626C" w:rsidRPr="002F565B">
        <w:rPr>
          <w:sz w:val="22"/>
          <w:szCs w:val="22"/>
        </w:rPr>
        <w:t>4</w:t>
      </w:r>
      <w:r w:rsidRPr="002F565B">
        <w:rPr>
          <w:sz w:val="22"/>
          <w:szCs w:val="22"/>
        </w:rPr>
        <w:t xml:space="preserve"> году до </w:t>
      </w:r>
      <w:r w:rsidR="0028626C" w:rsidRPr="002F565B">
        <w:rPr>
          <w:sz w:val="22"/>
          <w:szCs w:val="22"/>
        </w:rPr>
        <w:t>6,3</w:t>
      </w:r>
      <w:r w:rsidRPr="002F565B">
        <w:rPr>
          <w:sz w:val="22"/>
          <w:szCs w:val="22"/>
        </w:rPr>
        <w:t>% в 201</w:t>
      </w:r>
      <w:r w:rsidR="0028626C" w:rsidRPr="002F565B">
        <w:rPr>
          <w:sz w:val="22"/>
          <w:szCs w:val="22"/>
        </w:rPr>
        <w:t>5</w:t>
      </w:r>
      <w:r w:rsidRPr="002F565B">
        <w:rPr>
          <w:sz w:val="22"/>
          <w:szCs w:val="22"/>
        </w:rPr>
        <w:t xml:space="preserve"> году в связи с предоставлением в 201</w:t>
      </w:r>
      <w:r w:rsidR="00C77DD6" w:rsidRPr="002F565B">
        <w:rPr>
          <w:sz w:val="22"/>
          <w:szCs w:val="22"/>
        </w:rPr>
        <w:t>5</w:t>
      </w:r>
      <w:r w:rsidRPr="002F565B">
        <w:rPr>
          <w:sz w:val="22"/>
          <w:szCs w:val="22"/>
        </w:rPr>
        <w:t xml:space="preserve"> </w:t>
      </w:r>
      <w:r w:rsidR="00E453C8" w:rsidRPr="002F565B">
        <w:rPr>
          <w:sz w:val="22"/>
          <w:szCs w:val="22"/>
        </w:rPr>
        <w:t>иных межбюджетных трансфертов на реализацию мер по устранению последствий паводка</w:t>
      </w:r>
      <w:r w:rsidR="00FA62A8" w:rsidRPr="002F565B">
        <w:rPr>
          <w:sz w:val="22"/>
          <w:szCs w:val="22"/>
        </w:rPr>
        <w:t>, а также выделением средств из резервного фонда финансирования непредвиденных расходов Администрации Чаинского района.</w:t>
      </w:r>
    </w:p>
    <w:p w:rsidR="003B7D19" w:rsidRPr="002F565B" w:rsidRDefault="003B7D19" w:rsidP="00D0498F">
      <w:pPr>
        <w:pStyle w:val="a5"/>
        <w:jc w:val="center"/>
        <w:rPr>
          <w:bCs w:val="0"/>
          <w:iCs w:val="0"/>
          <w:sz w:val="22"/>
          <w:szCs w:val="22"/>
        </w:rPr>
      </w:pPr>
    </w:p>
    <w:p w:rsidR="00CA58B3" w:rsidRPr="002F565B" w:rsidRDefault="00CA58B3" w:rsidP="00CA58B3">
      <w:pPr>
        <w:suppressAutoHyphens/>
        <w:ind w:firstLine="709"/>
        <w:jc w:val="center"/>
        <w:rPr>
          <w:b/>
          <w:i/>
          <w:sz w:val="22"/>
          <w:szCs w:val="22"/>
        </w:rPr>
      </w:pPr>
      <w:r w:rsidRPr="002F565B">
        <w:rPr>
          <w:b/>
          <w:i/>
          <w:sz w:val="22"/>
          <w:szCs w:val="22"/>
        </w:rPr>
        <w:t>Межбюджетные трансферты местным бюджетам</w:t>
      </w:r>
    </w:p>
    <w:p w:rsidR="00AA5880" w:rsidRPr="002F565B" w:rsidRDefault="00D637C2" w:rsidP="005C5F99">
      <w:pPr>
        <w:pStyle w:val="20"/>
        <w:rPr>
          <w:bCs/>
          <w:sz w:val="22"/>
          <w:szCs w:val="22"/>
        </w:rPr>
      </w:pPr>
      <w:r w:rsidRPr="002F565B">
        <w:rPr>
          <w:bCs/>
          <w:sz w:val="22"/>
          <w:szCs w:val="22"/>
        </w:rPr>
        <w:t>Объем м</w:t>
      </w:r>
      <w:r w:rsidR="005C5F99" w:rsidRPr="002F565B">
        <w:rPr>
          <w:bCs/>
          <w:sz w:val="22"/>
          <w:szCs w:val="22"/>
        </w:rPr>
        <w:t>ежбюджетны</w:t>
      </w:r>
      <w:r w:rsidRPr="002F565B">
        <w:rPr>
          <w:bCs/>
          <w:sz w:val="22"/>
          <w:szCs w:val="22"/>
        </w:rPr>
        <w:t>х</w:t>
      </w:r>
      <w:r w:rsidR="005C5F99" w:rsidRPr="002F565B">
        <w:rPr>
          <w:bCs/>
          <w:sz w:val="22"/>
          <w:szCs w:val="22"/>
        </w:rPr>
        <w:t xml:space="preserve"> трансферт</w:t>
      </w:r>
      <w:r w:rsidRPr="002F565B">
        <w:rPr>
          <w:bCs/>
          <w:sz w:val="22"/>
          <w:szCs w:val="22"/>
        </w:rPr>
        <w:t>ов</w:t>
      </w:r>
      <w:r w:rsidR="005C5F99" w:rsidRPr="002F565B">
        <w:rPr>
          <w:bCs/>
          <w:sz w:val="22"/>
          <w:szCs w:val="22"/>
        </w:rPr>
        <w:t xml:space="preserve"> </w:t>
      </w:r>
      <w:r w:rsidRPr="002F565B">
        <w:rPr>
          <w:bCs/>
          <w:sz w:val="22"/>
          <w:szCs w:val="22"/>
        </w:rPr>
        <w:t>бюджетам сельских поселений</w:t>
      </w:r>
      <w:r w:rsidR="005C5F99" w:rsidRPr="002F565B">
        <w:rPr>
          <w:bCs/>
          <w:sz w:val="22"/>
          <w:szCs w:val="22"/>
        </w:rPr>
        <w:t xml:space="preserve"> </w:t>
      </w:r>
      <w:r w:rsidRPr="002F565B">
        <w:rPr>
          <w:bCs/>
          <w:sz w:val="22"/>
          <w:szCs w:val="22"/>
        </w:rPr>
        <w:t>в 2015 году составил 67054,3 тыс.руб. или 98,3</w:t>
      </w:r>
      <w:r w:rsidR="005C5F99" w:rsidRPr="002F565B">
        <w:rPr>
          <w:bCs/>
          <w:sz w:val="22"/>
          <w:szCs w:val="22"/>
        </w:rPr>
        <w:t xml:space="preserve"> % от установленного плана.</w:t>
      </w:r>
    </w:p>
    <w:p w:rsidR="00AA5880" w:rsidRPr="002F565B" w:rsidRDefault="00AA5880" w:rsidP="005C5F99">
      <w:pPr>
        <w:pStyle w:val="20"/>
        <w:rPr>
          <w:bCs/>
          <w:sz w:val="22"/>
          <w:szCs w:val="22"/>
        </w:rPr>
      </w:pPr>
      <w:r w:rsidRPr="002F565B">
        <w:rPr>
          <w:bCs/>
          <w:sz w:val="22"/>
          <w:szCs w:val="22"/>
        </w:rPr>
        <w:t xml:space="preserve">В текущем году в бюджеты сельских поселений межбюджетных трансфертов перечислено меньше, чем запланировано на </w:t>
      </w:r>
      <w:r w:rsidR="005C5F99" w:rsidRPr="002F565B">
        <w:rPr>
          <w:bCs/>
          <w:sz w:val="22"/>
          <w:szCs w:val="22"/>
        </w:rPr>
        <w:t xml:space="preserve"> </w:t>
      </w:r>
      <w:r w:rsidRPr="002F565B">
        <w:rPr>
          <w:bCs/>
          <w:sz w:val="22"/>
          <w:szCs w:val="22"/>
        </w:rPr>
        <w:t>1145,5 тыс. руб.,</w:t>
      </w:r>
      <w:r w:rsidR="00F86756" w:rsidRPr="002F565B">
        <w:rPr>
          <w:bCs/>
          <w:sz w:val="22"/>
          <w:szCs w:val="22"/>
        </w:rPr>
        <w:t xml:space="preserve"> в том числе</w:t>
      </w:r>
      <w:r w:rsidRPr="002F565B">
        <w:rPr>
          <w:bCs/>
          <w:sz w:val="22"/>
          <w:szCs w:val="22"/>
        </w:rPr>
        <w:t>:</w:t>
      </w:r>
    </w:p>
    <w:p w:rsidR="005C5F99" w:rsidRPr="002F565B" w:rsidRDefault="00F86756" w:rsidP="005C5F99">
      <w:pPr>
        <w:pStyle w:val="20"/>
        <w:rPr>
          <w:bCs/>
          <w:sz w:val="22"/>
          <w:szCs w:val="22"/>
        </w:rPr>
      </w:pPr>
      <w:r w:rsidRPr="002F565B">
        <w:rPr>
          <w:bCs/>
          <w:sz w:val="22"/>
          <w:szCs w:val="22"/>
        </w:rPr>
        <w:t xml:space="preserve">- </w:t>
      </w:r>
      <w:r w:rsidR="00AA5880" w:rsidRPr="002F565B">
        <w:rPr>
          <w:bCs/>
          <w:sz w:val="22"/>
          <w:szCs w:val="22"/>
        </w:rPr>
        <w:t>на реализацию мероприятий по подготовке объектов коммунального хозяйства к работе в отопительный период на 2015 год</w:t>
      </w:r>
      <w:r w:rsidR="005B6775" w:rsidRPr="002F565B">
        <w:rPr>
          <w:bCs/>
          <w:sz w:val="22"/>
          <w:szCs w:val="22"/>
        </w:rPr>
        <w:t xml:space="preserve"> на сумму</w:t>
      </w:r>
      <w:r w:rsidRPr="002F565B">
        <w:rPr>
          <w:bCs/>
          <w:sz w:val="22"/>
          <w:szCs w:val="22"/>
        </w:rPr>
        <w:t xml:space="preserve"> </w:t>
      </w:r>
      <w:r w:rsidR="005B6775" w:rsidRPr="002F565B">
        <w:rPr>
          <w:bCs/>
          <w:sz w:val="22"/>
          <w:szCs w:val="22"/>
        </w:rPr>
        <w:t>186,4 тыс. руб. в связи с тем, что из областного бюджета субси</w:t>
      </w:r>
      <w:r w:rsidR="00BA4587" w:rsidRPr="002F565B">
        <w:rPr>
          <w:bCs/>
          <w:sz w:val="22"/>
          <w:szCs w:val="22"/>
        </w:rPr>
        <w:t>дия получена не в полном объеме;</w:t>
      </w:r>
    </w:p>
    <w:p w:rsidR="00F86756" w:rsidRPr="002F565B" w:rsidRDefault="005B6775" w:rsidP="005C5F99">
      <w:pPr>
        <w:pStyle w:val="20"/>
        <w:rPr>
          <w:bCs/>
          <w:sz w:val="22"/>
          <w:szCs w:val="22"/>
        </w:rPr>
      </w:pPr>
      <w:r w:rsidRPr="002F565B">
        <w:rPr>
          <w:bCs/>
          <w:sz w:val="22"/>
          <w:szCs w:val="22"/>
        </w:rPr>
        <w:t>- на обеспечение жилыми помещениями детей-сирот и детей, оставшихся без попечения родителей, а также лиц из их числа (областные средства) на сумму 756,7 тыс. руб. в связи</w:t>
      </w:r>
      <w:r w:rsidR="005A69D9" w:rsidRPr="002F565B">
        <w:rPr>
          <w:bCs/>
          <w:sz w:val="22"/>
          <w:szCs w:val="22"/>
        </w:rPr>
        <w:t xml:space="preserve"> с тем, что данные средства не поступили из областного бюджета</w:t>
      </w:r>
      <w:r w:rsidR="00BA4587" w:rsidRPr="002F565B">
        <w:rPr>
          <w:bCs/>
          <w:sz w:val="22"/>
          <w:szCs w:val="22"/>
        </w:rPr>
        <w:t>;</w:t>
      </w:r>
    </w:p>
    <w:p w:rsidR="00F86756" w:rsidRPr="002F565B" w:rsidRDefault="00723A1D" w:rsidP="005C5F99">
      <w:pPr>
        <w:pStyle w:val="20"/>
        <w:rPr>
          <w:bCs/>
          <w:sz w:val="22"/>
          <w:szCs w:val="22"/>
        </w:rPr>
      </w:pPr>
      <w:r w:rsidRPr="002F565B">
        <w:rPr>
          <w:bCs/>
          <w:sz w:val="22"/>
          <w:szCs w:val="22"/>
        </w:rPr>
        <w:t>- для проведения аварийно-восстановительных работ связанных с ликвидацией последствий паводка, произошедшего в 2015 году</w:t>
      </w:r>
      <w:r w:rsidR="00D83CBC" w:rsidRPr="002F565B">
        <w:rPr>
          <w:bCs/>
          <w:sz w:val="22"/>
          <w:szCs w:val="22"/>
        </w:rPr>
        <w:t xml:space="preserve"> средства были переданы бюджетам сельских поселений в полном объеме, в конце отчетного года средства </w:t>
      </w:r>
      <w:r w:rsidRPr="002F565B">
        <w:rPr>
          <w:bCs/>
          <w:sz w:val="22"/>
          <w:szCs w:val="22"/>
        </w:rPr>
        <w:t>на сумму 163,2 тыс. руб.</w:t>
      </w:r>
      <w:r w:rsidR="00D83CBC" w:rsidRPr="002F565B">
        <w:rPr>
          <w:bCs/>
          <w:sz w:val="22"/>
          <w:szCs w:val="22"/>
        </w:rPr>
        <w:t xml:space="preserve"> бы</w:t>
      </w:r>
      <w:r w:rsidR="00BA4587" w:rsidRPr="002F565B">
        <w:rPr>
          <w:bCs/>
          <w:sz w:val="22"/>
          <w:szCs w:val="22"/>
        </w:rPr>
        <w:t>ли возвращены в районный бюджет;</w:t>
      </w:r>
    </w:p>
    <w:p w:rsidR="00723A1D" w:rsidRPr="002F565B" w:rsidRDefault="009F252F" w:rsidP="005C5F99">
      <w:pPr>
        <w:pStyle w:val="20"/>
        <w:rPr>
          <w:bCs/>
          <w:sz w:val="22"/>
          <w:szCs w:val="22"/>
        </w:rPr>
      </w:pPr>
      <w:r w:rsidRPr="002F565B">
        <w:rPr>
          <w:bCs/>
          <w:sz w:val="22"/>
          <w:szCs w:val="22"/>
        </w:rPr>
        <w:t xml:space="preserve">- </w:t>
      </w:r>
      <w:r w:rsidR="00723A1D" w:rsidRPr="002F565B">
        <w:rPr>
          <w:bCs/>
          <w:sz w:val="22"/>
          <w:szCs w:val="22"/>
        </w:rPr>
        <w:t>из резервного фонда финансирования непредвиденных расходов Администрации Томской области на монтаж автоматической пожарной сигнализации и системы оповещения и управления эвакуацией Администрации Усть-Бакчарского сельского поселения в сумме 39,2 тыс. руб.</w:t>
      </w:r>
      <w:r w:rsidR="00BA4587" w:rsidRPr="002F565B">
        <w:rPr>
          <w:bCs/>
          <w:sz w:val="22"/>
          <w:szCs w:val="22"/>
        </w:rPr>
        <w:t xml:space="preserve"> </w:t>
      </w:r>
      <w:r w:rsidR="00723A1D" w:rsidRPr="002F565B">
        <w:rPr>
          <w:bCs/>
          <w:sz w:val="22"/>
          <w:szCs w:val="22"/>
        </w:rPr>
        <w:t xml:space="preserve">(средства не использованы и возвращены в </w:t>
      </w:r>
      <w:r w:rsidR="004D0A86" w:rsidRPr="002F565B">
        <w:rPr>
          <w:bCs/>
          <w:sz w:val="22"/>
          <w:szCs w:val="22"/>
        </w:rPr>
        <w:t>областной</w:t>
      </w:r>
      <w:r w:rsidR="00BA4587" w:rsidRPr="002F565B">
        <w:rPr>
          <w:bCs/>
          <w:sz w:val="22"/>
          <w:szCs w:val="22"/>
        </w:rPr>
        <w:t xml:space="preserve"> бюджет).</w:t>
      </w:r>
    </w:p>
    <w:p w:rsidR="005C5F99" w:rsidRPr="002F565B" w:rsidRDefault="005C5F99" w:rsidP="005C5F99">
      <w:pPr>
        <w:pStyle w:val="20"/>
        <w:rPr>
          <w:bCs/>
          <w:sz w:val="22"/>
          <w:szCs w:val="22"/>
        </w:rPr>
      </w:pPr>
      <w:r w:rsidRPr="002F565B">
        <w:rPr>
          <w:bCs/>
          <w:sz w:val="22"/>
          <w:szCs w:val="22"/>
        </w:rPr>
        <w:t xml:space="preserve">По сравнению с 2014 годом размер безвозмездных перечислений бюджетам сельских поселений увеличился на 8100,6 тыс.руб. или на 28,5 %.  </w:t>
      </w:r>
    </w:p>
    <w:p w:rsidR="005C5F99" w:rsidRPr="002F565B" w:rsidRDefault="005C5F99" w:rsidP="005C5F99">
      <w:pPr>
        <w:pStyle w:val="20"/>
        <w:rPr>
          <w:bCs/>
          <w:sz w:val="22"/>
          <w:szCs w:val="22"/>
        </w:rPr>
      </w:pPr>
      <w:r w:rsidRPr="002F565B">
        <w:rPr>
          <w:bCs/>
          <w:sz w:val="22"/>
          <w:szCs w:val="22"/>
        </w:rPr>
        <w:t>Размер районного фонда финансовой поддержки поселений в отчетном году составил 28504,7  тыс.руб. и по сравнению с прошлым годом увеличился на 2955,5 тыс.руб. или на 11,6 %.</w:t>
      </w:r>
    </w:p>
    <w:p w:rsidR="005C5F99" w:rsidRPr="002F565B" w:rsidRDefault="005C5F99" w:rsidP="005C5F99">
      <w:pPr>
        <w:pStyle w:val="20"/>
        <w:rPr>
          <w:bCs/>
          <w:sz w:val="22"/>
          <w:szCs w:val="22"/>
        </w:rPr>
      </w:pPr>
      <w:r w:rsidRPr="002F565B">
        <w:rPr>
          <w:bCs/>
          <w:sz w:val="22"/>
          <w:szCs w:val="22"/>
        </w:rPr>
        <w:t xml:space="preserve">Иные межбюджетные трансферты на сбалансированность бюджетов сельских поселений в 2015 году составили 933,9 тыс.руб. </w:t>
      </w:r>
    </w:p>
    <w:p w:rsidR="005C5F99" w:rsidRPr="002F565B" w:rsidRDefault="005C5F99" w:rsidP="005C5F99">
      <w:pPr>
        <w:pStyle w:val="20"/>
        <w:rPr>
          <w:bCs/>
          <w:sz w:val="22"/>
          <w:szCs w:val="22"/>
        </w:rPr>
      </w:pPr>
      <w:r w:rsidRPr="002F565B">
        <w:rPr>
          <w:bCs/>
          <w:sz w:val="22"/>
          <w:szCs w:val="22"/>
        </w:rPr>
        <w:t>В 2015 году из резервного фонда финансирования непредвиденных расходов Администрации Томской области  выделены средства на:</w:t>
      </w:r>
    </w:p>
    <w:p w:rsidR="005C5F99" w:rsidRPr="002F565B" w:rsidRDefault="005C5F99" w:rsidP="005C5F99">
      <w:pPr>
        <w:pStyle w:val="20"/>
        <w:rPr>
          <w:bCs/>
          <w:sz w:val="22"/>
          <w:szCs w:val="22"/>
        </w:rPr>
      </w:pPr>
      <w:r w:rsidRPr="002F565B">
        <w:rPr>
          <w:bCs/>
          <w:sz w:val="22"/>
          <w:szCs w:val="22"/>
        </w:rPr>
        <w:t xml:space="preserve">- благоустройство территории в </w:t>
      </w:r>
      <w:proofErr w:type="spellStart"/>
      <w:r w:rsidRPr="002F565B">
        <w:rPr>
          <w:bCs/>
          <w:sz w:val="22"/>
          <w:szCs w:val="22"/>
        </w:rPr>
        <w:t>Усть-Бакчарском</w:t>
      </w:r>
      <w:proofErr w:type="spellEnd"/>
      <w:r w:rsidRPr="002F565B">
        <w:rPr>
          <w:bCs/>
          <w:sz w:val="22"/>
          <w:szCs w:val="22"/>
        </w:rPr>
        <w:t xml:space="preserve"> сельском поселении в сумме 46,5 тыс. руб.;</w:t>
      </w:r>
    </w:p>
    <w:p w:rsidR="005C5F99" w:rsidRPr="002F565B" w:rsidRDefault="005C5F99" w:rsidP="005C5F99">
      <w:pPr>
        <w:pStyle w:val="20"/>
        <w:rPr>
          <w:bCs/>
          <w:sz w:val="22"/>
          <w:szCs w:val="22"/>
        </w:rPr>
      </w:pPr>
      <w:r w:rsidRPr="002F565B">
        <w:rPr>
          <w:bCs/>
          <w:sz w:val="22"/>
          <w:szCs w:val="22"/>
        </w:rPr>
        <w:t xml:space="preserve">- на монтаж автоматической пожарной сигнализации и системы оповещения и управления эвакуацией Администрации Усть-Бакчарского сельского поселения в сумме 39,2 тыс. руб.(средства не использованы и возвращены в </w:t>
      </w:r>
      <w:r w:rsidR="004D0A86" w:rsidRPr="002F565B">
        <w:rPr>
          <w:bCs/>
          <w:sz w:val="22"/>
          <w:szCs w:val="22"/>
        </w:rPr>
        <w:t>областной</w:t>
      </w:r>
      <w:r w:rsidRPr="002F565B">
        <w:rPr>
          <w:bCs/>
          <w:sz w:val="22"/>
          <w:szCs w:val="22"/>
        </w:rPr>
        <w:t xml:space="preserve"> бюджет);</w:t>
      </w:r>
    </w:p>
    <w:p w:rsidR="005C5F99" w:rsidRPr="002F565B" w:rsidRDefault="005C5F99" w:rsidP="005C5F99">
      <w:pPr>
        <w:pStyle w:val="20"/>
        <w:rPr>
          <w:bCs/>
          <w:sz w:val="22"/>
          <w:szCs w:val="22"/>
        </w:rPr>
      </w:pPr>
      <w:r w:rsidRPr="002F565B">
        <w:rPr>
          <w:bCs/>
          <w:sz w:val="22"/>
          <w:szCs w:val="22"/>
        </w:rPr>
        <w:t>- на приобретение элементов детской площадки по адресу: с.Обское, ул.Школьная, д.27а Администрации Коломинского сельского поселения в сумме 58,6 тыс. руб.;</w:t>
      </w:r>
    </w:p>
    <w:p w:rsidR="005C5F99" w:rsidRPr="002F565B" w:rsidRDefault="005C5F99" w:rsidP="005C5F99">
      <w:pPr>
        <w:pStyle w:val="20"/>
        <w:rPr>
          <w:bCs/>
          <w:sz w:val="22"/>
          <w:szCs w:val="22"/>
        </w:rPr>
      </w:pPr>
      <w:r w:rsidRPr="002F565B">
        <w:rPr>
          <w:bCs/>
          <w:sz w:val="22"/>
          <w:szCs w:val="22"/>
        </w:rPr>
        <w:t xml:space="preserve">- на изготовление и установку кованого ограждения у мемориала воинской славы в </w:t>
      </w:r>
      <w:proofErr w:type="spellStart"/>
      <w:r w:rsidRPr="002F565B">
        <w:rPr>
          <w:bCs/>
          <w:sz w:val="22"/>
          <w:szCs w:val="22"/>
        </w:rPr>
        <w:t>с.Коломинские</w:t>
      </w:r>
      <w:proofErr w:type="spellEnd"/>
      <w:r w:rsidRPr="002F565B">
        <w:rPr>
          <w:bCs/>
          <w:sz w:val="22"/>
          <w:szCs w:val="22"/>
        </w:rPr>
        <w:t xml:space="preserve"> Гривы для Администрации Коломинского сельского п</w:t>
      </w:r>
      <w:r w:rsidR="00BA4587" w:rsidRPr="002F565B">
        <w:rPr>
          <w:bCs/>
          <w:sz w:val="22"/>
          <w:szCs w:val="22"/>
        </w:rPr>
        <w:t>оселения в сумме 50,0 тыс. руб.</w:t>
      </w:r>
    </w:p>
    <w:p w:rsidR="005C5F99" w:rsidRPr="002F565B" w:rsidRDefault="005C5F99" w:rsidP="005C5F99">
      <w:pPr>
        <w:pStyle w:val="20"/>
        <w:rPr>
          <w:bCs/>
          <w:sz w:val="22"/>
          <w:szCs w:val="22"/>
        </w:rPr>
      </w:pPr>
      <w:r w:rsidRPr="002F565B">
        <w:rPr>
          <w:bCs/>
          <w:sz w:val="22"/>
          <w:szCs w:val="22"/>
        </w:rPr>
        <w:t>Из резервного фонда Администрации Томской области по ликвидации последствий стихийных бедствий и других чрезвычайных ситуаций были выделены средства на оплату расходов по ликвидации чрезвычайной ситуации, связанной с паводком 2015 года в сумме 101,9 тыс. руб.</w:t>
      </w:r>
    </w:p>
    <w:p w:rsidR="005C5F99" w:rsidRPr="002F565B" w:rsidRDefault="005C5F99" w:rsidP="005C5F99">
      <w:pPr>
        <w:pStyle w:val="20"/>
        <w:rPr>
          <w:bCs/>
          <w:sz w:val="22"/>
          <w:szCs w:val="22"/>
        </w:rPr>
      </w:pPr>
      <w:r w:rsidRPr="002F565B">
        <w:rPr>
          <w:bCs/>
          <w:sz w:val="22"/>
          <w:szCs w:val="22"/>
        </w:rPr>
        <w:t>В отчетном году из резервного фонда финансирования непредвиденных расходов Администрации Чаинского района  выделены средства на:</w:t>
      </w:r>
    </w:p>
    <w:p w:rsidR="005C5F99" w:rsidRPr="002F565B" w:rsidRDefault="005C5F99" w:rsidP="005C5F99">
      <w:pPr>
        <w:pStyle w:val="20"/>
        <w:rPr>
          <w:sz w:val="22"/>
          <w:szCs w:val="22"/>
        </w:rPr>
      </w:pPr>
      <w:r w:rsidRPr="002F565B">
        <w:rPr>
          <w:sz w:val="22"/>
          <w:szCs w:val="22"/>
        </w:rPr>
        <w:t>- на организацию и проведение мероприятий, посвященных 70-летию Победы в Великой отечественной войне (в том числе на ремонт памятников воинской славы) Администрациям Коломинского, Усть-Бакчарского и Чаинского сельского поселения в сумме 600,0 тыс. руб.;</w:t>
      </w:r>
    </w:p>
    <w:p w:rsidR="005C5F99" w:rsidRPr="002F565B" w:rsidRDefault="005C5F99" w:rsidP="005C5F99">
      <w:pPr>
        <w:pStyle w:val="20"/>
        <w:rPr>
          <w:sz w:val="22"/>
          <w:szCs w:val="22"/>
        </w:rPr>
      </w:pPr>
      <w:r w:rsidRPr="002F565B">
        <w:rPr>
          <w:sz w:val="22"/>
          <w:szCs w:val="22"/>
        </w:rPr>
        <w:lastRenderedPageBreak/>
        <w:t xml:space="preserve">- для проведения кадастровых работ и постановки на государственный кадастровый учет земельного участка для размещения модульного фельдшерско-акушерского пункта в </w:t>
      </w:r>
      <w:proofErr w:type="spellStart"/>
      <w:r w:rsidRPr="002F565B">
        <w:rPr>
          <w:sz w:val="22"/>
          <w:szCs w:val="22"/>
        </w:rPr>
        <w:t>с.Леботер</w:t>
      </w:r>
      <w:proofErr w:type="spellEnd"/>
      <w:r w:rsidRPr="002F565B">
        <w:rPr>
          <w:sz w:val="22"/>
          <w:szCs w:val="22"/>
        </w:rPr>
        <w:t xml:space="preserve"> в сумме 10,0 тыс. руб. Администрации Коломинского сельского поселения;</w:t>
      </w:r>
    </w:p>
    <w:p w:rsidR="005C5F99" w:rsidRPr="002F565B" w:rsidRDefault="005C5F99" w:rsidP="005C5F99">
      <w:pPr>
        <w:pStyle w:val="20"/>
        <w:rPr>
          <w:sz w:val="22"/>
          <w:szCs w:val="22"/>
        </w:rPr>
      </w:pPr>
      <w:r w:rsidRPr="002F565B">
        <w:rPr>
          <w:sz w:val="22"/>
          <w:szCs w:val="22"/>
        </w:rPr>
        <w:t xml:space="preserve">- на приобретение емкости для установки пожарного водоема в с. Нижняя </w:t>
      </w:r>
      <w:proofErr w:type="spellStart"/>
      <w:r w:rsidRPr="002F565B">
        <w:rPr>
          <w:sz w:val="22"/>
          <w:szCs w:val="22"/>
        </w:rPr>
        <w:t>Тига</w:t>
      </w:r>
      <w:proofErr w:type="spellEnd"/>
      <w:r w:rsidR="00480561" w:rsidRPr="002F565B">
        <w:rPr>
          <w:sz w:val="22"/>
          <w:szCs w:val="22"/>
        </w:rPr>
        <w:t xml:space="preserve"> </w:t>
      </w:r>
      <w:proofErr w:type="spellStart"/>
      <w:r w:rsidRPr="002F565B">
        <w:rPr>
          <w:sz w:val="22"/>
          <w:szCs w:val="22"/>
        </w:rPr>
        <w:t>Усть-Бакчарскому</w:t>
      </w:r>
      <w:proofErr w:type="spellEnd"/>
      <w:r w:rsidRPr="002F565B">
        <w:rPr>
          <w:sz w:val="22"/>
          <w:szCs w:val="22"/>
        </w:rPr>
        <w:t xml:space="preserve"> сельскому поселению в сумме 63,5 тыс.руб.;</w:t>
      </w:r>
    </w:p>
    <w:p w:rsidR="005C5F99" w:rsidRPr="002F565B" w:rsidRDefault="005C5F99" w:rsidP="005C5F99">
      <w:pPr>
        <w:pStyle w:val="20"/>
        <w:rPr>
          <w:sz w:val="22"/>
          <w:szCs w:val="22"/>
        </w:rPr>
      </w:pPr>
      <w:r w:rsidRPr="002F565B">
        <w:rPr>
          <w:sz w:val="22"/>
          <w:szCs w:val="22"/>
        </w:rPr>
        <w:t xml:space="preserve">- на проведение кадастровых работ и постановки на государственный кадастровый учет земельного участка для размещения модульного фельдшерско-акушерского пункта в </w:t>
      </w:r>
      <w:proofErr w:type="spellStart"/>
      <w:r w:rsidRPr="002F565B">
        <w:rPr>
          <w:sz w:val="22"/>
          <w:szCs w:val="22"/>
        </w:rPr>
        <w:t>с.Чаинск</w:t>
      </w:r>
      <w:proofErr w:type="spellEnd"/>
      <w:r w:rsidRPr="002F565B">
        <w:rPr>
          <w:sz w:val="22"/>
          <w:szCs w:val="22"/>
        </w:rPr>
        <w:t xml:space="preserve"> в сумме 10,0 тыс. руб.;</w:t>
      </w:r>
    </w:p>
    <w:p w:rsidR="005C5F99" w:rsidRPr="002F565B" w:rsidRDefault="005C5F99" w:rsidP="005C5F99">
      <w:pPr>
        <w:pStyle w:val="20"/>
        <w:rPr>
          <w:sz w:val="22"/>
          <w:szCs w:val="22"/>
        </w:rPr>
      </w:pPr>
      <w:r w:rsidRPr="002F565B">
        <w:rPr>
          <w:sz w:val="22"/>
          <w:szCs w:val="22"/>
        </w:rPr>
        <w:t>- на приобретение многофункционального устройства для бухгалтерии Чаинского сельского поселения в сумме 18,0 тыс. руб.</w:t>
      </w:r>
      <w:r w:rsidR="00E23C05" w:rsidRPr="002F565B">
        <w:rPr>
          <w:sz w:val="22"/>
          <w:szCs w:val="22"/>
        </w:rPr>
        <w:t xml:space="preserve"> (в рамках перехода в системе </w:t>
      </w:r>
      <w:proofErr w:type="spellStart"/>
      <w:r w:rsidR="00E23C05" w:rsidRPr="002F565B">
        <w:rPr>
          <w:sz w:val="22"/>
          <w:szCs w:val="22"/>
        </w:rPr>
        <w:t>АЦК-финансы</w:t>
      </w:r>
      <w:proofErr w:type="spellEnd"/>
      <w:r w:rsidR="00E23C05" w:rsidRPr="002F565B">
        <w:rPr>
          <w:sz w:val="22"/>
          <w:szCs w:val="22"/>
        </w:rPr>
        <w:t xml:space="preserve"> на электронный документооборот)</w:t>
      </w:r>
      <w:r w:rsidRPr="002F565B">
        <w:rPr>
          <w:sz w:val="22"/>
          <w:szCs w:val="22"/>
        </w:rPr>
        <w:t>;</w:t>
      </w:r>
    </w:p>
    <w:p w:rsidR="005C5F99" w:rsidRPr="002F565B" w:rsidRDefault="005C5F99" w:rsidP="005C5F99">
      <w:pPr>
        <w:pStyle w:val="20"/>
        <w:rPr>
          <w:sz w:val="22"/>
          <w:szCs w:val="22"/>
        </w:rPr>
      </w:pPr>
      <w:r w:rsidRPr="002F565B">
        <w:rPr>
          <w:sz w:val="22"/>
          <w:szCs w:val="22"/>
        </w:rPr>
        <w:t>- на приобретение противопожарного линолеума для МКУК «</w:t>
      </w:r>
      <w:proofErr w:type="spellStart"/>
      <w:r w:rsidRPr="002F565B">
        <w:rPr>
          <w:sz w:val="22"/>
          <w:szCs w:val="22"/>
        </w:rPr>
        <w:t>Усть-Бакчарский</w:t>
      </w:r>
      <w:proofErr w:type="spellEnd"/>
      <w:r w:rsidRPr="002F565B">
        <w:rPr>
          <w:sz w:val="22"/>
          <w:szCs w:val="22"/>
        </w:rPr>
        <w:t xml:space="preserve"> </w:t>
      </w:r>
      <w:proofErr w:type="spellStart"/>
      <w:r w:rsidRPr="002F565B">
        <w:rPr>
          <w:sz w:val="22"/>
          <w:szCs w:val="22"/>
        </w:rPr>
        <w:t>ЦКиД</w:t>
      </w:r>
      <w:proofErr w:type="spellEnd"/>
      <w:r w:rsidRPr="002F565B">
        <w:rPr>
          <w:sz w:val="22"/>
          <w:szCs w:val="22"/>
        </w:rPr>
        <w:t>» в сумме 50,0 тыс. руб.;</w:t>
      </w:r>
    </w:p>
    <w:p w:rsidR="005C5F99" w:rsidRPr="002F565B" w:rsidRDefault="005C5F99" w:rsidP="005C5F99">
      <w:pPr>
        <w:pStyle w:val="20"/>
        <w:rPr>
          <w:sz w:val="22"/>
          <w:szCs w:val="22"/>
        </w:rPr>
      </w:pPr>
      <w:r w:rsidRPr="002F565B">
        <w:rPr>
          <w:sz w:val="22"/>
          <w:szCs w:val="22"/>
        </w:rPr>
        <w:t xml:space="preserve">- на устройство водопроводов в с.Нижняя </w:t>
      </w:r>
      <w:proofErr w:type="spellStart"/>
      <w:r w:rsidRPr="002F565B">
        <w:rPr>
          <w:sz w:val="22"/>
          <w:szCs w:val="22"/>
        </w:rPr>
        <w:t>Тига</w:t>
      </w:r>
      <w:proofErr w:type="spellEnd"/>
      <w:r w:rsidRPr="002F565B">
        <w:rPr>
          <w:sz w:val="22"/>
          <w:szCs w:val="22"/>
        </w:rPr>
        <w:t xml:space="preserve"> в сумме 160,1 тыс. руб.;</w:t>
      </w:r>
    </w:p>
    <w:p w:rsidR="00B72C0C" w:rsidRPr="002F565B" w:rsidRDefault="005C5F99" w:rsidP="00450F35">
      <w:pPr>
        <w:pStyle w:val="20"/>
        <w:rPr>
          <w:bCs/>
          <w:sz w:val="22"/>
          <w:szCs w:val="22"/>
        </w:rPr>
      </w:pPr>
      <w:r w:rsidRPr="002F565B">
        <w:rPr>
          <w:sz w:val="22"/>
          <w:szCs w:val="22"/>
        </w:rPr>
        <w:t xml:space="preserve">- на восстановление земляной насыпи для предотвращения попадания паводковых вод на территорию микрорайона </w:t>
      </w:r>
      <w:proofErr w:type="spellStart"/>
      <w:r w:rsidRPr="002F565B">
        <w:rPr>
          <w:sz w:val="22"/>
          <w:szCs w:val="22"/>
        </w:rPr>
        <w:t>Нахаловка</w:t>
      </w:r>
      <w:proofErr w:type="spellEnd"/>
      <w:r w:rsidRPr="002F565B">
        <w:rPr>
          <w:sz w:val="22"/>
          <w:szCs w:val="22"/>
        </w:rPr>
        <w:t xml:space="preserve"> с.Подгорное </w:t>
      </w:r>
      <w:proofErr w:type="spellStart"/>
      <w:r w:rsidRPr="002F565B">
        <w:rPr>
          <w:sz w:val="22"/>
          <w:szCs w:val="22"/>
        </w:rPr>
        <w:t>Чаинского</w:t>
      </w:r>
      <w:proofErr w:type="spellEnd"/>
      <w:r w:rsidRPr="002F565B">
        <w:rPr>
          <w:sz w:val="22"/>
          <w:szCs w:val="22"/>
        </w:rPr>
        <w:t xml:space="preserve"> района Томской области в сумме 114,8 тыс. руб..</w:t>
      </w:r>
    </w:p>
    <w:p w:rsidR="00450F35" w:rsidRPr="002F565B" w:rsidRDefault="00450F35" w:rsidP="00450F35">
      <w:pPr>
        <w:jc w:val="both"/>
        <w:rPr>
          <w:sz w:val="22"/>
          <w:szCs w:val="22"/>
        </w:rPr>
      </w:pPr>
      <w:r w:rsidRPr="002F565B">
        <w:rPr>
          <w:sz w:val="22"/>
          <w:szCs w:val="22"/>
        </w:rPr>
        <w:t xml:space="preserve">                Виды безвозмездных перечислений бю</w:t>
      </w:r>
      <w:r w:rsidR="005C5F99" w:rsidRPr="002F565B">
        <w:rPr>
          <w:sz w:val="22"/>
          <w:szCs w:val="22"/>
        </w:rPr>
        <w:t>джетам сельских поселений в 2015</w:t>
      </w:r>
      <w:r w:rsidRPr="002F565B">
        <w:rPr>
          <w:sz w:val="22"/>
          <w:szCs w:val="22"/>
        </w:rPr>
        <w:t xml:space="preserve"> году в разрезе каждого сельского поселения перечислены в отчетах о предоставлении межбюджетных трансфертов бюджетам сельских поселений. Данные сформированы отдельно по разделу 1400 и по всем разделам. </w:t>
      </w:r>
    </w:p>
    <w:p w:rsidR="00450F35" w:rsidRPr="002F565B" w:rsidRDefault="00450F35" w:rsidP="00D0498F">
      <w:pPr>
        <w:pStyle w:val="a5"/>
        <w:jc w:val="center"/>
        <w:rPr>
          <w:bCs w:val="0"/>
          <w:iCs w:val="0"/>
          <w:sz w:val="22"/>
          <w:szCs w:val="22"/>
        </w:rPr>
      </w:pPr>
    </w:p>
    <w:p w:rsidR="00D0498F" w:rsidRPr="002F565B" w:rsidRDefault="00D0498F" w:rsidP="00D0498F">
      <w:pPr>
        <w:pStyle w:val="a5"/>
        <w:jc w:val="center"/>
        <w:rPr>
          <w:bCs w:val="0"/>
          <w:iCs w:val="0"/>
          <w:sz w:val="22"/>
          <w:szCs w:val="22"/>
        </w:rPr>
      </w:pPr>
      <w:r w:rsidRPr="002F565B">
        <w:rPr>
          <w:bCs w:val="0"/>
          <w:iCs w:val="0"/>
          <w:sz w:val="22"/>
          <w:szCs w:val="22"/>
        </w:rPr>
        <w:t>Администрация Чаинского района</w:t>
      </w:r>
    </w:p>
    <w:p w:rsidR="00D0498F" w:rsidRPr="002F565B" w:rsidRDefault="00D0498F" w:rsidP="00D0498F">
      <w:pPr>
        <w:pStyle w:val="a5"/>
        <w:jc w:val="center"/>
        <w:rPr>
          <w:b w:val="0"/>
          <w:bCs w:val="0"/>
          <w:i w:val="0"/>
          <w:iCs w:val="0"/>
          <w:sz w:val="22"/>
          <w:szCs w:val="22"/>
        </w:rPr>
      </w:pPr>
      <w:r w:rsidRPr="002F565B">
        <w:rPr>
          <w:b w:val="0"/>
          <w:bCs w:val="0"/>
          <w:i w:val="0"/>
          <w:iCs w:val="0"/>
          <w:sz w:val="22"/>
          <w:szCs w:val="22"/>
        </w:rPr>
        <w:t>(код ведомства 901)</w:t>
      </w:r>
    </w:p>
    <w:p w:rsidR="00D0498F" w:rsidRPr="002F565B" w:rsidRDefault="00D0498F" w:rsidP="00D0498F">
      <w:pPr>
        <w:pStyle w:val="af3"/>
        <w:tabs>
          <w:tab w:val="clear" w:pos="1560"/>
        </w:tabs>
        <w:spacing w:line="240" w:lineRule="auto"/>
        <w:ind w:left="0" w:right="45" w:firstLine="709"/>
        <w:rPr>
          <w:bCs/>
          <w:iCs/>
          <w:sz w:val="22"/>
          <w:szCs w:val="22"/>
        </w:rPr>
      </w:pPr>
      <w:r w:rsidRPr="002F565B">
        <w:rPr>
          <w:sz w:val="22"/>
          <w:szCs w:val="22"/>
        </w:rPr>
        <w:t xml:space="preserve">Кассовое исполнение расходов за отчетный период составило </w:t>
      </w:r>
      <w:r w:rsidR="008F7E29" w:rsidRPr="002F565B">
        <w:rPr>
          <w:sz w:val="22"/>
          <w:szCs w:val="22"/>
        </w:rPr>
        <w:t>199 507,6</w:t>
      </w:r>
      <w:r w:rsidRPr="002F565B">
        <w:rPr>
          <w:sz w:val="22"/>
          <w:szCs w:val="22"/>
        </w:rPr>
        <w:t xml:space="preserve"> </w:t>
      </w:r>
      <w:r w:rsidRPr="002F565B">
        <w:rPr>
          <w:bCs/>
          <w:iCs/>
          <w:sz w:val="22"/>
          <w:szCs w:val="22"/>
        </w:rPr>
        <w:t xml:space="preserve">тыс. рублей или </w:t>
      </w:r>
      <w:r w:rsidR="008F7E29" w:rsidRPr="002F565B">
        <w:rPr>
          <w:bCs/>
          <w:iCs/>
          <w:sz w:val="22"/>
          <w:szCs w:val="22"/>
        </w:rPr>
        <w:t>72</w:t>
      </w:r>
      <w:r w:rsidRPr="002F565B">
        <w:rPr>
          <w:bCs/>
          <w:iCs/>
          <w:sz w:val="22"/>
          <w:szCs w:val="22"/>
        </w:rPr>
        <w:t>,0%</w:t>
      </w:r>
      <w:r w:rsidR="00366409" w:rsidRPr="002F565B">
        <w:rPr>
          <w:bCs/>
          <w:iCs/>
          <w:sz w:val="22"/>
          <w:szCs w:val="22"/>
        </w:rPr>
        <w:t xml:space="preserve"> от плана по уточненной сводной бюджетной росписи.</w:t>
      </w:r>
    </w:p>
    <w:p w:rsidR="00555867" w:rsidRPr="002F565B" w:rsidRDefault="00555867" w:rsidP="00D0498F">
      <w:pPr>
        <w:pStyle w:val="af3"/>
        <w:tabs>
          <w:tab w:val="clear" w:pos="1560"/>
        </w:tabs>
        <w:spacing w:line="240" w:lineRule="auto"/>
        <w:ind w:left="0" w:right="45" w:firstLine="709"/>
        <w:rPr>
          <w:bCs/>
          <w:iCs/>
          <w:sz w:val="22"/>
          <w:szCs w:val="22"/>
        </w:rPr>
      </w:pPr>
    </w:p>
    <w:p w:rsidR="00555867" w:rsidRPr="002F565B" w:rsidRDefault="00555867" w:rsidP="00555867">
      <w:pPr>
        <w:pStyle w:val="af3"/>
        <w:tabs>
          <w:tab w:val="clear" w:pos="1560"/>
        </w:tabs>
        <w:spacing w:line="240" w:lineRule="auto"/>
        <w:ind w:left="0" w:right="45" w:firstLine="709"/>
        <w:jc w:val="right"/>
        <w:rPr>
          <w:sz w:val="22"/>
          <w:szCs w:val="22"/>
        </w:rPr>
      </w:pPr>
      <w:r w:rsidRPr="002F565B">
        <w:rPr>
          <w:bCs/>
          <w:iCs/>
          <w:sz w:val="22"/>
          <w:szCs w:val="22"/>
        </w:rPr>
        <w:t>тыс.рублей</w:t>
      </w:r>
    </w:p>
    <w:tbl>
      <w:tblPr>
        <w:tblW w:w="10064" w:type="dxa"/>
        <w:tblInd w:w="-34" w:type="dxa"/>
        <w:tblLayout w:type="fixed"/>
        <w:tblLook w:val="00A0"/>
      </w:tblPr>
      <w:tblGrid>
        <w:gridCol w:w="5812"/>
        <w:gridCol w:w="1418"/>
        <w:gridCol w:w="1417"/>
        <w:gridCol w:w="1417"/>
      </w:tblGrid>
      <w:tr w:rsidR="00C67165" w:rsidRPr="002F565B" w:rsidTr="000D465C">
        <w:trPr>
          <w:trHeight w:val="315"/>
          <w:tblHeader/>
        </w:trPr>
        <w:tc>
          <w:tcPr>
            <w:tcW w:w="5812" w:type="dxa"/>
            <w:vMerge w:val="restart"/>
            <w:tcBorders>
              <w:top w:val="single" w:sz="8" w:space="0" w:color="auto"/>
              <w:left w:val="single" w:sz="8" w:space="0" w:color="auto"/>
              <w:bottom w:val="single" w:sz="8" w:space="0" w:color="000000"/>
              <w:right w:val="single" w:sz="8" w:space="0" w:color="auto"/>
            </w:tcBorders>
            <w:vAlign w:val="center"/>
          </w:tcPr>
          <w:p w:rsidR="00C67165" w:rsidRPr="002F565B" w:rsidRDefault="00C67165" w:rsidP="00C67165">
            <w:pPr>
              <w:jc w:val="center"/>
              <w:rPr>
                <w:sz w:val="22"/>
                <w:szCs w:val="22"/>
              </w:rPr>
            </w:pPr>
            <w:r w:rsidRPr="002F565B">
              <w:rPr>
                <w:sz w:val="22"/>
                <w:szCs w:val="22"/>
              </w:rPr>
              <w:t>Наименование</w:t>
            </w:r>
          </w:p>
        </w:tc>
        <w:tc>
          <w:tcPr>
            <w:tcW w:w="4252" w:type="dxa"/>
            <w:gridSpan w:val="3"/>
            <w:tcBorders>
              <w:top w:val="single" w:sz="8" w:space="0" w:color="auto"/>
              <w:left w:val="nil"/>
              <w:bottom w:val="single" w:sz="8" w:space="0" w:color="auto"/>
              <w:right w:val="single" w:sz="8" w:space="0" w:color="000000"/>
            </w:tcBorders>
            <w:vAlign w:val="bottom"/>
          </w:tcPr>
          <w:p w:rsidR="00C67165" w:rsidRPr="002F565B" w:rsidRDefault="00C67165" w:rsidP="00C67165">
            <w:pPr>
              <w:jc w:val="center"/>
              <w:rPr>
                <w:sz w:val="22"/>
                <w:szCs w:val="22"/>
              </w:rPr>
            </w:pPr>
            <w:r w:rsidRPr="002F565B">
              <w:rPr>
                <w:sz w:val="22"/>
                <w:szCs w:val="22"/>
              </w:rPr>
              <w:t>Отчетный год</w:t>
            </w:r>
          </w:p>
        </w:tc>
      </w:tr>
      <w:tr w:rsidR="00C67165" w:rsidRPr="002F565B" w:rsidTr="000D465C">
        <w:trPr>
          <w:trHeight w:val="1489"/>
          <w:tblHeader/>
        </w:trPr>
        <w:tc>
          <w:tcPr>
            <w:tcW w:w="5812" w:type="dxa"/>
            <w:vMerge/>
            <w:tcBorders>
              <w:top w:val="single" w:sz="8" w:space="0" w:color="auto"/>
              <w:left w:val="single" w:sz="8" w:space="0" w:color="auto"/>
              <w:bottom w:val="single" w:sz="8" w:space="0" w:color="000000"/>
              <w:right w:val="single" w:sz="8" w:space="0" w:color="auto"/>
            </w:tcBorders>
            <w:vAlign w:val="center"/>
          </w:tcPr>
          <w:p w:rsidR="00C67165" w:rsidRPr="002F565B" w:rsidRDefault="00C67165" w:rsidP="00C67165">
            <w:pPr>
              <w:rPr>
                <w:sz w:val="22"/>
                <w:szCs w:val="22"/>
              </w:rPr>
            </w:pPr>
          </w:p>
        </w:tc>
        <w:tc>
          <w:tcPr>
            <w:tcW w:w="1418" w:type="dxa"/>
            <w:tcBorders>
              <w:top w:val="nil"/>
              <w:left w:val="nil"/>
              <w:bottom w:val="single" w:sz="8" w:space="0" w:color="auto"/>
              <w:right w:val="single" w:sz="8" w:space="0" w:color="auto"/>
            </w:tcBorders>
          </w:tcPr>
          <w:p w:rsidR="00C67165" w:rsidRPr="002F565B" w:rsidRDefault="00C67165" w:rsidP="00C67165">
            <w:pPr>
              <w:jc w:val="center"/>
              <w:rPr>
                <w:sz w:val="22"/>
                <w:szCs w:val="22"/>
              </w:rPr>
            </w:pPr>
            <w:r w:rsidRPr="002F565B">
              <w:rPr>
                <w:sz w:val="22"/>
                <w:szCs w:val="22"/>
              </w:rPr>
              <w:t>План по уточненной сводной бюджетной росписи на 2015 год</w:t>
            </w:r>
          </w:p>
        </w:tc>
        <w:tc>
          <w:tcPr>
            <w:tcW w:w="1417" w:type="dxa"/>
            <w:tcBorders>
              <w:top w:val="nil"/>
              <w:left w:val="nil"/>
              <w:bottom w:val="single" w:sz="8" w:space="0" w:color="auto"/>
              <w:right w:val="single" w:sz="8" w:space="0" w:color="auto"/>
            </w:tcBorders>
          </w:tcPr>
          <w:p w:rsidR="00C67165" w:rsidRPr="002F565B" w:rsidRDefault="00C67165" w:rsidP="00C67165">
            <w:pPr>
              <w:jc w:val="center"/>
              <w:rPr>
                <w:sz w:val="22"/>
                <w:szCs w:val="22"/>
              </w:rPr>
            </w:pPr>
            <w:r w:rsidRPr="002F565B">
              <w:rPr>
                <w:sz w:val="22"/>
                <w:szCs w:val="22"/>
              </w:rPr>
              <w:t>Кассовое</w:t>
            </w:r>
          </w:p>
          <w:p w:rsidR="00C67165" w:rsidRPr="002F565B" w:rsidRDefault="00C67165" w:rsidP="00C67165">
            <w:pPr>
              <w:jc w:val="center"/>
              <w:rPr>
                <w:sz w:val="22"/>
                <w:szCs w:val="22"/>
              </w:rPr>
            </w:pPr>
            <w:r w:rsidRPr="002F565B">
              <w:rPr>
                <w:sz w:val="22"/>
                <w:szCs w:val="22"/>
              </w:rPr>
              <w:t xml:space="preserve"> исполнение</w:t>
            </w:r>
          </w:p>
        </w:tc>
        <w:tc>
          <w:tcPr>
            <w:tcW w:w="1417" w:type="dxa"/>
            <w:tcBorders>
              <w:top w:val="nil"/>
              <w:left w:val="nil"/>
              <w:bottom w:val="single" w:sz="8" w:space="0" w:color="auto"/>
              <w:right w:val="single" w:sz="8" w:space="0" w:color="auto"/>
            </w:tcBorders>
          </w:tcPr>
          <w:p w:rsidR="00C67165" w:rsidRPr="002F565B" w:rsidRDefault="00C67165" w:rsidP="00C67165">
            <w:pPr>
              <w:jc w:val="center"/>
              <w:rPr>
                <w:sz w:val="22"/>
                <w:szCs w:val="22"/>
              </w:rPr>
            </w:pPr>
            <w:r w:rsidRPr="002F565B">
              <w:rPr>
                <w:sz w:val="22"/>
                <w:szCs w:val="22"/>
              </w:rPr>
              <w:t>% исполнения к плану по уточненной сводной бюджетной росписи</w:t>
            </w:r>
          </w:p>
        </w:tc>
      </w:tr>
      <w:tr w:rsidR="00C67165" w:rsidRPr="002F565B" w:rsidTr="000D465C">
        <w:trPr>
          <w:trHeight w:val="315"/>
        </w:trPr>
        <w:tc>
          <w:tcPr>
            <w:tcW w:w="5812" w:type="dxa"/>
            <w:tcBorders>
              <w:top w:val="nil"/>
              <w:left w:val="single" w:sz="8" w:space="0" w:color="auto"/>
              <w:bottom w:val="single" w:sz="8" w:space="0" w:color="auto"/>
              <w:right w:val="single" w:sz="8" w:space="0" w:color="auto"/>
            </w:tcBorders>
            <w:vAlign w:val="bottom"/>
          </w:tcPr>
          <w:p w:rsidR="00C67165" w:rsidRPr="002F565B" w:rsidRDefault="00C67165" w:rsidP="00C67165">
            <w:pPr>
              <w:rPr>
                <w:b/>
                <w:bCs/>
                <w:sz w:val="22"/>
                <w:szCs w:val="22"/>
              </w:rPr>
            </w:pPr>
            <w:r w:rsidRPr="002F565B">
              <w:rPr>
                <w:b/>
                <w:bCs/>
                <w:sz w:val="22"/>
                <w:szCs w:val="22"/>
              </w:rPr>
              <w:t>ВСЕГО</w:t>
            </w:r>
          </w:p>
        </w:tc>
        <w:tc>
          <w:tcPr>
            <w:tcW w:w="1418" w:type="dxa"/>
            <w:tcBorders>
              <w:top w:val="nil"/>
              <w:left w:val="nil"/>
              <w:bottom w:val="single" w:sz="8" w:space="0" w:color="auto"/>
              <w:right w:val="single" w:sz="8" w:space="0" w:color="auto"/>
            </w:tcBorders>
            <w:vAlign w:val="bottom"/>
          </w:tcPr>
          <w:p w:rsidR="00C67165" w:rsidRPr="002F565B" w:rsidRDefault="006D128D" w:rsidP="00C67165">
            <w:pPr>
              <w:jc w:val="right"/>
              <w:rPr>
                <w:b/>
                <w:bCs/>
                <w:sz w:val="22"/>
                <w:szCs w:val="22"/>
              </w:rPr>
            </w:pPr>
            <w:r w:rsidRPr="002F565B">
              <w:rPr>
                <w:b/>
                <w:bCs/>
                <w:sz w:val="22"/>
                <w:szCs w:val="22"/>
              </w:rPr>
              <w:t>277 053,4</w:t>
            </w:r>
          </w:p>
        </w:tc>
        <w:tc>
          <w:tcPr>
            <w:tcW w:w="1417" w:type="dxa"/>
            <w:tcBorders>
              <w:top w:val="nil"/>
              <w:left w:val="nil"/>
              <w:bottom w:val="single" w:sz="8" w:space="0" w:color="auto"/>
              <w:right w:val="single" w:sz="8" w:space="0" w:color="auto"/>
            </w:tcBorders>
            <w:vAlign w:val="bottom"/>
          </w:tcPr>
          <w:p w:rsidR="00C67165" w:rsidRPr="002F565B" w:rsidRDefault="006D128D" w:rsidP="00C67165">
            <w:pPr>
              <w:jc w:val="right"/>
              <w:rPr>
                <w:b/>
                <w:bCs/>
                <w:sz w:val="22"/>
                <w:szCs w:val="22"/>
              </w:rPr>
            </w:pPr>
            <w:r w:rsidRPr="002F565B">
              <w:rPr>
                <w:b/>
                <w:bCs/>
                <w:sz w:val="22"/>
                <w:szCs w:val="22"/>
              </w:rPr>
              <w:t>199 507,6</w:t>
            </w:r>
          </w:p>
        </w:tc>
        <w:tc>
          <w:tcPr>
            <w:tcW w:w="1417" w:type="dxa"/>
            <w:tcBorders>
              <w:top w:val="nil"/>
              <w:left w:val="nil"/>
              <w:bottom w:val="single" w:sz="8" w:space="0" w:color="auto"/>
              <w:right w:val="single" w:sz="8" w:space="0" w:color="auto"/>
            </w:tcBorders>
            <w:vAlign w:val="bottom"/>
          </w:tcPr>
          <w:p w:rsidR="00C67165" w:rsidRPr="002F565B" w:rsidRDefault="00C67165" w:rsidP="00C67165">
            <w:pPr>
              <w:jc w:val="right"/>
              <w:rPr>
                <w:b/>
                <w:bCs/>
                <w:sz w:val="22"/>
                <w:szCs w:val="22"/>
              </w:rPr>
            </w:pPr>
            <w:r w:rsidRPr="002F565B">
              <w:rPr>
                <w:b/>
                <w:bCs/>
                <w:sz w:val="22"/>
                <w:szCs w:val="22"/>
              </w:rPr>
              <w:t>53,9</w:t>
            </w:r>
          </w:p>
        </w:tc>
      </w:tr>
      <w:tr w:rsidR="00C67165" w:rsidRPr="002F565B" w:rsidTr="000D465C">
        <w:trPr>
          <w:trHeight w:val="291"/>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tabs>
                <w:tab w:val="left" w:pos="0"/>
              </w:tabs>
              <w:rPr>
                <w:b/>
                <w:bCs/>
                <w:sz w:val="22"/>
                <w:szCs w:val="22"/>
              </w:rPr>
            </w:pPr>
            <w:r w:rsidRPr="002F565B">
              <w:rPr>
                <w:b/>
                <w:bCs/>
                <w:sz w:val="22"/>
                <w:szCs w:val="22"/>
              </w:rPr>
              <w:t xml:space="preserve">      1) за счет средств федерального бюджета</w:t>
            </w:r>
          </w:p>
        </w:tc>
        <w:tc>
          <w:tcPr>
            <w:tcW w:w="1418" w:type="dxa"/>
            <w:tcBorders>
              <w:top w:val="nil"/>
              <w:left w:val="nil"/>
              <w:bottom w:val="single" w:sz="8" w:space="0" w:color="auto"/>
              <w:right w:val="single" w:sz="8" w:space="0" w:color="auto"/>
            </w:tcBorders>
          </w:tcPr>
          <w:p w:rsidR="00C67165" w:rsidRPr="002F565B" w:rsidRDefault="00E94554" w:rsidP="00C67165">
            <w:pPr>
              <w:jc w:val="right"/>
              <w:rPr>
                <w:b/>
                <w:bCs/>
                <w:sz w:val="22"/>
                <w:szCs w:val="22"/>
              </w:rPr>
            </w:pPr>
            <w:r w:rsidRPr="002F565B">
              <w:rPr>
                <w:b/>
                <w:bCs/>
                <w:sz w:val="22"/>
                <w:szCs w:val="22"/>
              </w:rPr>
              <w:t>21366,7</w:t>
            </w:r>
          </w:p>
        </w:tc>
        <w:tc>
          <w:tcPr>
            <w:tcW w:w="1417" w:type="dxa"/>
            <w:tcBorders>
              <w:top w:val="nil"/>
              <w:left w:val="nil"/>
              <w:bottom w:val="single" w:sz="8" w:space="0" w:color="auto"/>
              <w:right w:val="single" w:sz="8" w:space="0" w:color="auto"/>
            </w:tcBorders>
          </w:tcPr>
          <w:p w:rsidR="00C67165" w:rsidRPr="002F565B" w:rsidRDefault="00E94554" w:rsidP="00C67165">
            <w:pPr>
              <w:jc w:val="right"/>
              <w:rPr>
                <w:b/>
                <w:bCs/>
                <w:sz w:val="22"/>
                <w:szCs w:val="22"/>
              </w:rPr>
            </w:pPr>
            <w:r w:rsidRPr="002F565B">
              <w:rPr>
                <w:b/>
                <w:bCs/>
                <w:sz w:val="22"/>
                <w:szCs w:val="22"/>
              </w:rPr>
              <w:t>21337,8</w:t>
            </w:r>
          </w:p>
        </w:tc>
        <w:tc>
          <w:tcPr>
            <w:tcW w:w="1417" w:type="dxa"/>
            <w:tcBorders>
              <w:top w:val="nil"/>
              <w:left w:val="nil"/>
              <w:bottom w:val="single" w:sz="8" w:space="0" w:color="auto"/>
              <w:right w:val="single" w:sz="8" w:space="0" w:color="auto"/>
            </w:tcBorders>
          </w:tcPr>
          <w:p w:rsidR="00C67165" w:rsidRPr="002F565B" w:rsidRDefault="00E94554" w:rsidP="00C67165">
            <w:pPr>
              <w:jc w:val="right"/>
              <w:rPr>
                <w:b/>
                <w:bCs/>
                <w:sz w:val="22"/>
                <w:szCs w:val="22"/>
              </w:rPr>
            </w:pPr>
            <w:r w:rsidRPr="002F565B">
              <w:rPr>
                <w:b/>
                <w:bCs/>
                <w:sz w:val="22"/>
                <w:szCs w:val="22"/>
              </w:rPr>
              <w:t>99,9</w:t>
            </w:r>
          </w:p>
        </w:tc>
      </w:tr>
      <w:tr w:rsidR="00C67165" w:rsidRPr="002F565B" w:rsidTr="000D465C">
        <w:trPr>
          <w:trHeight w:val="3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в том числе</w:t>
            </w:r>
          </w:p>
        </w:tc>
        <w:tc>
          <w:tcPr>
            <w:tcW w:w="1418" w:type="dxa"/>
            <w:tcBorders>
              <w:top w:val="nil"/>
              <w:left w:val="nil"/>
              <w:bottom w:val="single" w:sz="8" w:space="0" w:color="auto"/>
              <w:right w:val="single" w:sz="8" w:space="0" w:color="auto"/>
            </w:tcBorders>
          </w:tcPr>
          <w:p w:rsidR="00C67165" w:rsidRPr="002F565B" w:rsidRDefault="00C67165" w:rsidP="00C67165">
            <w:pPr>
              <w:jc w:val="right"/>
              <w:rPr>
                <w:b/>
                <w:bCs/>
                <w:sz w:val="22"/>
                <w:szCs w:val="22"/>
              </w:rPr>
            </w:pPr>
            <w:r w:rsidRPr="002F565B">
              <w:rPr>
                <w:b/>
                <w:bCs/>
                <w:sz w:val="22"/>
                <w:szCs w:val="22"/>
              </w:rPr>
              <w:t> </w:t>
            </w:r>
          </w:p>
        </w:tc>
        <w:tc>
          <w:tcPr>
            <w:tcW w:w="1417" w:type="dxa"/>
            <w:tcBorders>
              <w:top w:val="nil"/>
              <w:left w:val="nil"/>
              <w:bottom w:val="single" w:sz="8" w:space="0" w:color="auto"/>
              <w:right w:val="single" w:sz="8" w:space="0" w:color="auto"/>
            </w:tcBorders>
          </w:tcPr>
          <w:p w:rsidR="00C67165" w:rsidRPr="002F565B" w:rsidRDefault="00C67165" w:rsidP="00C67165">
            <w:pPr>
              <w:jc w:val="right"/>
              <w:rPr>
                <w:b/>
                <w:bCs/>
                <w:sz w:val="22"/>
                <w:szCs w:val="22"/>
              </w:rPr>
            </w:pPr>
            <w:r w:rsidRPr="002F565B">
              <w:rPr>
                <w:b/>
                <w:bCs/>
                <w:sz w:val="22"/>
                <w:szCs w:val="22"/>
              </w:rPr>
              <w:t> </w:t>
            </w:r>
          </w:p>
        </w:tc>
        <w:tc>
          <w:tcPr>
            <w:tcW w:w="1417" w:type="dxa"/>
            <w:tcBorders>
              <w:top w:val="nil"/>
              <w:left w:val="nil"/>
              <w:bottom w:val="single" w:sz="8" w:space="0" w:color="auto"/>
              <w:right w:val="single" w:sz="8" w:space="0" w:color="auto"/>
            </w:tcBorders>
          </w:tcPr>
          <w:p w:rsidR="00C67165" w:rsidRPr="002F565B" w:rsidRDefault="00C67165" w:rsidP="00C67165">
            <w:pPr>
              <w:jc w:val="right"/>
              <w:rPr>
                <w:b/>
                <w:bCs/>
                <w:sz w:val="22"/>
                <w:szCs w:val="22"/>
              </w:rPr>
            </w:pPr>
            <w:r w:rsidRPr="002F565B">
              <w:rPr>
                <w:b/>
                <w:bCs/>
                <w:sz w:val="22"/>
                <w:szCs w:val="22"/>
              </w:rPr>
              <w:t> </w:t>
            </w:r>
          </w:p>
        </w:tc>
      </w:tr>
      <w:tr w:rsidR="00C67165" w:rsidRPr="002F565B" w:rsidTr="000D465C">
        <w:trPr>
          <w:trHeight w:val="6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 Основное мероприятие </w:t>
            </w:r>
            <w:r w:rsidR="00407B15" w:rsidRPr="002F565B">
              <w:rPr>
                <w:sz w:val="22"/>
                <w:szCs w:val="22"/>
              </w:rPr>
              <w:t>«</w:t>
            </w:r>
            <w:r w:rsidRPr="002F565B">
              <w:rPr>
                <w:sz w:val="22"/>
                <w:szCs w:val="22"/>
              </w:rPr>
              <w:t xml:space="preserve">Развитие </w:t>
            </w:r>
            <w:proofErr w:type="spellStart"/>
            <w:r w:rsidRPr="002F565B">
              <w:rPr>
                <w:sz w:val="22"/>
                <w:szCs w:val="22"/>
              </w:rPr>
              <w:t>подотрасли</w:t>
            </w:r>
            <w:proofErr w:type="spellEnd"/>
            <w:r w:rsidRPr="002F565B">
              <w:rPr>
                <w:sz w:val="22"/>
                <w:szCs w:val="22"/>
              </w:rPr>
              <w:t xml:space="preserve"> животноводства</w:t>
            </w:r>
            <w:r w:rsidR="00407B15" w:rsidRPr="002F565B">
              <w:rPr>
                <w:sz w:val="22"/>
                <w:szCs w:val="22"/>
              </w:rPr>
              <w:t>»</w:t>
            </w:r>
            <w:r w:rsidRPr="002F565B">
              <w:rPr>
                <w:sz w:val="22"/>
                <w:szCs w:val="22"/>
              </w:rPr>
              <w:t xml:space="preserve"> за счет средств федерального бюджета: поддержка на </w:t>
            </w:r>
            <w:smartTag w:uri="urn:schemas-microsoft-com:office:smarttags" w:element="metricconverter">
              <w:smartTagPr>
                <w:attr w:name="ProductID" w:val="1 килограмм"/>
              </w:smartTagPr>
              <w:r w:rsidRPr="002F565B">
                <w:rPr>
                  <w:sz w:val="22"/>
                  <w:szCs w:val="22"/>
                </w:rPr>
                <w:t>1 килограмм</w:t>
              </w:r>
            </w:smartTag>
            <w:r w:rsidRPr="002F565B">
              <w:rPr>
                <w:sz w:val="22"/>
                <w:szCs w:val="22"/>
              </w:rPr>
              <w:t xml:space="preserve"> реализованного и (или) отгруженного на собственную переработку молока</w:t>
            </w:r>
          </w:p>
        </w:tc>
        <w:tc>
          <w:tcPr>
            <w:tcW w:w="1418" w:type="dxa"/>
            <w:tcBorders>
              <w:top w:val="nil"/>
              <w:left w:val="nil"/>
              <w:bottom w:val="single" w:sz="8" w:space="0" w:color="auto"/>
              <w:right w:val="single" w:sz="8" w:space="0" w:color="auto"/>
            </w:tcBorders>
          </w:tcPr>
          <w:p w:rsidR="00C67165" w:rsidRPr="002F565B" w:rsidRDefault="003320AC" w:rsidP="003320AC">
            <w:pPr>
              <w:jc w:val="right"/>
              <w:rPr>
                <w:sz w:val="22"/>
                <w:szCs w:val="22"/>
              </w:rPr>
            </w:pPr>
            <w:r w:rsidRPr="002F565B">
              <w:rPr>
                <w:sz w:val="22"/>
                <w:szCs w:val="22"/>
              </w:rPr>
              <w:t>152,7</w:t>
            </w:r>
          </w:p>
        </w:tc>
        <w:tc>
          <w:tcPr>
            <w:tcW w:w="1417" w:type="dxa"/>
            <w:tcBorders>
              <w:top w:val="nil"/>
              <w:left w:val="nil"/>
              <w:bottom w:val="single" w:sz="8" w:space="0" w:color="auto"/>
              <w:right w:val="single" w:sz="8" w:space="0" w:color="auto"/>
            </w:tcBorders>
          </w:tcPr>
          <w:p w:rsidR="00C67165" w:rsidRPr="002F565B" w:rsidRDefault="003320AC" w:rsidP="003320AC">
            <w:pPr>
              <w:jc w:val="right"/>
              <w:rPr>
                <w:sz w:val="22"/>
                <w:szCs w:val="22"/>
              </w:rPr>
            </w:pPr>
            <w:r w:rsidRPr="002F565B">
              <w:rPr>
                <w:sz w:val="22"/>
                <w:szCs w:val="22"/>
              </w:rPr>
              <w:t>152,7</w:t>
            </w:r>
          </w:p>
        </w:tc>
        <w:tc>
          <w:tcPr>
            <w:tcW w:w="1417" w:type="dxa"/>
            <w:tcBorders>
              <w:top w:val="nil"/>
              <w:left w:val="nil"/>
              <w:bottom w:val="single" w:sz="8" w:space="0" w:color="auto"/>
              <w:right w:val="single" w:sz="8" w:space="0" w:color="auto"/>
            </w:tcBorders>
          </w:tcPr>
          <w:p w:rsidR="00C67165" w:rsidRPr="002F565B" w:rsidRDefault="00E94554" w:rsidP="00E94554">
            <w:pPr>
              <w:jc w:val="right"/>
              <w:rPr>
                <w:sz w:val="22"/>
                <w:szCs w:val="22"/>
              </w:rPr>
            </w:pPr>
            <w:r w:rsidRPr="002F565B">
              <w:rPr>
                <w:sz w:val="22"/>
                <w:szCs w:val="22"/>
              </w:rPr>
              <w:t>100,0</w:t>
            </w:r>
          </w:p>
        </w:tc>
      </w:tr>
      <w:tr w:rsidR="00C67165" w:rsidRPr="002F565B" w:rsidTr="000D465C">
        <w:trPr>
          <w:trHeight w:val="383"/>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 Основное мероприятие </w:t>
            </w:r>
            <w:r w:rsidR="00407B15" w:rsidRPr="002F565B">
              <w:rPr>
                <w:sz w:val="22"/>
                <w:szCs w:val="22"/>
              </w:rPr>
              <w:t>«</w:t>
            </w:r>
            <w:r w:rsidRPr="002F565B">
              <w:rPr>
                <w:sz w:val="22"/>
                <w:szCs w:val="22"/>
              </w:rPr>
              <w:t>Поддержка малых форм хозяйствования</w:t>
            </w:r>
            <w:r w:rsidR="00407B15" w:rsidRPr="002F565B">
              <w:rPr>
                <w:sz w:val="22"/>
                <w:szCs w:val="22"/>
              </w:rPr>
              <w:t>»</w:t>
            </w:r>
            <w:r w:rsidRPr="002F565B">
              <w:rPr>
                <w:sz w:val="22"/>
                <w:szCs w:val="22"/>
              </w:rPr>
              <w:t xml:space="preserve"> за счет средств федерального бюджета: возмещение части процентной ставки по долгосрочным, среднесрочным и краткосрочным кредитам, взятым малыми формами хозяйствования</w:t>
            </w:r>
          </w:p>
        </w:tc>
        <w:tc>
          <w:tcPr>
            <w:tcW w:w="1418" w:type="dxa"/>
            <w:tcBorders>
              <w:top w:val="nil"/>
              <w:left w:val="nil"/>
              <w:bottom w:val="single" w:sz="8" w:space="0" w:color="auto"/>
              <w:right w:val="single" w:sz="8" w:space="0" w:color="auto"/>
            </w:tcBorders>
          </w:tcPr>
          <w:p w:rsidR="00C67165" w:rsidRPr="002F565B" w:rsidRDefault="003320AC" w:rsidP="00C67165">
            <w:pPr>
              <w:jc w:val="right"/>
              <w:rPr>
                <w:sz w:val="22"/>
                <w:szCs w:val="22"/>
              </w:rPr>
            </w:pPr>
            <w:r w:rsidRPr="002F565B">
              <w:rPr>
                <w:sz w:val="22"/>
                <w:szCs w:val="22"/>
              </w:rPr>
              <w:t>180,6</w:t>
            </w:r>
          </w:p>
        </w:tc>
        <w:tc>
          <w:tcPr>
            <w:tcW w:w="1417" w:type="dxa"/>
            <w:tcBorders>
              <w:top w:val="nil"/>
              <w:left w:val="nil"/>
              <w:bottom w:val="single" w:sz="8" w:space="0" w:color="auto"/>
              <w:right w:val="single" w:sz="8" w:space="0" w:color="auto"/>
            </w:tcBorders>
          </w:tcPr>
          <w:p w:rsidR="00C67165" w:rsidRPr="002F565B" w:rsidRDefault="003320AC" w:rsidP="00C67165">
            <w:pPr>
              <w:jc w:val="right"/>
              <w:rPr>
                <w:sz w:val="22"/>
                <w:szCs w:val="22"/>
              </w:rPr>
            </w:pPr>
            <w:r w:rsidRPr="002F565B">
              <w:rPr>
                <w:sz w:val="22"/>
                <w:szCs w:val="22"/>
              </w:rPr>
              <w:t>180,6</w:t>
            </w:r>
          </w:p>
        </w:tc>
        <w:tc>
          <w:tcPr>
            <w:tcW w:w="1417" w:type="dxa"/>
            <w:tcBorders>
              <w:top w:val="nil"/>
              <w:left w:val="nil"/>
              <w:bottom w:val="single" w:sz="8" w:space="0" w:color="auto"/>
              <w:right w:val="single" w:sz="8" w:space="0" w:color="auto"/>
            </w:tcBorders>
          </w:tcPr>
          <w:p w:rsidR="00C67165" w:rsidRPr="002F565B" w:rsidRDefault="00E94554" w:rsidP="00E94554">
            <w:pPr>
              <w:jc w:val="right"/>
              <w:rPr>
                <w:sz w:val="22"/>
                <w:szCs w:val="22"/>
              </w:rPr>
            </w:pPr>
            <w:r w:rsidRPr="002F565B">
              <w:rPr>
                <w:sz w:val="22"/>
                <w:szCs w:val="22"/>
              </w:rPr>
              <w:t>100,0</w:t>
            </w:r>
          </w:p>
        </w:tc>
      </w:tr>
      <w:tr w:rsidR="00C67165" w:rsidRPr="002F565B" w:rsidTr="000D465C">
        <w:trPr>
          <w:trHeight w:val="826"/>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 Федеральная целевая программа </w:t>
            </w:r>
            <w:r w:rsidR="00407B15" w:rsidRPr="002F565B">
              <w:rPr>
                <w:sz w:val="22"/>
                <w:szCs w:val="22"/>
              </w:rPr>
              <w:t>«</w:t>
            </w:r>
            <w:r w:rsidRPr="002F565B">
              <w:rPr>
                <w:sz w:val="22"/>
                <w:szCs w:val="22"/>
              </w:rPr>
              <w:t>Устойчивое развитие сельских территорий на 2014-2017 годы и на период до 2020 года</w:t>
            </w:r>
            <w:r w:rsidR="00407B15" w:rsidRPr="002F565B">
              <w:rPr>
                <w:sz w:val="22"/>
                <w:szCs w:val="22"/>
              </w:rPr>
              <w:t>»</w:t>
            </w:r>
          </w:p>
        </w:tc>
        <w:tc>
          <w:tcPr>
            <w:tcW w:w="1418" w:type="dxa"/>
            <w:tcBorders>
              <w:top w:val="nil"/>
              <w:left w:val="nil"/>
              <w:bottom w:val="single" w:sz="8" w:space="0" w:color="auto"/>
              <w:right w:val="single" w:sz="8" w:space="0" w:color="auto"/>
            </w:tcBorders>
          </w:tcPr>
          <w:p w:rsidR="00C67165" w:rsidRPr="002F565B" w:rsidRDefault="00E94554" w:rsidP="00C67165">
            <w:pPr>
              <w:jc w:val="right"/>
              <w:rPr>
                <w:sz w:val="22"/>
                <w:szCs w:val="22"/>
              </w:rPr>
            </w:pPr>
            <w:r w:rsidRPr="002F565B">
              <w:rPr>
                <w:sz w:val="22"/>
                <w:szCs w:val="22"/>
              </w:rPr>
              <w:t>17838,8</w:t>
            </w:r>
          </w:p>
        </w:tc>
        <w:tc>
          <w:tcPr>
            <w:tcW w:w="1417" w:type="dxa"/>
            <w:tcBorders>
              <w:top w:val="nil"/>
              <w:left w:val="nil"/>
              <w:bottom w:val="single" w:sz="8" w:space="0" w:color="auto"/>
              <w:right w:val="single" w:sz="8" w:space="0" w:color="auto"/>
            </w:tcBorders>
          </w:tcPr>
          <w:p w:rsidR="00C67165" w:rsidRPr="002F565B" w:rsidRDefault="00E94554" w:rsidP="003320AC">
            <w:pPr>
              <w:jc w:val="right"/>
              <w:rPr>
                <w:sz w:val="22"/>
                <w:szCs w:val="22"/>
              </w:rPr>
            </w:pPr>
            <w:r w:rsidRPr="002F565B">
              <w:rPr>
                <w:sz w:val="22"/>
                <w:szCs w:val="22"/>
              </w:rPr>
              <w:t>17811,4</w:t>
            </w:r>
          </w:p>
        </w:tc>
        <w:tc>
          <w:tcPr>
            <w:tcW w:w="1417" w:type="dxa"/>
            <w:tcBorders>
              <w:top w:val="nil"/>
              <w:left w:val="nil"/>
              <w:bottom w:val="single" w:sz="8" w:space="0" w:color="auto"/>
              <w:right w:val="single" w:sz="8" w:space="0" w:color="auto"/>
            </w:tcBorders>
          </w:tcPr>
          <w:p w:rsidR="00C67165" w:rsidRPr="002F565B" w:rsidRDefault="00E94554" w:rsidP="00E94554">
            <w:pPr>
              <w:jc w:val="right"/>
              <w:rPr>
                <w:sz w:val="22"/>
                <w:szCs w:val="22"/>
              </w:rPr>
            </w:pPr>
            <w:r w:rsidRPr="002F565B">
              <w:rPr>
                <w:sz w:val="22"/>
                <w:szCs w:val="22"/>
              </w:rPr>
              <w:t>99,8</w:t>
            </w:r>
          </w:p>
        </w:tc>
      </w:tr>
      <w:tr w:rsidR="003320AC" w:rsidRPr="002F565B" w:rsidTr="000D465C">
        <w:trPr>
          <w:trHeight w:val="1816"/>
        </w:trPr>
        <w:tc>
          <w:tcPr>
            <w:tcW w:w="5812" w:type="dxa"/>
            <w:tcBorders>
              <w:top w:val="nil"/>
              <w:left w:val="single" w:sz="8" w:space="0" w:color="auto"/>
              <w:bottom w:val="single" w:sz="8" w:space="0" w:color="auto"/>
              <w:right w:val="single" w:sz="8" w:space="0" w:color="auto"/>
            </w:tcBorders>
          </w:tcPr>
          <w:p w:rsidR="003320AC" w:rsidRPr="002F565B" w:rsidRDefault="003320AC" w:rsidP="003320AC">
            <w:pPr>
              <w:rPr>
                <w:sz w:val="22"/>
                <w:szCs w:val="22"/>
              </w:rPr>
            </w:pPr>
            <w:r w:rsidRPr="002F565B">
              <w:rPr>
                <w:sz w:val="22"/>
                <w:szCs w:val="22"/>
              </w:rPr>
              <w:t xml:space="preserve">- </w:t>
            </w:r>
            <w:proofErr w:type="spellStart"/>
            <w:r w:rsidRPr="002F565B">
              <w:rPr>
                <w:sz w:val="22"/>
                <w:szCs w:val="22"/>
              </w:rPr>
              <w:t>Софинансирование</w:t>
            </w:r>
            <w:proofErr w:type="spellEnd"/>
            <w:r w:rsidRPr="002F565B">
              <w:rPr>
                <w:sz w:val="22"/>
                <w:szCs w:val="22"/>
              </w:rPr>
              <w:t xml:space="preserve"> расходов на реализацию основных мероприятий </w:t>
            </w:r>
            <w:r w:rsidR="00407B15" w:rsidRPr="002F565B">
              <w:rPr>
                <w:sz w:val="22"/>
                <w:szCs w:val="22"/>
              </w:rPr>
              <w:t>«</w:t>
            </w:r>
            <w:r w:rsidRPr="002F565B">
              <w:rPr>
                <w:sz w:val="22"/>
                <w:szCs w:val="22"/>
              </w:rPr>
              <w:t>Повышение уровня доступности финансовых форм поддержки субъектов малого и среднего предпринимательства</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Развитие молодежного предпринимательства</w:t>
            </w:r>
            <w:r w:rsidR="00407B15" w:rsidRPr="002F565B">
              <w:rPr>
                <w:sz w:val="22"/>
                <w:szCs w:val="22"/>
              </w:rPr>
              <w:t>»</w:t>
            </w:r>
            <w:r w:rsidRPr="002F565B">
              <w:rPr>
                <w:sz w:val="22"/>
                <w:szCs w:val="22"/>
              </w:rPr>
              <w:t xml:space="preserve"> и </w:t>
            </w:r>
            <w:r w:rsidR="00407B15" w:rsidRPr="002F565B">
              <w:rPr>
                <w:sz w:val="22"/>
                <w:szCs w:val="22"/>
              </w:rPr>
              <w:t>«</w:t>
            </w:r>
            <w:r w:rsidRPr="002F565B">
              <w:rPr>
                <w:sz w:val="22"/>
                <w:szCs w:val="22"/>
              </w:rPr>
              <w:t>Создание и развитие эффективной инфраструктуры поддержки субъектов малого и среднего предпринимательства</w:t>
            </w:r>
            <w:r w:rsidR="00407B15" w:rsidRPr="002F565B">
              <w:rPr>
                <w:sz w:val="22"/>
                <w:szCs w:val="22"/>
              </w:rPr>
              <w:t>»</w:t>
            </w:r>
          </w:p>
        </w:tc>
        <w:tc>
          <w:tcPr>
            <w:tcW w:w="1418" w:type="dxa"/>
            <w:tcBorders>
              <w:top w:val="nil"/>
              <w:left w:val="nil"/>
              <w:bottom w:val="single" w:sz="8" w:space="0" w:color="auto"/>
              <w:right w:val="single" w:sz="8" w:space="0" w:color="auto"/>
            </w:tcBorders>
          </w:tcPr>
          <w:p w:rsidR="003320AC" w:rsidRPr="002F565B" w:rsidRDefault="003320AC" w:rsidP="00C67165">
            <w:pPr>
              <w:jc w:val="right"/>
              <w:rPr>
                <w:sz w:val="22"/>
                <w:szCs w:val="22"/>
              </w:rPr>
            </w:pPr>
            <w:r w:rsidRPr="002F565B">
              <w:rPr>
                <w:sz w:val="22"/>
                <w:szCs w:val="22"/>
              </w:rPr>
              <w:t>855,0</w:t>
            </w:r>
          </w:p>
        </w:tc>
        <w:tc>
          <w:tcPr>
            <w:tcW w:w="1417" w:type="dxa"/>
            <w:tcBorders>
              <w:top w:val="nil"/>
              <w:left w:val="nil"/>
              <w:bottom w:val="single" w:sz="8" w:space="0" w:color="auto"/>
              <w:right w:val="single" w:sz="8" w:space="0" w:color="auto"/>
            </w:tcBorders>
          </w:tcPr>
          <w:p w:rsidR="003320AC" w:rsidRPr="002F565B" w:rsidRDefault="003320AC" w:rsidP="003320AC">
            <w:pPr>
              <w:jc w:val="right"/>
              <w:rPr>
                <w:sz w:val="22"/>
                <w:szCs w:val="22"/>
              </w:rPr>
            </w:pPr>
            <w:r w:rsidRPr="002F565B">
              <w:rPr>
                <w:sz w:val="22"/>
                <w:szCs w:val="22"/>
              </w:rPr>
              <w:t>855,0</w:t>
            </w:r>
          </w:p>
        </w:tc>
        <w:tc>
          <w:tcPr>
            <w:tcW w:w="1417" w:type="dxa"/>
            <w:tcBorders>
              <w:top w:val="nil"/>
              <w:left w:val="nil"/>
              <w:bottom w:val="single" w:sz="8" w:space="0" w:color="auto"/>
              <w:right w:val="single" w:sz="8" w:space="0" w:color="auto"/>
            </w:tcBorders>
          </w:tcPr>
          <w:p w:rsidR="003320AC" w:rsidRPr="002F565B" w:rsidRDefault="003320AC" w:rsidP="00C67165">
            <w:pPr>
              <w:jc w:val="right"/>
              <w:rPr>
                <w:sz w:val="22"/>
                <w:szCs w:val="22"/>
              </w:rPr>
            </w:pPr>
            <w:r w:rsidRPr="002F565B">
              <w:rPr>
                <w:sz w:val="22"/>
                <w:szCs w:val="22"/>
              </w:rPr>
              <w:t>100,0</w:t>
            </w:r>
          </w:p>
        </w:tc>
      </w:tr>
      <w:tr w:rsidR="00C67165" w:rsidRPr="002F565B" w:rsidTr="000D465C">
        <w:trPr>
          <w:trHeight w:val="684"/>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lastRenderedPageBreak/>
              <w:t xml:space="preserve">- Основное мероприятие </w:t>
            </w:r>
            <w:r w:rsidR="00407B15" w:rsidRPr="002F565B">
              <w:rPr>
                <w:sz w:val="22"/>
                <w:szCs w:val="22"/>
              </w:rPr>
              <w:t>«</w:t>
            </w:r>
            <w:r w:rsidRPr="002F565B">
              <w:rPr>
                <w:sz w:val="22"/>
                <w:szCs w:val="22"/>
              </w:rPr>
              <w:t>Создание условий для развития и повышения эффективности производства молока</w:t>
            </w:r>
            <w:r w:rsidR="00407B15" w:rsidRPr="002F565B">
              <w:rPr>
                <w:sz w:val="22"/>
                <w:szCs w:val="22"/>
              </w:rPr>
              <w:t>»</w:t>
            </w:r>
            <w:r w:rsidRPr="002F565B">
              <w:rPr>
                <w:sz w:val="22"/>
                <w:szCs w:val="22"/>
              </w:rPr>
              <w:t xml:space="preserve"> за счет средств федерального бюджета: поддержка на </w:t>
            </w:r>
            <w:smartTag w:uri="urn:schemas-microsoft-com:office:smarttags" w:element="metricconverter">
              <w:smartTagPr>
                <w:attr w:name="ProductID" w:val="1 килограмм"/>
              </w:smartTagPr>
              <w:r w:rsidRPr="002F565B">
                <w:rPr>
                  <w:sz w:val="22"/>
                  <w:szCs w:val="22"/>
                </w:rPr>
                <w:t>1 килограмм</w:t>
              </w:r>
            </w:smartTag>
            <w:r w:rsidRPr="002F565B">
              <w:rPr>
                <w:sz w:val="22"/>
                <w:szCs w:val="22"/>
              </w:rPr>
              <w:t xml:space="preserve"> реализованного и (или) отгруженного на собственную переработку молока</w:t>
            </w:r>
          </w:p>
        </w:tc>
        <w:tc>
          <w:tcPr>
            <w:tcW w:w="1418" w:type="dxa"/>
            <w:tcBorders>
              <w:top w:val="nil"/>
              <w:left w:val="nil"/>
              <w:bottom w:val="single" w:sz="8" w:space="0" w:color="auto"/>
              <w:right w:val="single" w:sz="8" w:space="0" w:color="auto"/>
            </w:tcBorders>
          </w:tcPr>
          <w:p w:rsidR="00C67165" w:rsidRPr="002F565B" w:rsidRDefault="003320AC" w:rsidP="00C67165">
            <w:pPr>
              <w:jc w:val="right"/>
              <w:rPr>
                <w:sz w:val="22"/>
                <w:szCs w:val="22"/>
              </w:rPr>
            </w:pPr>
            <w:r w:rsidRPr="002F565B">
              <w:rPr>
                <w:sz w:val="22"/>
                <w:szCs w:val="22"/>
              </w:rPr>
              <w:t>1814,3</w:t>
            </w:r>
          </w:p>
        </w:tc>
        <w:tc>
          <w:tcPr>
            <w:tcW w:w="1417" w:type="dxa"/>
            <w:tcBorders>
              <w:top w:val="nil"/>
              <w:left w:val="nil"/>
              <w:bottom w:val="single" w:sz="8" w:space="0" w:color="auto"/>
              <w:right w:val="single" w:sz="8" w:space="0" w:color="auto"/>
            </w:tcBorders>
          </w:tcPr>
          <w:p w:rsidR="00C67165" w:rsidRPr="002F565B" w:rsidRDefault="003320AC" w:rsidP="00C67165">
            <w:pPr>
              <w:jc w:val="right"/>
              <w:rPr>
                <w:sz w:val="22"/>
                <w:szCs w:val="22"/>
              </w:rPr>
            </w:pPr>
            <w:r w:rsidRPr="002F565B">
              <w:rPr>
                <w:sz w:val="22"/>
                <w:szCs w:val="22"/>
              </w:rPr>
              <w:t>1814,3</w:t>
            </w:r>
          </w:p>
        </w:tc>
        <w:tc>
          <w:tcPr>
            <w:tcW w:w="1417" w:type="dxa"/>
            <w:tcBorders>
              <w:top w:val="nil"/>
              <w:left w:val="nil"/>
              <w:bottom w:val="single" w:sz="8" w:space="0" w:color="auto"/>
              <w:right w:val="single" w:sz="8" w:space="0" w:color="auto"/>
            </w:tcBorders>
          </w:tcPr>
          <w:p w:rsidR="00C67165" w:rsidRPr="002F565B" w:rsidRDefault="00E94554" w:rsidP="00E94554">
            <w:pPr>
              <w:jc w:val="right"/>
              <w:rPr>
                <w:sz w:val="22"/>
                <w:szCs w:val="22"/>
              </w:rPr>
            </w:pPr>
            <w:r w:rsidRPr="002F565B">
              <w:rPr>
                <w:sz w:val="22"/>
                <w:szCs w:val="22"/>
              </w:rPr>
              <w:t>100,0</w:t>
            </w:r>
          </w:p>
        </w:tc>
      </w:tr>
      <w:tr w:rsidR="00C67165" w:rsidRPr="002F565B" w:rsidTr="000D465C">
        <w:trPr>
          <w:trHeight w:val="889"/>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 Основное мероприятие </w:t>
            </w:r>
            <w:r w:rsidR="00407B15" w:rsidRPr="002F565B">
              <w:rPr>
                <w:sz w:val="22"/>
                <w:szCs w:val="22"/>
              </w:rPr>
              <w:t>«</w:t>
            </w:r>
            <w:r w:rsidRPr="002F565B">
              <w:rPr>
                <w:sz w:val="22"/>
                <w:szCs w:val="22"/>
              </w:rPr>
              <w:t xml:space="preserve">Финансовое обеспечение дорожной деятельности в рамках подпрограммы </w:t>
            </w:r>
            <w:r w:rsidR="00407B15" w:rsidRPr="002F565B">
              <w:rPr>
                <w:sz w:val="22"/>
                <w:szCs w:val="22"/>
              </w:rPr>
              <w:t>«</w:t>
            </w:r>
            <w:r w:rsidRPr="002F565B">
              <w:rPr>
                <w:sz w:val="22"/>
                <w:szCs w:val="22"/>
              </w:rPr>
              <w:t>Дорожное хозяйство</w:t>
            </w:r>
            <w:r w:rsidR="00407B15" w:rsidRPr="002F565B">
              <w:rPr>
                <w:sz w:val="22"/>
                <w:szCs w:val="22"/>
              </w:rPr>
              <w:t>»</w:t>
            </w:r>
            <w:r w:rsidRPr="002F565B">
              <w:rPr>
                <w:sz w:val="22"/>
                <w:szCs w:val="22"/>
              </w:rPr>
              <w:t xml:space="preserve"> государственной программы Российской Федерации </w:t>
            </w:r>
            <w:r w:rsidR="00407B15" w:rsidRPr="002F565B">
              <w:rPr>
                <w:sz w:val="22"/>
                <w:szCs w:val="22"/>
              </w:rPr>
              <w:t>«</w:t>
            </w:r>
            <w:r w:rsidRPr="002F565B">
              <w:rPr>
                <w:sz w:val="22"/>
                <w:szCs w:val="22"/>
              </w:rPr>
              <w:t>Развитие транспортной системы</w:t>
            </w:r>
            <w:r w:rsidR="00407B15" w:rsidRPr="002F565B">
              <w:rPr>
                <w:sz w:val="22"/>
                <w:szCs w:val="22"/>
              </w:rPr>
              <w:t>»</w:t>
            </w:r>
          </w:p>
        </w:tc>
        <w:tc>
          <w:tcPr>
            <w:tcW w:w="1418" w:type="dxa"/>
            <w:tcBorders>
              <w:top w:val="nil"/>
              <w:left w:val="nil"/>
              <w:bottom w:val="single" w:sz="8" w:space="0" w:color="auto"/>
              <w:right w:val="single" w:sz="8" w:space="0" w:color="auto"/>
            </w:tcBorders>
          </w:tcPr>
          <w:p w:rsidR="00C67165" w:rsidRPr="002F565B" w:rsidRDefault="003320AC" w:rsidP="00C67165">
            <w:pPr>
              <w:jc w:val="right"/>
              <w:rPr>
                <w:sz w:val="22"/>
                <w:szCs w:val="22"/>
              </w:rPr>
            </w:pPr>
            <w:r w:rsidRPr="002F565B">
              <w:rPr>
                <w:sz w:val="22"/>
                <w:szCs w:val="22"/>
              </w:rPr>
              <w:t>523,1</w:t>
            </w:r>
          </w:p>
        </w:tc>
        <w:tc>
          <w:tcPr>
            <w:tcW w:w="1417" w:type="dxa"/>
            <w:tcBorders>
              <w:top w:val="nil"/>
              <w:left w:val="nil"/>
              <w:bottom w:val="single" w:sz="8" w:space="0" w:color="auto"/>
              <w:right w:val="single" w:sz="8" w:space="0" w:color="auto"/>
            </w:tcBorders>
          </w:tcPr>
          <w:p w:rsidR="00C67165" w:rsidRPr="002F565B" w:rsidRDefault="003320AC" w:rsidP="00C67165">
            <w:pPr>
              <w:jc w:val="right"/>
              <w:rPr>
                <w:sz w:val="22"/>
                <w:szCs w:val="22"/>
              </w:rPr>
            </w:pPr>
            <w:r w:rsidRPr="002F565B">
              <w:rPr>
                <w:sz w:val="22"/>
                <w:szCs w:val="22"/>
              </w:rPr>
              <w:t>523,1</w:t>
            </w:r>
          </w:p>
        </w:tc>
        <w:tc>
          <w:tcPr>
            <w:tcW w:w="1417" w:type="dxa"/>
            <w:tcBorders>
              <w:top w:val="nil"/>
              <w:left w:val="nil"/>
              <w:bottom w:val="single" w:sz="8" w:space="0" w:color="auto"/>
              <w:right w:val="single" w:sz="8" w:space="0" w:color="auto"/>
            </w:tcBorders>
          </w:tcPr>
          <w:p w:rsidR="00C67165" w:rsidRPr="002F565B" w:rsidRDefault="00E94554" w:rsidP="00E94554">
            <w:pPr>
              <w:jc w:val="right"/>
              <w:rPr>
                <w:sz w:val="22"/>
                <w:szCs w:val="22"/>
              </w:rPr>
            </w:pPr>
            <w:r w:rsidRPr="002F565B">
              <w:rPr>
                <w:sz w:val="22"/>
                <w:szCs w:val="22"/>
              </w:rPr>
              <w:t>100,0</w:t>
            </w:r>
          </w:p>
        </w:tc>
      </w:tr>
      <w:tr w:rsidR="00C67165" w:rsidRPr="002F565B" w:rsidTr="000D465C">
        <w:trPr>
          <w:trHeight w:val="389"/>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r w:rsidRPr="002F565B">
              <w:rPr>
                <w:sz w:val="22"/>
                <w:szCs w:val="22"/>
              </w:rPr>
              <w:t>2,2</w:t>
            </w:r>
          </w:p>
        </w:tc>
        <w:tc>
          <w:tcPr>
            <w:tcW w:w="1417" w:type="dxa"/>
            <w:tcBorders>
              <w:top w:val="nil"/>
              <w:left w:val="nil"/>
              <w:bottom w:val="single" w:sz="8" w:space="0" w:color="auto"/>
              <w:right w:val="single" w:sz="8" w:space="0" w:color="auto"/>
            </w:tcBorders>
          </w:tcPr>
          <w:p w:rsidR="00C67165" w:rsidRPr="002F565B" w:rsidRDefault="003320AC" w:rsidP="00C67165">
            <w:pPr>
              <w:jc w:val="right"/>
              <w:rPr>
                <w:sz w:val="22"/>
                <w:szCs w:val="22"/>
              </w:rPr>
            </w:pPr>
            <w:r w:rsidRPr="002F565B">
              <w:rPr>
                <w:sz w:val="22"/>
                <w:szCs w:val="22"/>
              </w:rPr>
              <w:t>0,7</w:t>
            </w:r>
          </w:p>
        </w:tc>
        <w:tc>
          <w:tcPr>
            <w:tcW w:w="1417" w:type="dxa"/>
            <w:tcBorders>
              <w:top w:val="nil"/>
              <w:left w:val="nil"/>
              <w:bottom w:val="single" w:sz="8" w:space="0" w:color="auto"/>
              <w:right w:val="single" w:sz="8" w:space="0" w:color="auto"/>
            </w:tcBorders>
          </w:tcPr>
          <w:p w:rsidR="00C67165" w:rsidRPr="002F565B" w:rsidRDefault="00E94554" w:rsidP="00E94554">
            <w:pPr>
              <w:jc w:val="right"/>
              <w:rPr>
                <w:sz w:val="22"/>
                <w:szCs w:val="22"/>
              </w:rPr>
            </w:pPr>
            <w:r w:rsidRPr="002F565B">
              <w:rPr>
                <w:sz w:val="22"/>
                <w:szCs w:val="22"/>
              </w:rPr>
              <w:t>31,8</w:t>
            </w:r>
          </w:p>
        </w:tc>
      </w:tr>
      <w:tr w:rsidR="00C67165" w:rsidRPr="002F565B" w:rsidTr="000D465C">
        <w:trPr>
          <w:trHeight w:val="323"/>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tabs>
                <w:tab w:val="left" w:pos="0"/>
              </w:tabs>
              <w:rPr>
                <w:b/>
                <w:bCs/>
                <w:sz w:val="22"/>
                <w:szCs w:val="22"/>
              </w:rPr>
            </w:pPr>
            <w:r w:rsidRPr="002F565B">
              <w:rPr>
                <w:b/>
                <w:bCs/>
                <w:sz w:val="22"/>
                <w:szCs w:val="22"/>
              </w:rPr>
              <w:t>2) за счет средств областного бюджета</w:t>
            </w:r>
          </w:p>
        </w:tc>
        <w:tc>
          <w:tcPr>
            <w:tcW w:w="1418" w:type="dxa"/>
            <w:tcBorders>
              <w:top w:val="nil"/>
              <w:left w:val="nil"/>
              <w:bottom w:val="single" w:sz="8" w:space="0" w:color="auto"/>
              <w:right w:val="single" w:sz="8" w:space="0" w:color="auto"/>
            </w:tcBorders>
          </w:tcPr>
          <w:p w:rsidR="00C67165" w:rsidRPr="002F565B" w:rsidRDefault="00DD1C79" w:rsidP="00C67165">
            <w:pPr>
              <w:jc w:val="right"/>
              <w:rPr>
                <w:b/>
                <w:bCs/>
                <w:sz w:val="22"/>
                <w:szCs w:val="22"/>
              </w:rPr>
            </w:pPr>
            <w:r w:rsidRPr="002F565B">
              <w:rPr>
                <w:b/>
                <w:bCs/>
                <w:sz w:val="22"/>
                <w:szCs w:val="22"/>
              </w:rPr>
              <w:t>183 888,7</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b/>
                <w:bCs/>
                <w:sz w:val="22"/>
                <w:szCs w:val="22"/>
              </w:rPr>
            </w:pPr>
            <w:r w:rsidRPr="002F565B">
              <w:rPr>
                <w:b/>
                <w:bCs/>
                <w:sz w:val="22"/>
                <w:szCs w:val="22"/>
              </w:rPr>
              <w:t>119 663,7</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b/>
                <w:sz w:val="22"/>
                <w:szCs w:val="22"/>
              </w:rPr>
            </w:pPr>
            <w:r w:rsidRPr="002F565B">
              <w:rPr>
                <w:b/>
                <w:sz w:val="22"/>
                <w:szCs w:val="22"/>
              </w:rPr>
              <w:t>65,1</w:t>
            </w:r>
          </w:p>
        </w:tc>
      </w:tr>
      <w:tr w:rsidR="00C67165" w:rsidRPr="002F565B" w:rsidTr="000D465C">
        <w:trPr>
          <w:trHeight w:val="3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в том числе</w:t>
            </w:r>
          </w:p>
        </w:tc>
        <w:tc>
          <w:tcPr>
            <w:tcW w:w="1418"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r w:rsidRPr="002F565B">
              <w:rPr>
                <w:sz w:val="22"/>
                <w:szCs w:val="22"/>
              </w:rPr>
              <w:t> </w:t>
            </w:r>
          </w:p>
        </w:tc>
        <w:tc>
          <w:tcPr>
            <w:tcW w:w="1417"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r w:rsidRPr="002F565B">
              <w:rPr>
                <w:sz w:val="22"/>
                <w:szCs w:val="22"/>
              </w:rPr>
              <w:t> </w:t>
            </w:r>
          </w:p>
        </w:tc>
        <w:tc>
          <w:tcPr>
            <w:tcW w:w="1417"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r w:rsidRPr="002F565B">
              <w:rPr>
                <w:sz w:val="22"/>
                <w:szCs w:val="22"/>
              </w:rPr>
              <w:t> </w:t>
            </w:r>
          </w:p>
        </w:tc>
      </w:tr>
      <w:tr w:rsidR="00C67165" w:rsidRPr="002F565B" w:rsidTr="000D465C">
        <w:trPr>
          <w:trHeight w:val="1020"/>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1418" w:type="dxa"/>
            <w:tcBorders>
              <w:top w:val="nil"/>
              <w:left w:val="nil"/>
              <w:bottom w:val="single" w:sz="8" w:space="0" w:color="auto"/>
              <w:right w:val="single" w:sz="8" w:space="0" w:color="auto"/>
            </w:tcBorders>
          </w:tcPr>
          <w:p w:rsidR="00C67165" w:rsidRPr="002F565B" w:rsidRDefault="007C254C" w:rsidP="00C67165">
            <w:pPr>
              <w:jc w:val="right"/>
              <w:rPr>
                <w:sz w:val="22"/>
                <w:szCs w:val="22"/>
              </w:rPr>
            </w:pPr>
            <w:r w:rsidRPr="002F565B">
              <w:rPr>
                <w:sz w:val="22"/>
                <w:szCs w:val="22"/>
              </w:rPr>
              <w:t>1,2</w:t>
            </w:r>
          </w:p>
        </w:tc>
        <w:tc>
          <w:tcPr>
            <w:tcW w:w="1417" w:type="dxa"/>
            <w:tcBorders>
              <w:top w:val="nil"/>
              <w:left w:val="nil"/>
              <w:bottom w:val="single" w:sz="8" w:space="0" w:color="auto"/>
              <w:right w:val="single" w:sz="8" w:space="0" w:color="auto"/>
            </w:tcBorders>
          </w:tcPr>
          <w:p w:rsidR="00C67165" w:rsidRPr="002F565B" w:rsidRDefault="007C254C" w:rsidP="007C254C">
            <w:pPr>
              <w:jc w:val="right"/>
              <w:rPr>
                <w:sz w:val="22"/>
                <w:szCs w:val="22"/>
              </w:rPr>
            </w:pPr>
            <w:r w:rsidRPr="002F565B">
              <w:rPr>
                <w:sz w:val="22"/>
                <w:szCs w:val="22"/>
              </w:rPr>
              <w:t>1,2</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100,0</w:t>
            </w:r>
          </w:p>
        </w:tc>
      </w:tr>
      <w:tr w:rsidR="00C67165" w:rsidRPr="002F565B" w:rsidTr="000D465C">
        <w:trPr>
          <w:trHeight w:val="6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1418" w:type="dxa"/>
            <w:tcBorders>
              <w:top w:val="nil"/>
              <w:left w:val="nil"/>
              <w:bottom w:val="single" w:sz="8" w:space="0" w:color="auto"/>
              <w:right w:val="single" w:sz="8" w:space="0" w:color="auto"/>
            </w:tcBorders>
          </w:tcPr>
          <w:p w:rsidR="00C67165" w:rsidRPr="002F565B" w:rsidRDefault="007C254C" w:rsidP="00C67165">
            <w:pPr>
              <w:jc w:val="right"/>
              <w:rPr>
                <w:sz w:val="22"/>
                <w:szCs w:val="22"/>
              </w:rPr>
            </w:pPr>
            <w:r w:rsidRPr="002F565B">
              <w:rPr>
                <w:sz w:val="22"/>
                <w:szCs w:val="22"/>
              </w:rPr>
              <w:t>24,0</w:t>
            </w:r>
          </w:p>
        </w:tc>
        <w:tc>
          <w:tcPr>
            <w:tcW w:w="1417" w:type="dxa"/>
            <w:tcBorders>
              <w:top w:val="nil"/>
              <w:left w:val="nil"/>
              <w:bottom w:val="single" w:sz="8" w:space="0" w:color="auto"/>
              <w:right w:val="single" w:sz="8" w:space="0" w:color="auto"/>
            </w:tcBorders>
          </w:tcPr>
          <w:p w:rsidR="00C67165" w:rsidRPr="002F565B" w:rsidRDefault="007C254C" w:rsidP="007C254C">
            <w:pPr>
              <w:jc w:val="right"/>
              <w:rPr>
                <w:sz w:val="22"/>
                <w:szCs w:val="22"/>
              </w:rPr>
            </w:pPr>
            <w:r w:rsidRPr="002F565B">
              <w:rPr>
                <w:sz w:val="22"/>
                <w:szCs w:val="22"/>
              </w:rPr>
              <w:t>24,0</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100,0</w:t>
            </w:r>
          </w:p>
        </w:tc>
      </w:tr>
      <w:tr w:rsidR="00C67165" w:rsidRPr="002F565B" w:rsidTr="000D465C">
        <w:trPr>
          <w:trHeight w:val="6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1418" w:type="dxa"/>
            <w:tcBorders>
              <w:top w:val="nil"/>
              <w:left w:val="nil"/>
              <w:bottom w:val="single" w:sz="8" w:space="0" w:color="auto"/>
              <w:right w:val="single" w:sz="8" w:space="0" w:color="auto"/>
            </w:tcBorders>
          </w:tcPr>
          <w:p w:rsidR="00C67165" w:rsidRPr="002F565B" w:rsidRDefault="007C254C" w:rsidP="00C67165">
            <w:pPr>
              <w:jc w:val="right"/>
              <w:rPr>
                <w:sz w:val="22"/>
                <w:szCs w:val="22"/>
              </w:rPr>
            </w:pPr>
            <w:r w:rsidRPr="002F565B">
              <w:rPr>
                <w:sz w:val="22"/>
                <w:szCs w:val="22"/>
              </w:rPr>
              <w:t>18 915,3</w:t>
            </w:r>
          </w:p>
        </w:tc>
        <w:tc>
          <w:tcPr>
            <w:tcW w:w="1417" w:type="dxa"/>
            <w:tcBorders>
              <w:top w:val="nil"/>
              <w:left w:val="nil"/>
              <w:bottom w:val="single" w:sz="8" w:space="0" w:color="auto"/>
              <w:right w:val="single" w:sz="8" w:space="0" w:color="auto"/>
            </w:tcBorders>
          </w:tcPr>
          <w:p w:rsidR="00C67165" w:rsidRPr="002F565B" w:rsidRDefault="007C254C" w:rsidP="007C254C">
            <w:pPr>
              <w:jc w:val="right"/>
              <w:rPr>
                <w:sz w:val="22"/>
                <w:szCs w:val="22"/>
              </w:rPr>
            </w:pPr>
            <w:r w:rsidRPr="002F565B">
              <w:rPr>
                <w:sz w:val="22"/>
                <w:szCs w:val="22"/>
              </w:rPr>
              <w:t>18 915,3</w:t>
            </w:r>
          </w:p>
        </w:tc>
        <w:tc>
          <w:tcPr>
            <w:tcW w:w="1417"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r w:rsidRPr="002F565B">
              <w:rPr>
                <w:sz w:val="22"/>
                <w:szCs w:val="22"/>
              </w:rPr>
              <w:t>100,0</w:t>
            </w:r>
          </w:p>
        </w:tc>
      </w:tr>
      <w:tr w:rsidR="00C67165" w:rsidRPr="002F565B" w:rsidTr="000D465C">
        <w:trPr>
          <w:trHeight w:val="6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Осуществление переданных отдельных государственных полномочий по регистрации коллективных договоров</w:t>
            </w:r>
          </w:p>
        </w:tc>
        <w:tc>
          <w:tcPr>
            <w:tcW w:w="1418" w:type="dxa"/>
            <w:tcBorders>
              <w:top w:val="nil"/>
              <w:left w:val="nil"/>
              <w:bottom w:val="single" w:sz="8" w:space="0" w:color="auto"/>
              <w:right w:val="single" w:sz="8" w:space="0" w:color="auto"/>
            </w:tcBorders>
          </w:tcPr>
          <w:p w:rsidR="00C67165" w:rsidRPr="002F565B" w:rsidRDefault="007C254C" w:rsidP="00C67165">
            <w:pPr>
              <w:jc w:val="right"/>
              <w:rPr>
                <w:sz w:val="22"/>
                <w:szCs w:val="22"/>
              </w:rPr>
            </w:pPr>
            <w:r w:rsidRPr="002F565B">
              <w:rPr>
                <w:sz w:val="22"/>
                <w:szCs w:val="22"/>
              </w:rPr>
              <w:t>177,1</w:t>
            </w:r>
          </w:p>
        </w:tc>
        <w:tc>
          <w:tcPr>
            <w:tcW w:w="1417" w:type="dxa"/>
            <w:tcBorders>
              <w:top w:val="nil"/>
              <w:left w:val="nil"/>
              <w:bottom w:val="single" w:sz="8" w:space="0" w:color="auto"/>
              <w:right w:val="single" w:sz="8" w:space="0" w:color="auto"/>
            </w:tcBorders>
          </w:tcPr>
          <w:p w:rsidR="00C67165" w:rsidRPr="002F565B" w:rsidRDefault="007C254C" w:rsidP="007C254C">
            <w:pPr>
              <w:jc w:val="right"/>
              <w:rPr>
                <w:sz w:val="22"/>
                <w:szCs w:val="22"/>
              </w:rPr>
            </w:pPr>
            <w:r w:rsidRPr="002F565B">
              <w:rPr>
                <w:sz w:val="22"/>
                <w:szCs w:val="22"/>
              </w:rPr>
              <w:t>177,1</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100,0</w:t>
            </w:r>
          </w:p>
        </w:tc>
      </w:tr>
      <w:tr w:rsidR="00C67165" w:rsidRPr="002F565B" w:rsidTr="000D465C">
        <w:trPr>
          <w:trHeight w:val="593"/>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Премирование победителей областного конкурса в агропромышленном комплексе Томской области</w:t>
            </w:r>
          </w:p>
        </w:tc>
        <w:tc>
          <w:tcPr>
            <w:tcW w:w="1418"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r w:rsidRPr="002F565B">
              <w:rPr>
                <w:sz w:val="22"/>
                <w:szCs w:val="22"/>
              </w:rPr>
              <w:t>80,0</w:t>
            </w:r>
          </w:p>
        </w:tc>
        <w:tc>
          <w:tcPr>
            <w:tcW w:w="1417"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r w:rsidRPr="002F565B">
              <w:rPr>
                <w:sz w:val="22"/>
                <w:szCs w:val="22"/>
              </w:rPr>
              <w:t>80,0</w:t>
            </w:r>
          </w:p>
        </w:tc>
        <w:tc>
          <w:tcPr>
            <w:tcW w:w="1417"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r w:rsidRPr="002F565B">
              <w:rPr>
                <w:sz w:val="22"/>
                <w:szCs w:val="22"/>
              </w:rPr>
              <w:t>100,0</w:t>
            </w:r>
          </w:p>
        </w:tc>
      </w:tr>
      <w:tr w:rsidR="00C67165" w:rsidRPr="002F565B" w:rsidTr="000D465C">
        <w:trPr>
          <w:trHeight w:val="3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 Осуществление отдельных государственных полномочий по поддержке сельскохозяйственного производства (предоставление субсидий на </w:t>
            </w:r>
            <w:smartTag w:uri="urn:schemas-microsoft-com:office:smarttags" w:element="metricconverter">
              <w:smartTagPr>
                <w:attr w:name="ProductID" w:val="1 килограмм"/>
              </w:smartTagPr>
              <w:r w:rsidRPr="002F565B">
                <w:rPr>
                  <w:sz w:val="22"/>
                  <w:szCs w:val="22"/>
                </w:rPr>
                <w:t>1 килограмм</w:t>
              </w:r>
            </w:smartTag>
            <w:r w:rsidRPr="002F565B">
              <w:rPr>
                <w:sz w:val="22"/>
                <w:szCs w:val="22"/>
              </w:rPr>
              <w:t xml:space="preserve"> реализованного и (или) отгруженного на собственную переработку молока)</w:t>
            </w:r>
          </w:p>
        </w:tc>
        <w:tc>
          <w:tcPr>
            <w:tcW w:w="1418" w:type="dxa"/>
            <w:tcBorders>
              <w:top w:val="nil"/>
              <w:left w:val="nil"/>
              <w:bottom w:val="single" w:sz="8" w:space="0" w:color="auto"/>
              <w:right w:val="single" w:sz="8" w:space="0" w:color="auto"/>
            </w:tcBorders>
          </w:tcPr>
          <w:p w:rsidR="00C67165" w:rsidRPr="002F565B" w:rsidRDefault="007C254C" w:rsidP="007C254C">
            <w:pPr>
              <w:jc w:val="right"/>
              <w:rPr>
                <w:sz w:val="22"/>
                <w:szCs w:val="22"/>
              </w:rPr>
            </w:pPr>
            <w:r w:rsidRPr="002F565B">
              <w:rPr>
                <w:sz w:val="22"/>
                <w:szCs w:val="22"/>
              </w:rPr>
              <w:t>19 775,0</w:t>
            </w:r>
          </w:p>
        </w:tc>
        <w:tc>
          <w:tcPr>
            <w:tcW w:w="1417" w:type="dxa"/>
            <w:tcBorders>
              <w:top w:val="nil"/>
              <w:left w:val="nil"/>
              <w:bottom w:val="single" w:sz="8" w:space="0" w:color="auto"/>
              <w:right w:val="single" w:sz="8" w:space="0" w:color="auto"/>
            </w:tcBorders>
          </w:tcPr>
          <w:p w:rsidR="00C67165" w:rsidRPr="002F565B" w:rsidRDefault="007C254C" w:rsidP="007C254C">
            <w:pPr>
              <w:jc w:val="right"/>
              <w:rPr>
                <w:sz w:val="22"/>
                <w:szCs w:val="22"/>
              </w:rPr>
            </w:pPr>
            <w:r w:rsidRPr="002F565B">
              <w:rPr>
                <w:sz w:val="22"/>
                <w:szCs w:val="22"/>
              </w:rPr>
              <w:t>19 775,0</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100,0</w:t>
            </w:r>
          </w:p>
        </w:tc>
      </w:tr>
      <w:tr w:rsidR="00C67165" w:rsidRPr="002F565B" w:rsidTr="000D465C">
        <w:trPr>
          <w:trHeight w:val="1233"/>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Осуществление отдельных государственных полномочий по поддержке сельскохозяйственного производства (предоставление субсидий на возмещение части процентной ставки по долгосрочным, среднесрочным и краткосрочным кредитам, взятым малыми формами хозяйствования)</w:t>
            </w:r>
          </w:p>
        </w:tc>
        <w:tc>
          <w:tcPr>
            <w:tcW w:w="1418" w:type="dxa"/>
            <w:tcBorders>
              <w:top w:val="nil"/>
              <w:left w:val="nil"/>
              <w:bottom w:val="single" w:sz="8" w:space="0" w:color="auto"/>
              <w:right w:val="single" w:sz="8" w:space="0" w:color="auto"/>
            </w:tcBorders>
          </w:tcPr>
          <w:p w:rsidR="00C67165" w:rsidRPr="002F565B" w:rsidRDefault="007C254C" w:rsidP="00C67165">
            <w:pPr>
              <w:jc w:val="right"/>
              <w:rPr>
                <w:sz w:val="22"/>
                <w:szCs w:val="22"/>
              </w:rPr>
            </w:pPr>
            <w:r w:rsidRPr="002F565B">
              <w:rPr>
                <w:sz w:val="22"/>
                <w:szCs w:val="22"/>
              </w:rPr>
              <w:t>9,3</w:t>
            </w:r>
          </w:p>
        </w:tc>
        <w:tc>
          <w:tcPr>
            <w:tcW w:w="1417" w:type="dxa"/>
            <w:tcBorders>
              <w:top w:val="nil"/>
              <w:left w:val="nil"/>
              <w:bottom w:val="single" w:sz="8" w:space="0" w:color="auto"/>
              <w:right w:val="single" w:sz="8" w:space="0" w:color="auto"/>
            </w:tcBorders>
          </w:tcPr>
          <w:p w:rsidR="00C67165" w:rsidRPr="002F565B" w:rsidRDefault="007C254C" w:rsidP="007C254C">
            <w:pPr>
              <w:jc w:val="right"/>
              <w:rPr>
                <w:sz w:val="22"/>
                <w:szCs w:val="22"/>
              </w:rPr>
            </w:pPr>
            <w:r w:rsidRPr="002F565B">
              <w:rPr>
                <w:sz w:val="22"/>
                <w:szCs w:val="22"/>
              </w:rPr>
              <w:t>9,3</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100,0</w:t>
            </w:r>
          </w:p>
        </w:tc>
      </w:tr>
      <w:tr w:rsidR="00C67165" w:rsidRPr="002F565B" w:rsidTr="000D465C">
        <w:trPr>
          <w:trHeight w:val="643"/>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Осуществление отдельных государственных полномочий по поддержке сельскохозяйственного производства (поддержка малых форм хозяйствования)</w:t>
            </w:r>
          </w:p>
        </w:tc>
        <w:tc>
          <w:tcPr>
            <w:tcW w:w="1418" w:type="dxa"/>
            <w:tcBorders>
              <w:top w:val="nil"/>
              <w:left w:val="nil"/>
              <w:bottom w:val="single" w:sz="8" w:space="0" w:color="auto"/>
              <w:right w:val="single" w:sz="8" w:space="0" w:color="auto"/>
            </w:tcBorders>
          </w:tcPr>
          <w:p w:rsidR="00C67165" w:rsidRPr="002F565B" w:rsidRDefault="000C0252" w:rsidP="00C67165">
            <w:pPr>
              <w:jc w:val="right"/>
              <w:rPr>
                <w:sz w:val="22"/>
                <w:szCs w:val="22"/>
              </w:rPr>
            </w:pPr>
            <w:r w:rsidRPr="002F565B">
              <w:rPr>
                <w:sz w:val="22"/>
                <w:szCs w:val="22"/>
              </w:rPr>
              <w:t>6 576,3</w:t>
            </w:r>
          </w:p>
        </w:tc>
        <w:tc>
          <w:tcPr>
            <w:tcW w:w="1417" w:type="dxa"/>
            <w:tcBorders>
              <w:top w:val="nil"/>
              <w:left w:val="nil"/>
              <w:bottom w:val="single" w:sz="8" w:space="0" w:color="auto"/>
              <w:right w:val="single" w:sz="8" w:space="0" w:color="auto"/>
            </w:tcBorders>
          </w:tcPr>
          <w:p w:rsidR="00C67165" w:rsidRPr="002F565B" w:rsidRDefault="000C0252" w:rsidP="00C67165">
            <w:pPr>
              <w:jc w:val="right"/>
              <w:rPr>
                <w:sz w:val="22"/>
                <w:szCs w:val="22"/>
              </w:rPr>
            </w:pPr>
            <w:r w:rsidRPr="002F565B">
              <w:rPr>
                <w:sz w:val="22"/>
                <w:szCs w:val="22"/>
              </w:rPr>
              <w:t>6 569,1</w:t>
            </w:r>
          </w:p>
        </w:tc>
        <w:tc>
          <w:tcPr>
            <w:tcW w:w="1417" w:type="dxa"/>
            <w:tcBorders>
              <w:top w:val="nil"/>
              <w:left w:val="nil"/>
              <w:bottom w:val="single" w:sz="8" w:space="0" w:color="auto"/>
              <w:right w:val="single" w:sz="8" w:space="0" w:color="auto"/>
            </w:tcBorders>
          </w:tcPr>
          <w:p w:rsidR="00C67165" w:rsidRPr="002F565B" w:rsidRDefault="00DD1C79" w:rsidP="00DD1C79">
            <w:pPr>
              <w:jc w:val="right"/>
              <w:rPr>
                <w:sz w:val="22"/>
                <w:szCs w:val="22"/>
              </w:rPr>
            </w:pPr>
            <w:r w:rsidRPr="002F565B">
              <w:rPr>
                <w:sz w:val="22"/>
                <w:szCs w:val="22"/>
              </w:rPr>
              <w:t>99,9</w:t>
            </w:r>
          </w:p>
        </w:tc>
      </w:tr>
      <w:tr w:rsidR="00C67165" w:rsidRPr="002F565B" w:rsidTr="000D465C">
        <w:trPr>
          <w:trHeight w:val="9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lastRenderedPageBreak/>
              <w:t>- 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1418" w:type="dxa"/>
            <w:tcBorders>
              <w:top w:val="nil"/>
              <w:left w:val="nil"/>
              <w:bottom w:val="single" w:sz="8" w:space="0" w:color="auto"/>
              <w:right w:val="single" w:sz="8" w:space="0" w:color="auto"/>
            </w:tcBorders>
          </w:tcPr>
          <w:p w:rsidR="00C67165" w:rsidRPr="002F565B" w:rsidRDefault="000C0252" w:rsidP="00C67165">
            <w:pPr>
              <w:jc w:val="right"/>
              <w:rPr>
                <w:sz w:val="22"/>
                <w:szCs w:val="22"/>
              </w:rPr>
            </w:pPr>
            <w:r w:rsidRPr="002F565B">
              <w:rPr>
                <w:sz w:val="22"/>
                <w:szCs w:val="22"/>
              </w:rPr>
              <w:t>2 663,0</w:t>
            </w:r>
          </w:p>
        </w:tc>
        <w:tc>
          <w:tcPr>
            <w:tcW w:w="1417" w:type="dxa"/>
            <w:tcBorders>
              <w:top w:val="nil"/>
              <w:left w:val="nil"/>
              <w:bottom w:val="single" w:sz="8" w:space="0" w:color="auto"/>
              <w:right w:val="single" w:sz="8" w:space="0" w:color="auto"/>
            </w:tcBorders>
          </w:tcPr>
          <w:p w:rsidR="00C67165" w:rsidRPr="002F565B" w:rsidRDefault="000C0252" w:rsidP="00C67165">
            <w:pPr>
              <w:jc w:val="right"/>
              <w:rPr>
                <w:sz w:val="22"/>
                <w:szCs w:val="22"/>
              </w:rPr>
            </w:pPr>
            <w:r w:rsidRPr="002F565B">
              <w:rPr>
                <w:sz w:val="22"/>
                <w:szCs w:val="22"/>
              </w:rPr>
              <w:t>2 663,0</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100,0</w:t>
            </w:r>
          </w:p>
        </w:tc>
      </w:tr>
      <w:tr w:rsidR="00C67165" w:rsidRPr="002F565B" w:rsidTr="000D465C">
        <w:trPr>
          <w:trHeight w:val="842"/>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Улучшение жилищных условий граждан, проживающих в сельской местности, в том числе молодых семей и молодых специалистов</w:t>
            </w:r>
          </w:p>
        </w:tc>
        <w:tc>
          <w:tcPr>
            <w:tcW w:w="1418"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r w:rsidRPr="002F565B">
              <w:rPr>
                <w:sz w:val="22"/>
                <w:szCs w:val="22"/>
              </w:rPr>
              <w:t>1 357,2</w:t>
            </w:r>
          </w:p>
        </w:tc>
        <w:tc>
          <w:tcPr>
            <w:tcW w:w="1417" w:type="dxa"/>
            <w:tcBorders>
              <w:top w:val="nil"/>
              <w:left w:val="nil"/>
              <w:bottom w:val="single" w:sz="8" w:space="0" w:color="auto"/>
              <w:right w:val="single" w:sz="8" w:space="0" w:color="auto"/>
            </w:tcBorders>
          </w:tcPr>
          <w:p w:rsidR="00C67165" w:rsidRPr="002F565B" w:rsidRDefault="00C67165" w:rsidP="000C0252">
            <w:pPr>
              <w:jc w:val="right"/>
              <w:rPr>
                <w:sz w:val="22"/>
                <w:szCs w:val="22"/>
              </w:rPr>
            </w:pPr>
            <w:r w:rsidRPr="002F565B">
              <w:rPr>
                <w:sz w:val="22"/>
                <w:szCs w:val="22"/>
              </w:rPr>
              <w:t>1</w:t>
            </w:r>
            <w:r w:rsidR="000C0252" w:rsidRPr="002F565B">
              <w:rPr>
                <w:sz w:val="22"/>
                <w:szCs w:val="22"/>
              </w:rPr>
              <w:t> </w:t>
            </w:r>
            <w:r w:rsidRPr="002F565B">
              <w:rPr>
                <w:sz w:val="22"/>
                <w:szCs w:val="22"/>
              </w:rPr>
              <w:t>3</w:t>
            </w:r>
            <w:r w:rsidR="000C0252" w:rsidRPr="002F565B">
              <w:rPr>
                <w:sz w:val="22"/>
                <w:szCs w:val="22"/>
              </w:rPr>
              <w:t>06,1</w:t>
            </w:r>
          </w:p>
        </w:tc>
        <w:tc>
          <w:tcPr>
            <w:tcW w:w="1417" w:type="dxa"/>
            <w:tcBorders>
              <w:top w:val="nil"/>
              <w:left w:val="nil"/>
              <w:bottom w:val="single" w:sz="8" w:space="0" w:color="auto"/>
              <w:right w:val="single" w:sz="8" w:space="0" w:color="auto"/>
            </w:tcBorders>
          </w:tcPr>
          <w:p w:rsidR="00C67165" w:rsidRPr="002F565B" w:rsidRDefault="00DD1C79" w:rsidP="00DD1C79">
            <w:pPr>
              <w:jc w:val="right"/>
              <w:rPr>
                <w:sz w:val="22"/>
                <w:szCs w:val="22"/>
              </w:rPr>
            </w:pPr>
            <w:r w:rsidRPr="002F565B">
              <w:rPr>
                <w:sz w:val="22"/>
                <w:szCs w:val="22"/>
              </w:rPr>
              <w:t>96,2</w:t>
            </w:r>
          </w:p>
        </w:tc>
      </w:tr>
      <w:tr w:rsidR="00C67165" w:rsidRPr="002F565B" w:rsidTr="000D465C">
        <w:trPr>
          <w:trHeight w:val="6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Развитие сети общеобразовательных организаций в сельской местности</w:t>
            </w:r>
          </w:p>
        </w:tc>
        <w:tc>
          <w:tcPr>
            <w:tcW w:w="1418"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r w:rsidRPr="002F565B">
              <w:rPr>
                <w:sz w:val="22"/>
                <w:szCs w:val="22"/>
              </w:rPr>
              <w:t>32 842,1</w:t>
            </w:r>
          </w:p>
        </w:tc>
        <w:tc>
          <w:tcPr>
            <w:tcW w:w="1417" w:type="dxa"/>
            <w:tcBorders>
              <w:top w:val="nil"/>
              <w:left w:val="nil"/>
              <w:bottom w:val="single" w:sz="8" w:space="0" w:color="auto"/>
              <w:right w:val="single" w:sz="8" w:space="0" w:color="auto"/>
            </w:tcBorders>
          </w:tcPr>
          <w:p w:rsidR="00C67165" w:rsidRPr="002F565B" w:rsidRDefault="000C0252" w:rsidP="00C67165">
            <w:pPr>
              <w:jc w:val="right"/>
              <w:rPr>
                <w:sz w:val="22"/>
                <w:szCs w:val="22"/>
              </w:rPr>
            </w:pPr>
            <w:r w:rsidRPr="002F565B">
              <w:rPr>
                <w:sz w:val="22"/>
                <w:szCs w:val="22"/>
              </w:rPr>
              <w:t>31 973,8</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97,4</w:t>
            </w:r>
          </w:p>
        </w:tc>
      </w:tr>
      <w:tr w:rsidR="000C0252" w:rsidRPr="002F565B" w:rsidTr="000D465C">
        <w:trPr>
          <w:trHeight w:val="615"/>
        </w:trPr>
        <w:tc>
          <w:tcPr>
            <w:tcW w:w="5812" w:type="dxa"/>
            <w:tcBorders>
              <w:top w:val="nil"/>
              <w:left w:val="single" w:sz="8" w:space="0" w:color="auto"/>
              <w:bottom w:val="single" w:sz="8" w:space="0" w:color="auto"/>
              <w:right w:val="single" w:sz="8" w:space="0" w:color="auto"/>
            </w:tcBorders>
          </w:tcPr>
          <w:p w:rsidR="000C0252" w:rsidRPr="002F565B" w:rsidRDefault="000C0252" w:rsidP="00C67165">
            <w:pPr>
              <w:rPr>
                <w:sz w:val="22"/>
                <w:szCs w:val="22"/>
              </w:rPr>
            </w:pPr>
            <w:r w:rsidRPr="002F565B">
              <w:rPr>
                <w:sz w:val="22"/>
                <w:szCs w:val="22"/>
              </w:rPr>
              <w:t xml:space="preserve">- Осуществление отдельных государственных полномочий по поддержке сельскохозяйственного производства (предоставление субсидий на </w:t>
            </w:r>
            <w:smartTag w:uri="urn:schemas-microsoft-com:office:smarttags" w:element="metricconverter">
              <w:smartTagPr>
                <w:attr w:name="ProductID" w:val="1 килограмм"/>
              </w:smartTagPr>
              <w:r w:rsidRPr="002F565B">
                <w:rPr>
                  <w:sz w:val="22"/>
                  <w:szCs w:val="22"/>
                </w:rPr>
                <w:t>1 килограмм</w:t>
              </w:r>
            </w:smartTag>
            <w:r w:rsidRPr="002F565B">
              <w:rPr>
                <w:sz w:val="22"/>
                <w:szCs w:val="22"/>
              </w:rPr>
              <w:t xml:space="preserve"> реализованного и (или) отгруженного на собственную переработку молока)</w:t>
            </w:r>
          </w:p>
        </w:tc>
        <w:tc>
          <w:tcPr>
            <w:tcW w:w="1418" w:type="dxa"/>
            <w:tcBorders>
              <w:top w:val="nil"/>
              <w:left w:val="nil"/>
              <w:bottom w:val="single" w:sz="8" w:space="0" w:color="auto"/>
              <w:right w:val="single" w:sz="8" w:space="0" w:color="auto"/>
            </w:tcBorders>
          </w:tcPr>
          <w:p w:rsidR="000C0252" w:rsidRPr="002F565B" w:rsidRDefault="000C0252" w:rsidP="00C67165">
            <w:pPr>
              <w:jc w:val="right"/>
              <w:rPr>
                <w:sz w:val="22"/>
                <w:szCs w:val="22"/>
              </w:rPr>
            </w:pPr>
            <w:r w:rsidRPr="002F565B">
              <w:rPr>
                <w:sz w:val="22"/>
                <w:szCs w:val="22"/>
              </w:rPr>
              <w:t>529,8</w:t>
            </w:r>
          </w:p>
        </w:tc>
        <w:tc>
          <w:tcPr>
            <w:tcW w:w="1417" w:type="dxa"/>
            <w:tcBorders>
              <w:top w:val="nil"/>
              <w:left w:val="nil"/>
              <w:bottom w:val="single" w:sz="8" w:space="0" w:color="auto"/>
              <w:right w:val="single" w:sz="8" w:space="0" w:color="auto"/>
            </w:tcBorders>
          </w:tcPr>
          <w:p w:rsidR="000C0252" w:rsidRPr="002F565B" w:rsidRDefault="000C0252" w:rsidP="00C67165">
            <w:pPr>
              <w:jc w:val="right"/>
              <w:rPr>
                <w:sz w:val="22"/>
                <w:szCs w:val="22"/>
              </w:rPr>
            </w:pPr>
            <w:r w:rsidRPr="002F565B">
              <w:rPr>
                <w:sz w:val="22"/>
                <w:szCs w:val="22"/>
              </w:rPr>
              <w:t>529,8</w:t>
            </w:r>
          </w:p>
        </w:tc>
        <w:tc>
          <w:tcPr>
            <w:tcW w:w="1417" w:type="dxa"/>
            <w:tcBorders>
              <w:top w:val="nil"/>
              <w:left w:val="nil"/>
              <w:bottom w:val="single" w:sz="8" w:space="0" w:color="auto"/>
              <w:right w:val="single" w:sz="8" w:space="0" w:color="auto"/>
            </w:tcBorders>
          </w:tcPr>
          <w:p w:rsidR="000C0252" w:rsidRPr="002F565B" w:rsidRDefault="00DD1C79" w:rsidP="00C67165">
            <w:pPr>
              <w:jc w:val="right"/>
              <w:rPr>
                <w:sz w:val="22"/>
                <w:szCs w:val="22"/>
              </w:rPr>
            </w:pPr>
            <w:r w:rsidRPr="002F565B">
              <w:rPr>
                <w:sz w:val="22"/>
                <w:szCs w:val="22"/>
              </w:rPr>
              <w:t>100,0</w:t>
            </w:r>
          </w:p>
        </w:tc>
      </w:tr>
      <w:tr w:rsidR="00C67165" w:rsidRPr="002F565B" w:rsidTr="000D465C">
        <w:trPr>
          <w:trHeight w:val="864"/>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1418" w:type="dxa"/>
            <w:tcBorders>
              <w:top w:val="nil"/>
              <w:left w:val="nil"/>
              <w:bottom w:val="single" w:sz="8" w:space="0" w:color="auto"/>
              <w:right w:val="single" w:sz="8" w:space="0" w:color="auto"/>
            </w:tcBorders>
          </w:tcPr>
          <w:p w:rsidR="00C67165" w:rsidRPr="002F565B" w:rsidRDefault="000C0252" w:rsidP="00C67165">
            <w:pPr>
              <w:jc w:val="right"/>
              <w:rPr>
                <w:sz w:val="22"/>
                <w:szCs w:val="22"/>
              </w:rPr>
            </w:pPr>
            <w:r w:rsidRPr="002F565B">
              <w:rPr>
                <w:sz w:val="22"/>
                <w:szCs w:val="22"/>
              </w:rPr>
              <w:t>123,0</w:t>
            </w:r>
          </w:p>
        </w:tc>
        <w:tc>
          <w:tcPr>
            <w:tcW w:w="1417" w:type="dxa"/>
            <w:tcBorders>
              <w:top w:val="nil"/>
              <w:left w:val="nil"/>
              <w:bottom w:val="single" w:sz="8" w:space="0" w:color="auto"/>
              <w:right w:val="single" w:sz="8" w:space="0" w:color="auto"/>
            </w:tcBorders>
          </w:tcPr>
          <w:p w:rsidR="00C67165" w:rsidRPr="002F565B" w:rsidRDefault="000C0252" w:rsidP="000C0252">
            <w:pPr>
              <w:jc w:val="right"/>
              <w:rPr>
                <w:sz w:val="22"/>
                <w:szCs w:val="22"/>
              </w:rPr>
            </w:pPr>
            <w:r w:rsidRPr="002F565B">
              <w:rPr>
                <w:sz w:val="22"/>
                <w:szCs w:val="22"/>
              </w:rPr>
              <w:t>123,0</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100,0</w:t>
            </w:r>
          </w:p>
        </w:tc>
      </w:tr>
      <w:tr w:rsidR="00C67165" w:rsidRPr="002F565B" w:rsidTr="000D465C">
        <w:trPr>
          <w:trHeight w:val="58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b/>
                <w:bCs/>
                <w:sz w:val="22"/>
                <w:szCs w:val="22"/>
              </w:rPr>
            </w:pPr>
            <w:r w:rsidRPr="002F565B">
              <w:rPr>
                <w:b/>
                <w:bCs/>
                <w:sz w:val="22"/>
                <w:szCs w:val="22"/>
              </w:rPr>
              <w:t xml:space="preserve">- </w:t>
            </w:r>
            <w:r w:rsidRPr="002F565B">
              <w:rPr>
                <w:bCs/>
                <w:sz w:val="22"/>
                <w:szCs w:val="22"/>
              </w:rPr>
              <w:t xml:space="preserve">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 тружеников тыла военных лет; лиц, награжденных знаком </w:t>
            </w:r>
            <w:r w:rsidR="00407B15" w:rsidRPr="002F565B">
              <w:rPr>
                <w:bCs/>
                <w:sz w:val="22"/>
                <w:szCs w:val="22"/>
              </w:rPr>
              <w:t>«</w:t>
            </w:r>
            <w:r w:rsidRPr="002F565B">
              <w:rPr>
                <w:bCs/>
                <w:sz w:val="22"/>
                <w:szCs w:val="22"/>
              </w:rPr>
              <w:t>Жителю блокадного Ленинграда</w:t>
            </w:r>
            <w:r w:rsidR="00407B15" w:rsidRPr="002F565B">
              <w:rPr>
                <w:bCs/>
                <w:sz w:val="22"/>
                <w:szCs w:val="22"/>
              </w:rPr>
              <w:t>»</w:t>
            </w:r>
            <w:r w:rsidRPr="002F565B">
              <w:rPr>
                <w:bCs/>
                <w:sz w:val="22"/>
                <w:szCs w:val="22"/>
              </w:rPr>
              <w:t>;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p>
        </w:tc>
        <w:tc>
          <w:tcPr>
            <w:tcW w:w="1418" w:type="dxa"/>
            <w:tcBorders>
              <w:top w:val="nil"/>
              <w:left w:val="nil"/>
              <w:bottom w:val="single" w:sz="8" w:space="0" w:color="auto"/>
              <w:right w:val="single" w:sz="8" w:space="0" w:color="auto"/>
            </w:tcBorders>
          </w:tcPr>
          <w:p w:rsidR="00C67165" w:rsidRPr="002F565B" w:rsidRDefault="00C67165" w:rsidP="00C67165">
            <w:pPr>
              <w:jc w:val="right"/>
              <w:rPr>
                <w:bCs/>
                <w:sz w:val="22"/>
                <w:szCs w:val="22"/>
              </w:rPr>
            </w:pPr>
            <w:r w:rsidRPr="002F565B">
              <w:rPr>
                <w:bCs/>
                <w:sz w:val="22"/>
                <w:szCs w:val="22"/>
              </w:rPr>
              <w:t>150,0</w:t>
            </w:r>
          </w:p>
        </w:tc>
        <w:tc>
          <w:tcPr>
            <w:tcW w:w="1417" w:type="dxa"/>
            <w:tcBorders>
              <w:top w:val="nil"/>
              <w:left w:val="nil"/>
              <w:bottom w:val="single" w:sz="8" w:space="0" w:color="auto"/>
              <w:right w:val="single" w:sz="8" w:space="0" w:color="auto"/>
            </w:tcBorders>
          </w:tcPr>
          <w:p w:rsidR="00C67165" w:rsidRPr="002F565B" w:rsidRDefault="00C67165" w:rsidP="00C67165">
            <w:pPr>
              <w:jc w:val="right"/>
              <w:rPr>
                <w:bCs/>
                <w:sz w:val="22"/>
                <w:szCs w:val="22"/>
              </w:rPr>
            </w:pPr>
            <w:r w:rsidRPr="002F565B">
              <w:rPr>
                <w:bCs/>
                <w:sz w:val="22"/>
                <w:szCs w:val="22"/>
              </w:rPr>
              <w:t>150,0</w:t>
            </w:r>
          </w:p>
        </w:tc>
        <w:tc>
          <w:tcPr>
            <w:tcW w:w="1417" w:type="dxa"/>
            <w:tcBorders>
              <w:top w:val="nil"/>
              <w:left w:val="nil"/>
              <w:bottom w:val="single" w:sz="8" w:space="0" w:color="auto"/>
              <w:right w:val="single" w:sz="8" w:space="0" w:color="auto"/>
            </w:tcBorders>
          </w:tcPr>
          <w:p w:rsidR="00C67165" w:rsidRPr="002F565B" w:rsidRDefault="00C67165" w:rsidP="00C67165">
            <w:pPr>
              <w:jc w:val="right"/>
              <w:rPr>
                <w:bCs/>
                <w:sz w:val="22"/>
                <w:szCs w:val="22"/>
              </w:rPr>
            </w:pPr>
            <w:r w:rsidRPr="002F565B">
              <w:rPr>
                <w:bCs/>
                <w:sz w:val="22"/>
                <w:szCs w:val="22"/>
              </w:rPr>
              <w:t>100,0</w:t>
            </w:r>
          </w:p>
        </w:tc>
      </w:tr>
      <w:tr w:rsidR="00C67165" w:rsidRPr="002F565B" w:rsidTr="000D465C">
        <w:trPr>
          <w:trHeight w:val="3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1418" w:type="dxa"/>
            <w:tcBorders>
              <w:top w:val="nil"/>
              <w:left w:val="nil"/>
              <w:bottom w:val="single" w:sz="8" w:space="0" w:color="auto"/>
              <w:right w:val="single" w:sz="8" w:space="0" w:color="auto"/>
            </w:tcBorders>
          </w:tcPr>
          <w:p w:rsidR="00C67165" w:rsidRPr="002F565B" w:rsidRDefault="000C0252" w:rsidP="00C67165">
            <w:pPr>
              <w:jc w:val="right"/>
              <w:rPr>
                <w:sz w:val="22"/>
                <w:szCs w:val="22"/>
              </w:rPr>
            </w:pPr>
            <w:r w:rsidRPr="002F565B">
              <w:rPr>
                <w:sz w:val="22"/>
                <w:szCs w:val="22"/>
              </w:rPr>
              <w:t>708,0</w:t>
            </w:r>
          </w:p>
        </w:tc>
        <w:tc>
          <w:tcPr>
            <w:tcW w:w="1417" w:type="dxa"/>
            <w:tcBorders>
              <w:top w:val="nil"/>
              <w:left w:val="nil"/>
              <w:bottom w:val="single" w:sz="8" w:space="0" w:color="auto"/>
              <w:right w:val="single" w:sz="8" w:space="0" w:color="auto"/>
            </w:tcBorders>
          </w:tcPr>
          <w:p w:rsidR="00C67165" w:rsidRPr="002F565B" w:rsidRDefault="000C0252" w:rsidP="000C0252">
            <w:pPr>
              <w:jc w:val="right"/>
              <w:rPr>
                <w:sz w:val="22"/>
                <w:szCs w:val="22"/>
              </w:rPr>
            </w:pPr>
            <w:r w:rsidRPr="002F565B">
              <w:rPr>
                <w:sz w:val="22"/>
                <w:szCs w:val="22"/>
              </w:rPr>
              <w:t>708,0</w:t>
            </w:r>
            <w:r w:rsidR="00C67165" w:rsidRPr="002F565B">
              <w:rPr>
                <w:sz w:val="22"/>
                <w:szCs w:val="22"/>
              </w:rPr>
              <w:t> </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100,0</w:t>
            </w:r>
          </w:p>
        </w:tc>
      </w:tr>
      <w:tr w:rsidR="00C67165" w:rsidRPr="002F565B" w:rsidTr="000D465C">
        <w:trPr>
          <w:trHeight w:val="9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1418" w:type="dxa"/>
            <w:tcBorders>
              <w:top w:val="nil"/>
              <w:left w:val="nil"/>
              <w:bottom w:val="single" w:sz="8" w:space="0" w:color="auto"/>
              <w:right w:val="single" w:sz="8" w:space="0" w:color="auto"/>
            </w:tcBorders>
          </w:tcPr>
          <w:p w:rsidR="00C67165" w:rsidRPr="002F565B" w:rsidRDefault="000C0252" w:rsidP="00C67165">
            <w:pPr>
              <w:jc w:val="right"/>
              <w:rPr>
                <w:sz w:val="22"/>
                <w:szCs w:val="22"/>
              </w:rPr>
            </w:pPr>
            <w:r w:rsidRPr="002F565B">
              <w:rPr>
                <w:sz w:val="22"/>
                <w:szCs w:val="22"/>
              </w:rPr>
              <w:t>24,2</w:t>
            </w:r>
          </w:p>
        </w:tc>
        <w:tc>
          <w:tcPr>
            <w:tcW w:w="1417" w:type="dxa"/>
            <w:tcBorders>
              <w:top w:val="nil"/>
              <w:left w:val="nil"/>
              <w:bottom w:val="single" w:sz="8" w:space="0" w:color="auto"/>
              <w:right w:val="single" w:sz="8" w:space="0" w:color="auto"/>
            </w:tcBorders>
          </w:tcPr>
          <w:p w:rsidR="00C67165" w:rsidRPr="002F565B" w:rsidRDefault="000C0252" w:rsidP="000C0252">
            <w:pPr>
              <w:jc w:val="right"/>
              <w:rPr>
                <w:sz w:val="22"/>
                <w:szCs w:val="22"/>
              </w:rPr>
            </w:pPr>
            <w:r w:rsidRPr="002F565B">
              <w:rPr>
                <w:sz w:val="22"/>
                <w:szCs w:val="22"/>
              </w:rPr>
              <w:t>24,2</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100,0</w:t>
            </w:r>
          </w:p>
        </w:tc>
      </w:tr>
      <w:tr w:rsidR="00C67165" w:rsidRPr="002F565B" w:rsidTr="000D465C">
        <w:trPr>
          <w:trHeight w:val="383"/>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p>
        </w:tc>
        <w:tc>
          <w:tcPr>
            <w:tcW w:w="1418" w:type="dxa"/>
            <w:tcBorders>
              <w:top w:val="nil"/>
              <w:left w:val="nil"/>
              <w:bottom w:val="single" w:sz="8" w:space="0" w:color="auto"/>
              <w:right w:val="single" w:sz="8" w:space="0" w:color="auto"/>
            </w:tcBorders>
          </w:tcPr>
          <w:p w:rsidR="00C67165" w:rsidRPr="002F565B" w:rsidRDefault="000C0252" w:rsidP="00C67165">
            <w:pPr>
              <w:jc w:val="right"/>
              <w:rPr>
                <w:sz w:val="22"/>
                <w:szCs w:val="22"/>
              </w:rPr>
            </w:pPr>
            <w:r w:rsidRPr="002F565B">
              <w:rPr>
                <w:sz w:val="22"/>
                <w:szCs w:val="22"/>
              </w:rPr>
              <w:t>35 051,2</w:t>
            </w:r>
          </w:p>
        </w:tc>
        <w:tc>
          <w:tcPr>
            <w:tcW w:w="1417" w:type="dxa"/>
            <w:tcBorders>
              <w:top w:val="nil"/>
              <w:left w:val="nil"/>
              <w:bottom w:val="single" w:sz="8" w:space="0" w:color="auto"/>
              <w:right w:val="single" w:sz="8" w:space="0" w:color="auto"/>
            </w:tcBorders>
          </w:tcPr>
          <w:p w:rsidR="00C67165" w:rsidRPr="002F565B" w:rsidRDefault="000C0252" w:rsidP="000C0252">
            <w:pPr>
              <w:jc w:val="right"/>
              <w:rPr>
                <w:sz w:val="22"/>
                <w:szCs w:val="22"/>
              </w:rPr>
            </w:pPr>
            <w:r w:rsidRPr="002F565B">
              <w:rPr>
                <w:sz w:val="22"/>
                <w:szCs w:val="22"/>
              </w:rPr>
              <w:t>4 210,1</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12,0</w:t>
            </w:r>
          </w:p>
        </w:tc>
      </w:tr>
      <w:tr w:rsidR="00C67165" w:rsidRPr="002F565B" w:rsidTr="000D465C">
        <w:trPr>
          <w:trHeight w:val="738"/>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Снижение количества аварий в системах отопления, водоснабжения и водоотведения коммунального комплекса Томской области</w:t>
            </w:r>
          </w:p>
        </w:tc>
        <w:tc>
          <w:tcPr>
            <w:tcW w:w="1418"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44 298,6</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20 560,8</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46,4</w:t>
            </w:r>
          </w:p>
        </w:tc>
      </w:tr>
      <w:tr w:rsidR="00C67165" w:rsidRPr="002F565B" w:rsidTr="000D465C">
        <w:trPr>
          <w:trHeight w:val="766"/>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1418"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633,2</w:t>
            </w:r>
          </w:p>
        </w:tc>
        <w:tc>
          <w:tcPr>
            <w:tcW w:w="1417" w:type="dxa"/>
            <w:tcBorders>
              <w:top w:val="nil"/>
              <w:left w:val="nil"/>
              <w:bottom w:val="single" w:sz="8" w:space="0" w:color="auto"/>
              <w:right w:val="single" w:sz="8" w:space="0" w:color="auto"/>
            </w:tcBorders>
          </w:tcPr>
          <w:p w:rsidR="00C67165" w:rsidRPr="002F565B" w:rsidRDefault="00DD1C79" w:rsidP="00DD1C79">
            <w:pPr>
              <w:jc w:val="right"/>
              <w:rPr>
                <w:sz w:val="22"/>
                <w:szCs w:val="22"/>
              </w:rPr>
            </w:pPr>
            <w:r w:rsidRPr="002F565B">
              <w:rPr>
                <w:sz w:val="22"/>
                <w:szCs w:val="22"/>
              </w:rPr>
              <w:t>487,8</w:t>
            </w:r>
          </w:p>
        </w:tc>
        <w:tc>
          <w:tcPr>
            <w:tcW w:w="1417"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r w:rsidRPr="002F565B">
              <w:rPr>
                <w:sz w:val="22"/>
                <w:szCs w:val="22"/>
              </w:rPr>
              <w:t>77,</w:t>
            </w:r>
            <w:r w:rsidR="00DD1C79" w:rsidRPr="002F565B">
              <w:rPr>
                <w:sz w:val="22"/>
                <w:szCs w:val="22"/>
              </w:rPr>
              <w:t>0</w:t>
            </w:r>
          </w:p>
        </w:tc>
      </w:tr>
      <w:tr w:rsidR="00C67165" w:rsidRPr="002F565B" w:rsidTr="000D465C">
        <w:trPr>
          <w:trHeight w:val="60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lastRenderedPageBreak/>
              <w:t>- Резервные фонды исполнительного органа государственной власти субъекта Российской Федерации</w:t>
            </w:r>
          </w:p>
        </w:tc>
        <w:tc>
          <w:tcPr>
            <w:tcW w:w="1418"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15 807,2</w:t>
            </w:r>
          </w:p>
        </w:tc>
        <w:tc>
          <w:tcPr>
            <w:tcW w:w="1417" w:type="dxa"/>
            <w:tcBorders>
              <w:top w:val="nil"/>
              <w:left w:val="nil"/>
              <w:bottom w:val="single" w:sz="8" w:space="0" w:color="auto"/>
              <w:right w:val="single" w:sz="8" w:space="0" w:color="auto"/>
            </w:tcBorders>
          </w:tcPr>
          <w:p w:rsidR="00C67165" w:rsidRPr="002F565B" w:rsidRDefault="00DD1C79" w:rsidP="00DD1C79">
            <w:pPr>
              <w:jc w:val="right"/>
              <w:rPr>
                <w:sz w:val="22"/>
                <w:szCs w:val="22"/>
              </w:rPr>
            </w:pPr>
            <w:r w:rsidRPr="002F565B">
              <w:rPr>
                <w:sz w:val="22"/>
                <w:szCs w:val="22"/>
              </w:rPr>
              <w:t>7 233,1</w:t>
            </w:r>
          </w:p>
        </w:tc>
        <w:tc>
          <w:tcPr>
            <w:tcW w:w="1417" w:type="dxa"/>
            <w:tcBorders>
              <w:top w:val="nil"/>
              <w:left w:val="nil"/>
              <w:bottom w:val="single" w:sz="8" w:space="0" w:color="auto"/>
              <w:right w:val="single" w:sz="8" w:space="0" w:color="auto"/>
            </w:tcBorders>
          </w:tcPr>
          <w:p w:rsidR="00C67165" w:rsidRPr="002F565B" w:rsidRDefault="00E4413D" w:rsidP="00E4413D">
            <w:pPr>
              <w:jc w:val="right"/>
              <w:rPr>
                <w:sz w:val="22"/>
                <w:szCs w:val="22"/>
              </w:rPr>
            </w:pPr>
            <w:r w:rsidRPr="002F565B">
              <w:rPr>
                <w:sz w:val="22"/>
                <w:szCs w:val="22"/>
              </w:rPr>
              <w:t>45,8</w:t>
            </w:r>
          </w:p>
        </w:tc>
      </w:tr>
      <w:tr w:rsidR="00C67165" w:rsidRPr="002F565B" w:rsidTr="000D465C">
        <w:trPr>
          <w:trHeight w:val="1096"/>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 Расходы, осуществляемые за счет остатков межбюджетных трансфертов прошлых лет из областного бюджета, на реализацию государственной программы </w:t>
            </w:r>
            <w:r w:rsidR="00407B15" w:rsidRPr="002F565B">
              <w:rPr>
                <w:sz w:val="22"/>
                <w:szCs w:val="22"/>
              </w:rPr>
              <w:t>«</w:t>
            </w:r>
            <w:r w:rsidRPr="002F565B">
              <w:rPr>
                <w:sz w:val="22"/>
                <w:szCs w:val="22"/>
              </w:rPr>
              <w:t>Развитие здравоохранения Томской области на 2012-2022 годы</w:t>
            </w:r>
            <w:r w:rsidR="00407B15" w:rsidRPr="002F565B">
              <w:rPr>
                <w:sz w:val="22"/>
                <w:szCs w:val="22"/>
              </w:rPr>
              <w:t>»</w:t>
            </w:r>
          </w:p>
        </w:tc>
        <w:tc>
          <w:tcPr>
            <w:tcW w:w="1418"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r w:rsidRPr="002F565B">
              <w:rPr>
                <w:sz w:val="22"/>
                <w:szCs w:val="22"/>
              </w:rPr>
              <w:t>4 143,0</w:t>
            </w:r>
          </w:p>
        </w:tc>
        <w:tc>
          <w:tcPr>
            <w:tcW w:w="1417" w:type="dxa"/>
            <w:tcBorders>
              <w:top w:val="nil"/>
              <w:left w:val="nil"/>
              <w:bottom w:val="single" w:sz="8" w:space="0" w:color="auto"/>
              <w:right w:val="single" w:sz="8" w:space="0" w:color="auto"/>
            </w:tcBorders>
          </w:tcPr>
          <w:p w:rsidR="00C67165" w:rsidRPr="002F565B" w:rsidRDefault="00DD1C79" w:rsidP="00C67165">
            <w:pPr>
              <w:jc w:val="right"/>
              <w:rPr>
                <w:sz w:val="22"/>
                <w:szCs w:val="22"/>
              </w:rPr>
            </w:pPr>
            <w:r w:rsidRPr="002F565B">
              <w:rPr>
                <w:sz w:val="22"/>
                <w:szCs w:val="22"/>
              </w:rPr>
              <w:t>4 143,0</w:t>
            </w:r>
          </w:p>
        </w:tc>
        <w:tc>
          <w:tcPr>
            <w:tcW w:w="1417" w:type="dxa"/>
            <w:tcBorders>
              <w:top w:val="nil"/>
              <w:left w:val="nil"/>
              <w:bottom w:val="single" w:sz="8" w:space="0" w:color="auto"/>
              <w:right w:val="single" w:sz="8" w:space="0" w:color="auto"/>
            </w:tcBorders>
          </w:tcPr>
          <w:p w:rsidR="00C67165" w:rsidRPr="002F565B" w:rsidRDefault="00E4413D" w:rsidP="00C67165">
            <w:pPr>
              <w:jc w:val="right"/>
              <w:rPr>
                <w:sz w:val="22"/>
                <w:szCs w:val="22"/>
              </w:rPr>
            </w:pPr>
            <w:r w:rsidRPr="002F565B">
              <w:rPr>
                <w:sz w:val="22"/>
                <w:szCs w:val="22"/>
              </w:rPr>
              <w:t>100,0</w:t>
            </w:r>
          </w:p>
        </w:tc>
      </w:tr>
      <w:tr w:rsidR="00C67165" w:rsidRPr="002F565B" w:rsidTr="000D465C">
        <w:trPr>
          <w:trHeight w:val="27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b/>
                <w:bCs/>
                <w:sz w:val="22"/>
                <w:szCs w:val="22"/>
              </w:rPr>
              <w:t>2) за счет средств районного бюджета</w:t>
            </w:r>
          </w:p>
        </w:tc>
        <w:tc>
          <w:tcPr>
            <w:tcW w:w="1418" w:type="dxa"/>
            <w:tcBorders>
              <w:top w:val="nil"/>
              <w:left w:val="nil"/>
              <w:bottom w:val="single" w:sz="8" w:space="0" w:color="auto"/>
              <w:right w:val="single" w:sz="8" w:space="0" w:color="auto"/>
            </w:tcBorders>
          </w:tcPr>
          <w:p w:rsidR="00C67165" w:rsidRPr="002F565B" w:rsidRDefault="006D128D" w:rsidP="00C67165">
            <w:pPr>
              <w:jc w:val="right"/>
              <w:rPr>
                <w:b/>
                <w:sz w:val="22"/>
                <w:szCs w:val="22"/>
              </w:rPr>
            </w:pPr>
            <w:r w:rsidRPr="002F565B">
              <w:rPr>
                <w:b/>
                <w:sz w:val="22"/>
                <w:szCs w:val="22"/>
              </w:rPr>
              <w:t>71 798,0</w:t>
            </w:r>
          </w:p>
        </w:tc>
        <w:tc>
          <w:tcPr>
            <w:tcW w:w="1417" w:type="dxa"/>
            <w:tcBorders>
              <w:top w:val="nil"/>
              <w:left w:val="nil"/>
              <w:bottom w:val="single" w:sz="8" w:space="0" w:color="auto"/>
              <w:right w:val="single" w:sz="8" w:space="0" w:color="auto"/>
            </w:tcBorders>
          </w:tcPr>
          <w:p w:rsidR="00C67165" w:rsidRPr="002F565B" w:rsidRDefault="00A0735D" w:rsidP="00C67165">
            <w:pPr>
              <w:jc w:val="right"/>
              <w:rPr>
                <w:b/>
                <w:sz w:val="22"/>
                <w:szCs w:val="22"/>
              </w:rPr>
            </w:pPr>
            <w:r w:rsidRPr="002F565B">
              <w:rPr>
                <w:b/>
                <w:sz w:val="22"/>
                <w:szCs w:val="22"/>
              </w:rPr>
              <w:t>58 506</w:t>
            </w:r>
            <w:r w:rsidR="006D128D" w:rsidRPr="002F565B">
              <w:rPr>
                <w:b/>
                <w:sz w:val="22"/>
                <w:szCs w:val="22"/>
              </w:rPr>
              <w:t>,</w:t>
            </w:r>
            <w:r w:rsidRPr="002F565B">
              <w:rPr>
                <w:b/>
                <w:sz w:val="22"/>
                <w:szCs w:val="22"/>
              </w:rPr>
              <w:t>1</w:t>
            </w:r>
          </w:p>
        </w:tc>
        <w:tc>
          <w:tcPr>
            <w:tcW w:w="1417" w:type="dxa"/>
            <w:tcBorders>
              <w:top w:val="nil"/>
              <w:left w:val="nil"/>
              <w:bottom w:val="single" w:sz="8" w:space="0" w:color="auto"/>
              <w:right w:val="single" w:sz="8" w:space="0" w:color="auto"/>
            </w:tcBorders>
          </w:tcPr>
          <w:p w:rsidR="00C67165" w:rsidRPr="002F565B" w:rsidRDefault="00A0735D" w:rsidP="00C67165">
            <w:pPr>
              <w:jc w:val="right"/>
              <w:rPr>
                <w:b/>
                <w:sz w:val="22"/>
                <w:szCs w:val="22"/>
              </w:rPr>
            </w:pPr>
            <w:r w:rsidRPr="002F565B">
              <w:rPr>
                <w:b/>
                <w:sz w:val="22"/>
                <w:szCs w:val="22"/>
              </w:rPr>
              <w:t>81,5</w:t>
            </w:r>
          </w:p>
        </w:tc>
      </w:tr>
      <w:tr w:rsidR="00C67165" w:rsidRPr="002F565B" w:rsidTr="000D465C">
        <w:trPr>
          <w:trHeight w:val="251"/>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b/>
                <w:bCs/>
                <w:sz w:val="22"/>
                <w:szCs w:val="22"/>
              </w:rPr>
              <w:t>а) программные расходы - всего</w:t>
            </w:r>
          </w:p>
        </w:tc>
        <w:tc>
          <w:tcPr>
            <w:tcW w:w="1418" w:type="dxa"/>
            <w:tcBorders>
              <w:top w:val="nil"/>
              <w:left w:val="nil"/>
              <w:bottom w:val="single" w:sz="8" w:space="0" w:color="auto"/>
              <w:right w:val="single" w:sz="8" w:space="0" w:color="auto"/>
            </w:tcBorders>
          </w:tcPr>
          <w:p w:rsidR="00C67165" w:rsidRPr="002F565B" w:rsidRDefault="006D128D" w:rsidP="00C67165">
            <w:pPr>
              <w:jc w:val="right"/>
              <w:rPr>
                <w:b/>
                <w:sz w:val="22"/>
                <w:szCs w:val="22"/>
              </w:rPr>
            </w:pPr>
            <w:r w:rsidRPr="002F565B">
              <w:rPr>
                <w:b/>
                <w:sz w:val="22"/>
                <w:szCs w:val="22"/>
              </w:rPr>
              <w:t>25 478,6</w:t>
            </w:r>
          </w:p>
        </w:tc>
        <w:tc>
          <w:tcPr>
            <w:tcW w:w="1417" w:type="dxa"/>
            <w:tcBorders>
              <w:top w:val="nil"/>
              <w:left w:val="nil"/>
              <w:bottom w:val="single" w:sz="8" w:space="0" w:color="auto"/>
              <w:right w:val="single" w:sz="8" w:space="0" w:color="auto"/>
            </w:tcBorders>
          </w:tcPr>
          <w:p w:rsidR="00C67165" w:rsidRPr="002F565B" w:rsidRDefault="006D128D" w:rsidP="00A0735D">
            <w:pPr>
              <w:jc w:val="right"/>
              <w:rPr>
                <w:b/>
                <w:sz w:val="22"/>
                <w:szCs w:val="22"/>
              </w:rPr>
            </w:pPr>
            <w:r w:rsidRPr="002F565B">
              <w:rPr>
                <w:b/>
                <w:sz w:val="22"/>
                <w:szCs w:val="22"/>
              </w:rPr>
              <w:t>18 45</w:t>
            </w:r>
            <w:r w:rsidR="00A0735D" w:rsidRPr="002F565B">
              <w:rPr>
                <w:b/>
                <w:sz w:val="22"/>
                <w:szCs w:val="22"/>
              </w:rPr>
              <w:t>7</w:t>
            </w:r>
            <w:r w:rsidRPr="002F565B">
              <w:rPr>
                <w:b/>
                <w:sz w:val="22"/>
                <w:szCs w:val="22"/>
              </w:rPr>
              <w:t>,4</w:t>
            </w:r>
          </w:p>
        </w:tc>
        <w:tc>
          <w:tcPr>
            <w:tcW w:w="1417" w:type="dxa"/>
            <w:tcBorders>
              <w:top w:val="nil"/>
              <w:left w:val="nil"/>
              <w:bottom w:val="single" w:sz="8" w:space="0" w:color="auto"/>
              <w:right w:val="single" w:sz="8" w:space="0" w:color="auto"/>
            </w:tcBorders>
          </w:tcPr>
          <w:p w:rsidR="00C67165" w:rsidRPr="002F565B" w:rsidRDefault="00A0735D" w:rsidP="00C67165">
            <w:pPr>
              <w:jc w:val="right"/>
              <w:rPr>
                <w:b/>
                <w:sz w:val="22"/>
                <w:szCs w:val="22"/>
              </w:rPr>
            </w:pPr>
            <w:r w:rsidRPr="002F565B">
              <w:rPr>
                <w:b/>
                <w:sz w:val="22"/>
                <w:szCs w:val="22"/>
              </w:rPr>
              <w:t>72,4</w:t>
            </w:r>
          </w:p>
        </w:tc>
      </w:tr>
      <w:tr w:rsidR="00C67165" w:rsidRPr="002F565B" w:rsidTr="000D465C">
        <w:trPr>
          <w:trHeight w:val="326"/>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в том числе</w:t>
            </w:r>
          </w:p>
        </w:tc>
        <w:tc>
          <w:tcPr>
            <w:tcW w:w="1418"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p>
        </w:tc>
        <w:tc>
          <w:tcPr>
            <w:tcW w:w="1417"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p>
        </w:tc>
        <w:tc>
          <w:tcPr>
            <w:tcW w:w="1417"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p>
        </w:tc>
      </w:tr>
      <w:tr w:rsidR="00C67165" w:rsidRPr="002F565B" w:rsidTr="000D465C">
        <w:trPr>
          <w:trHeight w:val="3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bCs/>
                <w:sz w:val="22"/>
                <w:szCs w:val="22"/>
              </w:rPr>
            </w:pPr>
            <w:r w:rsidRPr="002F565B">
              <w:rPr>
                <w:b/>
                <w:bCs/>
                <w:sz w:val="22"/>
                <w:szCs w:val="22"/>
              </w:rPr>
              <w:t>Ведомственные целевые программы, всего</w:t>
            </w:r>
          </w:p>
        </w:tc>
        <w:tc>
          <w:tcPr>
            <w:tcW w:w="1418" w:type="dxa"/>
            <w:tcBorders>
              <w:top w:val="nil"/>
              <w:left w:val="nil"/>
              <w:bottom w:val="single" w:sz="8" w:space="0" w:color="auto"/>
              <w:right w:val="single" w:sz="8" w:space="0" w:color="auto"/>
            </w:tcBorders>
          </w:tcPr>
          <w:p w:rsidR="00C67165" w:rsidRPr="002F565B" w:rsidRDefault="002F1DB8" w:rsidP="00C67165">
            <w:pPr>
              <w:jc w:val="right"/>
              <w:rPr>
                <w:b/>
                <w:bCs/>
                <w:sz w:val="22"/>
                <w:szCs w:val="22"/>
              </w:rPr>
            </w:pPr>
            <w:r w:rsidRPr="002F565B">
              <w:rPr>
                <w:b/>
                <w:bCs/>
                <w:sz w:val="22"/>
                <w:szCs w:val="22"/>
              </w:rPr>
              <w:t>5 910,4</w:t>
            </w:r>
          </w:p>
        </w:tc>
        <w:tc>
          <w:tcPr>
            <w:tcW w:w="1417" w:type="dxa"/>
            <w:tcBorders>
              <w:top w:val="nil"/>
              <w:left w:val="nil"/>
              <w:bottom w:val="single" w:sz="8" w:space="0" w:color="auto"/>
              <w:right w:val="single" w:sz="8" w:space="0" w:color="auto"/>
            </w:tcBorders>
          </w:tcPr>
          <w:p w:rsidR="00C67165" w:rsidRPr="002F565B" w:rsidRDefault="002F1DB8" w:rsidP="002F1DB8">
            <w:pPr>
              <w:jc w:val="right"/>
              <w:rPr>
                <w:b/>
                <w:bCs/>
                <w:sz w:val="22"/>
                <w:szCs w:val="22"/>
              </w:rPr>
            </w:pPr>
            <w:r w:rsidRPr="002F565B">
              <w:rPr>
                <w:b/>
                <w:bCs/>
                <w:sz w:val="22"/>
                <w:szCs w:val="22"/>
              </w:rPr>
              <w:t>5 672,3</w:t>
            </w:r>
          </w:p>
        </w:tc>
        <w:tc>
          <w:tcPr>
            <w:tcW w:w="1417" w:type="dxa"/>
            <w:tcBorders>
              <w:top w:val="nil"/>
              <w:left w:val="nil"/>
              <w:bottom w:val="single" w:sz="8" w:space="0" w:color="auto"/>
              <w:right w:val="single" w:sz="8" w:space="0" w:color="auto"/>
            </w:tcBorders>
          </w:tcPr>
          <w:p w:rsidR="00C67165" w:rsidRPr="002F565B" w:rsidRDefault="00A0735D" w:rsidP="00C67165">
            <w:pPr>
              <w:jc w:val="right"/>
              <w:rPr>
                <w:b/>
                <w:bCs/>
                <w:sz w:val="22"/>
                <w:szCs w:val="22"/>
              </w:rPr>
            </w:pPr>
            <w:r w:rsidRPr="002F565B">
              <w:rPr>
                <w:b/>
                <w:bCs/>
                <w:sz w:val="22"/>
                <w:szCs w:val="22"/>
              </w:rPr>
              <w:t>96,0</w:t>
            </w:r>
          </w:p>
        </w:tc>
      </w:tr>
      <w:tr w:rsidR="00C67165" w:rsidRPr="002F565B" w:rsidTr="000D465C">
        <w:trPr>
          <w:trHeight w:val="3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в том числе</w:t>
            </w:r>
          </w:p>
        </w:tc>
        <w:tc>
          <w:tcPr>
            <w:tcW w:w="1418" w:type="dxa"/>
            <w:tcBorders>
              <w:top w:val="nil"/>
              <w:left w:val="nil"/>
              <w:bottom w:val="single" w:sz="8" w:space="0" w:color="auto"/>
              <w:right w:val="single" w:sz="8" w:space="0" w:color="auto"/>
            </w:tcBorders>
            <w:noWrap/>
          </w:tcPr>
          <w:p w:rsidR="00C67165" w:rsidRPr="002F565B" w:rsidRDefault="00C67165" w:rsidP="00C67165">
            <w:pPr>
              <w:jc w:val="right"/>
              <w:rPr>
                <w:sz w:val="22"/>
                <w:szCs w:val="22"/>
              </w:rPr>
            </w:pPr>
          </w:p>
        </w:tc>
        <w:tc>
          <w:tcPr>
            <w:tcW w:w="1417" w:type="dxa"/>
            <w:tcBorders>
              <w:top w:val="nil"/>
              <w:left w:val="nil"/>
              <w:bottom w:val="single" w:sz="8" w:space="0" w:color="auto"/>
              <w:right w:val="single" w:sz="8" w:space="0" w:color="auto"/>
            </w:tcBorders>
            <w:noWrap/>
          </w:tcPr>
          <w:p w:rsidR="00C67165" w:rsidRPr="002F565B" w:rsidRDefault="00C67165" w:rsidP="00C67165">
            <w:pPr>
              <w:jc w:val="right"/>
              <w:rPr>
                <w:sz w:val="22"/>
                <w:szCs w:val="22"/>
              </w:rPr>
            </w:pPr>
          </w:p>
        </w:tc>
        <w:tc>
          <w:tcPr>
            <w:tcW w:w="1417"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p>
        </w:tc>
      </w:tr>
      <w:tr w:rsidR="00C67165" w:rsidRPr="002F565B" w:rsidTr="000D465C">
        <w:trPr>
          <w:trHeight w:val="541"/>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1) Ведомственная целевая программа </w:t>
            </w:r>
            <w:r w:rsidR="00407B15" w:rsidRPr="002F565B">
              <w:rPr>
                <w:sz w:val="22"/>
                <w:szCs w:val="22"/>
              </w:rPr>
              <w:t>«</w:t>
            </w:r>
            <w:proofErr w:type="spellStart"/>
            <w:r w:rsidRPr="002F565B">
              <w:rPr>
                <w:sz w:val="22"/>
                <w:szCs w:val="22"/>
              </w:rPr>
              <w:t>Вакцинопрофилактика</w:t>
            </w:r>
            <w:proofErr w:type="spellEnd"/>
            <w:r w:rsidRPr="002F565B">
              <w:rPr>
                <w:sz w:val="22"/>
                <w:szCs w:val="22"/>
              </w:rPr>
              <w:t xml:space="preserve"> на территории </w:t>
            </w:r>
            <w:proofErr w:type="spellStart"/>
            <w:r w:rsidRPr="002F565B">
              <w:rPr>
                <w:sz w:val="22"/>
                <w:szCs w:val="22"/>
              </w:rPr>
              <w:t>Чаинского</w:t>
            </w:r>
            <w:proofErr w:type="spellEnd"/>
            <w:r w:rsidRPr="002F565B">
              <w:rPr>
                <w:sz w:val="22"/>
                <w:szCs w:val="22"/>
              </w:rPr>
              <w:t xml:space="preserve"> района на 2013-2015 годы</w:t>
            </w:r>
            <w:r w:rsidR="00407B15" w:rsidRPr="002F565B">
              <w:rPr>
                <w:sz w:val="22"/>
                <w:szCs w:val="22"/>
              </w:rPr>
              <w:t>»</w:t>
            </w:r>
          </w:p>
        </w:tc>
        <w:tc>
          <w:tcPr>
            <w:tcW w:w="1418" w:type="dxa"/>
            <w:tcBorders>
              <w:top w:val="nil"/>
              <w:left w:val="nil"/>
              <w:bottom w:val="single" w:sz="8" w:space="0" w:color="auto"/>
              <w:right w:val="single" w:sz="8" w:space="0" w:color="auto"/>
            </w:tcBorders>
          </w:tcPr>
          <w:p w:rsidR="00C67165" w:rsidRPr="002F565B" w:rsidRDefault="002F1DB8" w:rsidP="00C67165">
            <w:pPr>
              <w:jc w:val="right"/>
              <w:rPr>
                <w:sz w:val="22"/>
                <w:szCs w:val="22"/>
              </w:rPr>
            </w:pPr>
            <w:r w:rsidRPr="002F565B">
              <w:rPr>
                <w:sz w:val="22"/>
                <w:szCs w:val="22"/>
              </w:rPr>
              <w:t>4,0</w:t>
            </w:r>
          </w:p>
        </w:tc>
        <w:tc>
          <w:tcPr>
            <w:tcW w:w="1417" w:type="dxa"/>
            <w:tcBorders>
              <w:top w:val="nil"/>
              <w:left w:val="nil"/>
              <w:bottom w:val="single" w:sz="8" w:space="0" w:color="auto"/>
              <w:right w:val="single" w:sz="8" w:space="0" w:color="auto"/>
            </w:tcBorders>
          </w:tcPr>
          <w:p w:rsidR="00C67165" w:rsidRPr="002F565B" w:rsidRDefault="002F1DB8" w:rsidP="00C67165">
            <w:pPr>
              <w:jc w:val="right"/>
              <w:rPr>
                <w:sz w:val="22"/>
                <w:szCs w:val="22"/>
              </w:rPr>
            </w:pPr>
            <w:r w:rsidRPr="002F565B">
              <w:rPr>
                <w:sz w:val="22"/>
                <w:szCs w:val="22"/>
              </w:rPr>
              <w:t>4</w:t>
            </w:r>
            <w:r w:rsidR="00C67165" w:rsidRPr="002F565B">
              <w:rPr>
                <w:sz w:val="22"/>
                <w:szCs w:val="22"/>
              </w:rPr>
              <w:t>,0</w:t>
            </w:r>
          </w:p>
        </w:tc>
        <w:tc>
          <w:tcPr>
            <w:tcW w:w="1417" w:type="dxa"/>
            <w:tcBorders>
              <w:top w:val="nil"/>
              <w:left w:val="nil"/>
              <w:bottom w:val="single" w:sz="8" w:space="0" w:color="auto"/>
              <w:right w:val="single" w:sz="8" w:space="0" w:color="auto"/>
            </w:tcBorders>
          </w:tcPr>
          <w:p w:rsidR="00C67165" w:rsidRPr="002F565B" w:rsidRDefault="002F1DB8" w:rsidP="00C67165">
            <w:pPr>
              <w:jc w:val="right"/>
              <w:rPr>
                <w:sz w:val="22"/>
                <w:szCs w:val="22"/>
              </w:rPr>
            </w:pPr>
            <w:r w:rsidRPr="002F565B">
              <w:rPr>
                <w:sz w:val="22"/>
                <w:szCs w:val="22"/>
              </w:rPr>
              <w:t>100,0</w:t>
            </w:r>
          </w:p>
        </w:tc>
      </w:tr>
      <w:tr w:rsidR="00C67165" w:rsidRPr="002F565B" w:rsidTr="000D465C">
        <w:trPr>
          <w:trHeight w:val="818"/>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2) Ведомственная целевая программа </w:t>
            </w:r>
            <w:r w:rsidR="00407B15" w:rsidRPr="002F565B">
              <w:rPr>
                <w:sz w:val="22"/>
                <w:szCs w:val="22"/>
              </w:rPr>
              <w:t>«</w:t>
            </w:r>
            <w:r w:rsidRPr="002F565B">
              <w:rPr>
                <w:sz w:val="22"/>
                <w:szCs w:val="22"/>
              </w:rPr>
              <w:t>Предупреждение распространения туберкулеза на территории Чаинского района на 2013-2015 годы</w:t>
            </w:r>
            <w:r w:rsidR="00407B15" w:rsidRPr="002F565B">
              <w:rPr>
                <w:sz w:val="22"/>
                <w:szCs w:val="22"/>
              </w:rPr>
              <w:t>»</w:t>
            </w:r>
          </w:p>
        </w:tc>
        <w:tc>
          <w:tcPr>
            <w:tcW w:w="1418" w:type="dxa"/>
            <w:tcBorders>
              <w:top w:val="nil"/>
              <w:left w:val="nil"/>
              <w:bottom w:val="single" w:sz="8" w:space="0" w:color="auto"/>
              <w:right w:val="single" w:sz="8" w:space="0" w:color="auto"/>
            </w:tcBorders>
          </w:tcPr>
          <w:p w:rsidR="00C67165" w:rsidRPr="002F565B" w:rsidRDefault="002F1DB8" w:rsidP="002F1DB8">
            <w:pPr>
              <w:jc w:val="right"/>
              <w:rPr>
                <w:sz w:val="22"/>
                <w:szCs w:val="22"/>
              </w:rPr>
            </w:pPr>
            <w:r w:rsidRPr="002F565B">
              <w:rPr>
                <w:sz w:val="22"/>
                <w:szCs w:val="22"/>
              </w:rPr>
              <w:t>15,0</w:t>
            </w:r>
          </w:p>
        </w:tc>
        <w:tc>
          <w:tcPr>
            <w:tcW w:w="1417" w:type="dxa"/>
            <w:tcBorders>
              <w:top w:val="nil"/>
              <w:left w:val="nil"/>
              <w:bottom w:val="single" w:sz="8" w:space="0" w:color="auto"/>
              <w:right w:val="single" w:sz="8" w:space="0" w:color="auto"/>
            </w:tcBorders>
          </w:tcPr>
          <w:p w:rsidR="00C67165" w:rsidRPr="002F565B" w:rsidRDefault="002F1DB8" w:rsidP="002F1DB8">
            <w:pPr>
              <w:jc w:val="right"/>
              <w:rPr>
                <w:sz w:val="22"/>
                <w:szCs w:val="22"/>
              </w:rPr>
            </w:pPr>
            <w:r w:rsidRPr="002F565B">
              <w:rPr>
                <w:sz w:val="22"/>
                <w:szCs w:val="22"/>
              </w:rPr>
              <w:t>15,0</w:t>
            </w:r>
          </w:p>
        </w:tc>
        <w:tc>
          <w:tcPr>
            <w:tcW w:w="1417" w:type="dxa"/>
            <w:tcBorders>
              <w:top w:val="nil"/>
              <w:left w:val="nil"/>
              <w:bottom w:val="single" w:sz="8" w:space="0" w:color="auto"/>
              <w:right w:val="single" w:sz="8" w:space="0" w:color="auto"/>
            </w:tcBorders>
          </w:tcPr>
          <w:p w:rsidR="00C67165" w:rsidRPr="002F565B" w:rsidRDefault="00A0735D" w:rsidP="00C67165">
            <w:pPr>
              <w:jc w:val="right"/>
              <w:rPr>
                <w:sz w:val="22"/>
                <w:szCs w:val="22"/>
              </w:rPr>
            </w:pPr>
            <w:r w:rsidRPr="002F565B">
              <w:rPr>
                <w:sz w:val="22"/>
                <w:szCs w:val="22"/>
              </w:rPr>
              <w:t>100,0</w:t>
            </w:r>
          </w:p>
        </w:tc>
      </w:tr>
      <w:tr w:rsidR="00C67165" w:rsidRPr="002F565B" w:rsidTr="000D465C">
        <w:trPr>
          <w:trHeight w:val="3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3) Ведомственная целевая программа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 xml:space="preserve">Содержание и ремонт жилых помещений специализированного жилищного фонда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на 2015-2017 годы</w:t>
            </w:r>
            <w:r w:rsidR="00407B15" w:rsidRPr="002F565B">
              <w:rPr>
                <w:sz w:val="22"/>
                <w:szCs w:val="22"/>
              </w:rPr>
              <w:t>»</w:t>
            </w:r>
          </w:p>
        </w:tc>
        <w:tc>
          <w:tcPr>
            <w:tcW w:w="1418" w:type="dxa"/>
            <w:tcBorders>
              <w:top w:val="nil"/>
              <w:left w:val="nil"/>
              <w:bottom w:val="single" w:sz="8" w:space="0" w:color="auto"/>
              <w:right w:val="single" w:sz="8" w:space="0" w:color="auto"/>
            </w:tcBorders>
          </w:tcPr>
          <w:p w:rsidR="00C67165" w:rsidRPr="002F565B" w:rsidRDefault="002F1DB8" w:rsidP="002F1DB8">
            <w:pPr>
              <w:jc w:val="right"/>
              <w:rPr>
                <w:sz w:val="22"/>
                <w:szCs w:val="22"/>
              </w:rPr>
            </w:pPr>
            <w:r w:rsidRPr="002F565B">
              <w:rPr>
                <w:sz w:val="22"/>
                <w:szCs w:val="22"/>
              </w:rPr>
              <w:t>62</w:t>
            </w:r>
            <w:r w:rsidR="00C67165" w:rsidRPr="002F565B">
              <w:rPr>
                <w:sz w:val="22"/>
                <w:szCs w:val="22"/>
              </w:rPr>
              <w:t>,0</w:t>
            </w:r>
          </w:p>
        </w:tc>
        <w:tc>
          <w:tcPr>
            <w:tcW w:w="1417" w:type="dxa"/>
            <w:tcBorders>
              <w:top w:val="nil"/>
              <w:left w:val="nil"/>
              <w:bottom w:val="single" w:sz="8" w:space="0" w:color="auto"/>
              <w:right w:val="single" w:sz="8" w:space="0" w:color="auto"/>
            </w:tcBorders>
          </w:tcPr>
          <w:p w:rsidR="00C67165" w:rsidRPr="002F565B" w:rsidRDefault="002F1DB8" w:rsidP="002F1DB8">
            <w:pPr>
              <w:jc w:val="right"/>
              <w:rPr>
                <w:sz w:val="22"/>
                <w:szCs w:val="22"/>
              </w:rPr>
            </w:pPr>
            <w:r w:rsidRPr="002F565B">
              <w:rPr>
                <w:sz w:val="22"/>
                <w:szCs w:val="22"/>
              </w:rPr>
              <w:t>62</w:t>
            </w:r>
            <w:r w:rsidR="00C67165" w:rsidRPr="002F565B">
              <w:rPr>
                <w:sz w:val="22"/>
                <w:szCs w:val="22"/>
              </w:rPr>
              <w:t>,0</w:t>
            </w:r>
          </w:p>
        </w:tc>
        <w:tc>
          <w:tcPr>
            <w:tcW w:w="1417" w:type="dxa"/>
            <w:tcBorders>
              <w:top w:val="nil"/>
              <w:left w:val="nil"/>
              <w:bottom w:val="single" w:sz="8" w:space="0" w:color="auto"/>
              <w:right w:val="single" w:sz="8" w:space="0" w:color="auto"/>
            </w:tcBorders>
          </w:tcPr>
          <w:p w:rsidR="00C67165" w:rsidRPr="002F565B" w:rsidRDefault="00A0735D" w:rsidP="00A0735D">
            <w:pPr>
              <w:jc w:val="right"/>
              <w:rPr>
                <w:sz w:val="22"/>
                <w:szCs w:val="22"/>
              </w:rPr>
            </w:pPr>
            <w:r w:rsidRPr="002F565B">
              <w:rPr>
                <w:sz w:val="22"/>
                <w:szCs w:val="22"/>
              </w:rPr>
              <w:t>100,0</w:t>
            </w:r>
          </w:p>
        </w:tc>
      </w:tr>
      <w:tr w:rsidR="00C67165" w:rsidRPr="002F565B" w:rsidTr="000D465C">
        <w:trPr>
          <w:trHeight w:val="9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4) Содержание и ремонт автомобильных дорог в рамках ведомственной целевой программы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 xml:space="preserve">Содержание и ремонт автомобильных дорог, лодочных переправ и пешеходных переходов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p>
        </w:tc>
        <w:tc>
          <w:tcPr>
            <w:tcW w:w="1418" w:type="dxa"/>
            <w:tcBorders>
              <w:top w:val="nil"/>
              <w:left w:val="nil"/>
              <w:bottom w:val="single" w:sz="8" w:space="0" w:color="auto"/>
              <w:right w:val="single" w:sz="8" w:space="0" w:color="auto"/>
            </w:tcBorders>
          </w:tcPr>
          <w:p w:rsidR="00C67165" w:rsidRPr="002F565B" w:rsidRDefault="002F1DB8" w:rsidP="00C67165">
            <w:pPr>
              <w:jc w:val="right"/>
              <w:rPr>
                <w:sz w:val="22"/>
                <w:szCs w:val="22"/>
              </w:rPr>
            </w:pPr>
            <w:r w:rsidRPr="002F565B">
              <w:rPr>
                <w:sz w:val="22"/>
                <w:szCs w:val="22"/>
              </w:rPr>
              <w:t>5 286,6</w:t>
            </w:r>
          </w:p>
        </w:tc>
        <w:tc>
          <w:tcPr>
            <w:tcW w:w="1417" w:type="dxa"/>
            <w:tcBorders>
              <w:top w:val="nil"/>
              <w:left w:val="nil"/>
              <w:bottom w:val="single" w:sz="8" w:space="0" w:color="auto"/>
              <w:right w:val="single" w:sz="8" w:space="0" w:color="auto"/>
            </w:tcBorders>
          </w:tcPr>
          <w:p w:rsidR="00C67165" w:rsidRPr="002F565B" w:rsidRDefault="002F1DB8" w:rsidP="00C67165">
            <w:pPr>
              <w:jc w:val="right"/>
              <w:rPr>
                <w:sz w:val="22"/>
                <w:szCs w:val="22"/>
              </w:rPr>
            </w:pPr>
            <w:r w:rsidRPr="002F565B">
              <w:rPr>
                <w:sz w:val="22"/>
                <w:szCs w:val="22"/>
              </w:rPr>
              <w:t>5 062,5</w:t>
            </w:r>
          </w:p>
        </w:tc>
        <w:tc>
          <w:tcPr>
            <w:tcW w:w="1417" w:type="dxa"/>
            <w:tcBorders>
              <w:top w:val="nil"/>
              <w:left w:val="nil"/>
              <w:bottom w:val="single" w:sz="8" w:space="0" w:color="auto"/>
              <w:right w:val="single" w:sz="8" w:space="0" w:color="auto"/>
            </w:tcBorders>
          </w:tcPr>
          <w:p w:rsidR="00C67165" w:rsidRPr="002F565B" w:rsidRDefault="00A921C2" w:rsidP="00A921C2">
            <w:pPr>
              <w:jc w:val="right"/>
              <w:rPr>
                <w:sz w:val="22"/>
                <w:szCs w:val="22"/>
              </w:rPr>
            </w:pPr>
            <w:r w:rsidRPr="002F565B">
              <w:rPr>
                <w:sz w:val="22"/>
                <w:szCs w:val="22"/>
              </w:rPr>
              <w:t>95,8</w:t>
            </w:r>
          </w:p>
        </w:tc>
      </w:tr>
      <w:tr w:rsidR="00C67165" w:rsidRPr="002F565B" w:rsidTr="000D465C">
        <w:trPr>
          <w:trHeight w:val="6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5) Содержание и ремонт лодочных переправ в рамках ведомственной целевой программы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 xml:space="preserve">Содержание и ремонт автомобильных дорог, лодочных переправ и пешеходных переходов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p>
        </w:tc>
        <w:tc>
          <w:tcPr>
            <w:tcW w:w="1418" w:type="dxa"/>
            <w:tcBorders>
              <w:top w:val="nil"/>
              <w:left w:val="nil"/>
              <w:bottom w:val="single" w:sz="8" w:space="0" w:color="auto"/>
              <w:right w:val="single" w:sz="8" w:space="0" w:color="auto"/>
            </w:tcBorders>
          </w:tcPr>
          <w:p w:rsidR="00C67165" w:rsidRPr="002F565B" w:rsidRDefault="002F1DB8" w:rsidP="002F1DB8">
            <w:pPr>
              <w:jc w:val="right"/>
              <w:rPr>
                <w:sz w:val="22"/>
                <w:szCs w:val="22"/>
              </w:rPr>
            </w:pPr>
            <w:r w:rsidRPr="002F565B">
              <w:rPr>
                <w:sz w:val="22"/>
                <w:szCs w:val="22"/>
              </w:rPr>
              <w:t>457,7</w:t>
            </w:r>
          </w:p>
        </w:tc>
        <w:tc>
          <w:tcPr>
            <w:tcW w:w="1417" w:type="dxa"/>
            <w:tcBorders>
              <w:top w:val="nil"/>
              <w:left w:val="nil"/>
              <w:bottom w:val="single" w:sz="8" w:space="0" w:color="auto"/>
              <w:right w:val="single" w:sz="8" w:space="0" w:color="auto"/>
            </w:tcBorders>
          </w:tcPr>
          <w:p w:rsidR="00C67165" w:rsidRPr="002F565B" w:rsidRDefault="002F1DB8" w:rsidP="002F1DB8">
            <w:pPr>
              <w:jc w:val="right"/>
              <w:rPr>
                <w:sz w:val="22"/>
                <w:szCs w:val="22"/>
              </w:rPr>
            </w:pPr>
            <w:r w:rsidRPr="002F565B">
              <w:rPr>
                <w:sz w:val="22"/>
                <w:szCs w:val="22"/>
              </w:rPr>
              <w:t>455,3</w:t>
            </w:r>
          </w:p>
        </w:tc>
        <w:tc>
          <w:tcPr>
            <w:tcW w:w="1417" w:type="dxa"/>
            <w:tcBorders>
              <w:top w:val="nil"/>
              <w:left w:val="nil"/>
              <w:bottom w:val="single" w:sz="8" w:space="0" w:color="auto"/>
              <w:right w:val="single" w:sz="8" w:space="0" w:color="auto"/>
            </w:tcBorders>
          </w:tcPr>
          <w:p w:rsidR="00C67165" w:rsidRPr="002F565B" w:rsidRDefault="00A921C2" w:rsidP="00C67165">
            <w:pPr>
              <w:jc w:val="right"/>
              <w:rPr>
                <w:sz w:val="22"/>
                <w:szCs w:val="22"/>
              </w:rPr>
            </w:pPr>
            <w:r w:rsidRPr="002F565B">
              <w:rPr>
                <w:sz w:val="22"/>
                <w:szCs w:val="22"/>
              </w:rPr>
              <w:t>99,5</w:t>
            </w:r>
          </w:p>
        </w:tc>
      </w:tr>
      <w:tr w:rsidR="00C67165" w:rsidRPr="002F565B" w:rsidTr="000D465C">
        <w:trPr>
          <w:trHeight w:val="91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6) Содержание и ремонт пешеходных переходов в рамках ведомственной целевой программы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 xml:space="preserve">Содержание и ремонт автомобильных дорог, лодочных переправ и пешеходных переходов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p>
        </w:tc>
        <w:tc>
          <w:tcPr>
            <w:tcW w:w="1418" w:type="dxa"/>
            <w:tcBorders>
              <w:top w:val="nil"/>
              <w:left w:val="nil"/>
              <w:bottom w:val="single" w:sz="8" w:space="0" w:color="auto"/>
              <w:right w:val="single" w:sz="8" w:space="0" w:color="auto"/>
            </w:tcBorders>
          </w:tcPr>
          <w:p w:rsidR="00C67165" w:rsidRPr="002F565B" w:rsidRDefault="002F1DB8" w:rsidP="00C67165">
            <w:pPr>
              <w:jc w:val="right"/>
              <w:rPr>
                <w:sz w:val="22"/>
                <w:szCs w:val="22"/>
              </w:rPr>
            </w:pPr>
            <w:r w:rsidRPr="002F565B">
              <w:rPr>
                <w:sz w:val="22"/>
                <w:szCs w:val="22"/>
              </w:rPr>
              <w:t>85,1</w:t>
            </w:r>
          </w:p>
        </w:tc>
        <w:tc>
          <w:tcPr>
            <w:tcW w:w="1417" w:type="dxa"/>
            <w:tcBorders>
              <w:top w:val="nil"/>
              <w:left w:val="nil"/>
              <w:bottom w:val="single" w:sz="8" w:space="0" w:color="auto"/>
              <w:right w:val="single" w:sz="8" w:space="0" w:color="auto"/>
            </w:tcBorders>
          </w:tcPr>
          <w:p w:rsidR="00C67165" w:rsidRPr="002F565B" w:rsidRDefault="002F1DB8" w:rsidP="002F1DB8">
            <w:pPr>
              <w:jc w:val="right"/>
              <w:rPr>
                <w:sz w:val="22"/>
                <w:szCs w:val="22"/>
              </w:rPr>
            </w:pPr>
            <w:r w:rsidRPr="002F565B">
              <w:rPr>
                <w:sz w:val="22"/>
                <w:szCs w:val="22"/>
              </w:rPr>
              <w:t>73,5</w:t>
            </w:r>
          </w:p>
        </w:tc>
        <w:tc>
          <w:tcPr>
            <w:tcW w:w="1417" w:type="dxa"/>
            <w:tcBorders>
              <w:top w:val="nil"/>
              <w:left w:val="nil"/>
              <w:bottom w:val="single" w:sz="8" w:space="0" w:color="auto"/>
              <w:right w:val="single" w:sz="8" w:space="0" w:color="auto"/>
            </w:tcBorders>
          </w:tcPr>
          <w:p w:rsidR="00C67165" w:rsidRPr="002F565B" w:rsidRDefault="00A921C2" w:rsidP="00C67165">
            <w:pPr>
              <w:jc w:val="right"/>
              <w:rPr>
                <w:sz w:val="22"/>
                <w:szCs w:val="22"/>
              </w:rPr>
            </w:pPr>
            <w:r w:rsidRPr="002F565B">
              <w:rPr>
                <w:sz w:val="22"/>
                <w:szCs w:val="22"/>
              </w:rPr>
              <w:t>86,4</w:t>
            </w:r>
          </w:p>
        </w:tc>
      </w:tr>
      <w:tr w:rsidR="00C67165" w:rsidRPr="002F565B" w:rsidTr="000D465C">
        <w:trPr>
          <w:trHeight w:val="276"/>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b/>
                <w:sz w:val="22"/>
                <w:szCs w:val="22"/>
              </w:rPr>
            </w:pPr>
            <w:r w:rsidRPr="002F565B">
              <w:rPr>
                <w:b/>
                <w:sz w:val="22"/>
                <w:szCs w:val="22"/>
              </w:rPr>
              <w:t>Муниципальные программы, всего</w:t>
            </w:r>
          </w:p>
        </w:tc>
        <w:tc>
          <w:tcPr>
            <w:tcW w:w="1418" w:type="dxa"/>
            <w:tcBorders>
              <w:top w:val="nil"/>
              <w:left w:val="nil"/>
              <w:bottom w:val="single" w:sz="8" w:space="0" w:color="auto"/>
              <w:right w:val="single" w:sz="8" w:space="0" w:color="auto"/>
            </w:tcBorders>
          </w:tcPr>
          <w:p w:rsidR="00C67165" w:rsidRPr="002F565B" w:rsidRDefault="00215BDD" w:rsidP="00C67165">
            <w:pPr>
              <w:jc w:val="right"/>
              <w:rPr>
                <w:b/>
                <w:sz w:val="22"/>
                <w:szCs w:val="22"/>
              </w:rPr>
            </w:pPr>
            <w:r w:rsidRPr="002F565B">
              <w:rPr>
                <w:b/>
                <w:sz w:val="22"/>
                <w:szCs w:val="22"/>
              </w:rPr>
              <w:t>19 568,2</w:t>
            </w:r>
          </w:p>
        </w:tc>
        <w:tc>
          <w:tcPr>
            <w:tcW w:w="1417" w:type="dxa"/>
            <w:tcBorders>
              <w:top w:val="nil"/>
              <w:left w:val="nil"/>
              <w:bottom w:val="single" w:sz="8" w:space="0" w:color="auto"/>
              <w:right w:val="single" w:sz="8" w:space="0" w:color="auto"/>
            </w:tcBorders>
          </w:tcPr>
          <w:p w:rsidR="00C67165" w:rsidRPr="002F565B" w:rsidRDefault="00215BDD" w:rsidP="006D128D">
            <w:pPr>
              <w:jc w:val="right"/>
              <w:rPr>
                <w:b/>
                <w:sz w:val="22"/>
                <w:szCs w:val="22"/>
              </w:rPr>
            </w:pPr>
            <w:r w:rsidRPr="002F565B">
              <w:rPr>
                <w:b/>
                <w:sz w:val="22"/>
                <w:szCs w:val="22"/>
              </w:rPr>
              <w:t>12 78</w:t>
            </w:r>
            <w:r w:rsidR="006D128D" w:rsidRPr="002F565B">
              <w:rPr>
                <w:b/>
                <w:sz w:val="22"/>
                <w:szCs w:val="22"/>
              </w:rPr>
              <w:t>5</w:t>
            </w:r>
            <w:r w:rsidRPr="002F565B">
              <w:rPr>
                <w:b/>
                <w:sz w:val="22"/>
                <w:szCs w:val="22"/>
              </w:rPr>
              <w:t>,1</w:t>
            </w:r>
          </w:p>
        </w:tc>
        <w:tc>
          <w:tcPr>
            <w:tcW w:w="1417" w:type="dxa"/>
            <w:tcBorders>
              <w:top w:val="nil"/>
              <w:left w:val="nil"/>
              <w:bottom w:val="single" w:sz="8" w:space="0" w:color="auto"/>
              <w:right w:val="single" w:sz="8" w:space="0" w:color="auto"/>
            </w:tcBorders>
          </w:tcPr>
          <w:p w:rsidR="00C67165" w:rsidRPr="002F565B" w:rsidRDefault="00A921C2" w:rsidP="00C67165">
            <w:pPr>
              <w:jc w:val="right"/>
              <w:rPr>
                <w:b/>
                <w:sz w:val="22"/>
                <w:szCs w:val="22"/>
              </w:rPr>
            </w:pPr>
            <w:r w:rsidRPr="002F565B">
              <w:rPr>
                <w:b/>
                <w:sz w:val="22"/>
                <w:szCs w:val="22"/>
              </w:rPr>
              <w:t>65,3</w:t>
            </w:r>
          </w:p>
        </w:tc>
      </w:tr>
      <w:tr w:rsidR="00C67165" w:rsidRPr="002F565B" w:rsidTr="000D465C">
        <w:trPr>
          <w:trHeight w:val="276"/>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в том числе</w:t>
            </w:r>
          </w:p>
        </w:tc>
        <w:tc>
          <w:tcPr>
            <w:tcW w:w="1418"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p>
        </w:tc>
        <w:tc>
          <w:tcPr>
            <w:tcW w:w="1417"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p>
        </w:tc>
        <w:tc>
          <w:tcPr>
            <w:tcW w:w="1417"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p>
        </w:tc>
      </w:tr>
      <w:tr w:rsidR="00C67165" w:rsidRPr="002F565B" w:rsidTr="000D465C">
        <w:trPr>
          <w:trHeight w:val="782"/>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1) Муниципальная программа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Содействие развитию малого и среднего предпринимательства на 2013-2015 годы</w:t>
            </w:r>
            <w:r w:rsidR="00407B15" w:rsidRPr="002F565B">
              <w:rPr>
                <w:sz w:val="22"/>
                <w:szCs w:val="22"/>
              </w:rPr>
              <w:t>»</w:t>
            </w:r>
          </w:p>
        </w:tc>
        <w:tc>
          <w:tcPr>
            <w:tcW w:w="1418" w:type="dxa"/>
            <w:tcBorders>
              <w:top w:val="nil"/>
              <w:left w:val="nil"/>
              <w:bottom w:val="single" w:sz="8" w:space="0" w:color="auto"/>
              <w:right w:val="single" w:sz="8" w:space="0" w:color="auto"/>
            </w:tcBorders>
          </w:tcPr>
          <w:p w:rsidR="00C67165" w:rsidRPr="002F565B" w:rsidRDefault="002F1DB8" w:rsidP="002F1DB8">
            <w:pPr>
              <w:jc w:val="right"/>
              <w:rPr>
                <w:sz w:val="22"/>
                <w:szCs w:val="22"/>
              </w:rPr>
            </w:pPr>
            <w:r w:rsidRPr="002F565B">
              <w:rPr>
                <w:sz w:val="22"/>
                <w:szCs w:val="22"/>
              </w:rPr>
              <w:t>85,0</w:t>
            </w:r>
          </w:p>
        </w:tc>
        <w:tc>
          <w:tcPr>
            <w:tcW w:w="1417" w:type="dxa"/>
            <w:tcBorders>
              <w:top w:val="nil"/>
              <w:left w:val="nil"/>
              <w:bottom w:val="single" w:sz="8" w:space="0" w:color="auto"/>
              <w:right w:val="single" w:sz="8" w:space="0" w:color="auto"/>
            </w:tcBorders>
          </w:tcPr>
          <w:p w:rsidR="00C67165" w:rsidRPr="002F565B" w:rsidRDefault="002F1DB8" w:rsidP="002F1DB8">
            <w:pPr>
              <w:jc w:val="right"/>
              <w:rPr>
                <w:sz w:val="22"/>
                <w:szCs w:val="22"/>
              </w:rPr>
            </w:pPr>
            <w:r w:rsidRPr="002F565B">
              <w:rPr>
                <w:sz w:val="22"/>
                <w:szCs w:val="22"/>
              </w:rPr>
              <w:t>75,5</w:t>
            </w:r>
          </w:p>
        </w:tc>
        <w:tc>
          <w:tcPr>
            <w:tcW w:w="1417" w:type="dxa"/>
            <w:tcBorders>
              <w:top w:val="nil"/>
              <w:left w:val="nil"/>
              <w:bottom w:val="single" w:sz="8" w:space="0" w:color="auto"/>
              <w:right w:val="single" w:sz="8" w:space="0" w:color="auto"/>
            </w:tcBorders>
          </w:tcPr>
          <w:p w:rsidR="00C67165" w:rsidRPr="002F565B" w:rsidRDefault="00A921C2" w:rsidP="00A921C2">
            <w:pPr>
              <w:jc w:val="right"/>
              <w:rPr>
                <w:sz w:val="22"/>
                <w:szCs w:val="22"/>
              </w:rPr>
            </w:pPr>
            <w:r w:rsidRPr="002F565B">
              <w:rPr>
                <w:sz w:val="22"/>
                <w:szCs w:val="22"/>
              </w:rPr>
              <w:t>88,8</w:t>
            </w:r>
          </w:p>
        </w:tc>
      </w:tr>
      <w:tr w:rsidR="00C67165" w:rsidRPr="002F565B" w:rsidTr="000D465C">
        <w:trPr>
          <w:trHeight w:val="836"/>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lastRenderedPageBreak/>
              <w:t xml:space="preserve">2) Муниципальная программа </w:t>
            </w:r>
            <w:r w:rsidR="00407B15" w:rsidRPr="002F565B">
              <w:rPr>
                <w:sz w:val="22"/>
                <w:szCs w:val="22"/>
              </w:rPr>
              <w:t>«</w:t>
            </w:r>
            <w:r w:rsidRPr="002F565B">
              <w:rPr>
                <w:sz w:val="22"/>
                <w:szCs w:val="22"/>
              </w:rPr>
              <w:t xml:space="preserve">Профилактика террористической и экстремистской деятельности в муниципальном образовании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на 2013-2015 годы</w:t>
            </w:r>
            <w:r w:rsidR="00407B15" w:rsidRPr="002F565B">
              <w:rPr>
                <w:sz w:val="22"/>
                <w:szCs w:val="22"/>
              </w:rPr>
              <w:t>»</w:t>
            </w:r>
          </w:p>
        </w:tc>
        <w:tc>
          <w:tcPr>
            <w:tcW w:w="1418" w:type="dxa"/>
            <w:tcBorders>
              <w:top w:val="nil"/>
              <w:left w:val="nil"/>
              <w:bottom w:val="single" w:sz="8" w:space="0" w:color="auto"/>
              <w:right w:val="single" w:sz="8" w:space="0" w:color="auto"/>
            </w:tcBorders>
          </w:tcPr>
          <w:p w:rsidR="00C67165" w:rsidRPr="002F565B" w:rsidRDefault="002F1DB8" w:rsidP="00C67165">
            <w:pPr>
              <w:jc w:val="right"/>
              <w:rPr>
                <w:sz w:val="22"/>
                <w:szCs w:val="22"/>
              </w:rPr>
            </w:pPr>
            <w:r w:rsidRPr="002F565B">
              <w:rPr>
                <w:sz w:val="22"/>
                <w:szCs w:val="22"/>
              </w:rPr>
              <w:t>20,0</w:t>
            </w:r>
          </w:p>
        </w:tc>
        <w:tc>
          <w:tcPr>
            <w:tcW w:w="1417" w:type="dxa"/>
            <w:tcBorders>
              <w:top w:val="nil"/>
              <w:left w:val="nil"/>
              <w:bottom w:val="single" w:sz="8" w:space="0" w:color="auto"/>
              <w:right w:val="single" w:sz="8" w:space="0" w:color="auto"/>
            </w:tcBorders>
          </w:tcPr>
          <w:p w:rsidR="00C67165" w:rsidRPr="002F565B" w:rsidRDefault="002F1DB8" w:rsidP="00C67165">
            <w:pPr>
              <w:jc w:val="right"/>
              <w:rPr>
                <w:sz w:val="22"/>
                <w:szCs w:val="22"/>
              </w:rPr>
            </w:pPr>
            <w:r w:rsidRPr="002F565B">
              <w:rPr>
                <w:sz w:val="22"/>
                <w:szCs w:val="22"/>
              </w:rPr>
              <w:t>2</w:t>
            </w:r>
            <w:r w:rsidR="00C67165" w:rsidRPr="002F565B">
              <w:rPr>
                <w:sz w:val="22"/>
                <w:szCs w:val="22"/>
              </w:rPr>
              <w:t>0,0</w:t>
            </w:r>
          </w:p>
        </w:tc>
        <w:tc>
          <w:tcPr>
            <w:tcW w:w="1417" w:type="dxa"/>
            <w:tcBorders>
              <w:top w:val="nil"/>
              <w:left w:val="nil"/>
              <w:bottom w:val="single" w:sz="8" w:space="0" w:color="auto"/>
              <w:right w:val="single" w:sz="8" w:space="0" w:color="auto"/>
            </w:tcBorders>
          </w:tcPr>
          <w:p w:rsidR="00C67165" w:rsidRPr="002F565B" w:rsidRDefault="00A921C2" w:rsidP="00C67165">
            <w:pPr>
              <w:jc w:val="right"/>
              <w:rPr>
                <w:sz w:val="22"/>
                <w:szCs w:val="22"/>
              </w:rPr>
            </w:pPr>
            <w:r w:rsidRPr="002F565B">
              <w:rPr>
                <w:sz w:val="22"/>
                <w:szCs w:val="22"/>
              </w:rPr>
              <w:t>100,0</w:t>
            </w:r>
          </w:p>
        </w:tc>
      </w:tr>
      <w:tr w:rsidR="00C67165" w:rsidRPr="002F565B" w:rsidTr="000D465C">
        <w:trPr>
          <w:trHeight w:val="692"/>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3) Муниципальная программа Чаинского района </w:t>
            </w:r>
            <w:r w:rsidR="00407B15" w:rsidRPr="002F565B">
              <w:rPr>
                <w:sz w:val="22"/>
                <w:szCs w:val="22"/>
              </w:rPr>
              <w:t>«</w:t>
            </w:r>
            <w:r w:rsidRPr="002F565B">
              <w:rPr>
                <w:sz w:val="22"/>
                <w:szCs w:val="22"/>
              </w:rPr>
              <w:t>Устойчивое развитие сельских территорий Чаинского района на 2014-2017 годы и на период до 2020 года</w:t>
            </w:r>
            <w:r w:rsidR="00407B15" w:rsidRPr="002F565B">
              <w:rPr>
                <w:sz w:val="22"/>
                <w:szCs w:val="22"/>
              </w:rPr>
              <w:t>»</w:t>
            </w:r>
          </w:p>
        </w:tc>
        <w:tc>
          <w:tcPr>
            <w:tcW w:w="1418" w:type="dxa"/>
            <w:tcBorders>
              <w:top w:val="nil"/>
              <w:left w:val="nil"/>
              <w:bottom w:val="single" w:sz="8" w:space="0" w:color="auto"/>
              <w:right w:val="single" w:sz="8" w:space="0" w:color="auto"/>
            </w:tcBorders>
          </w:tcPr>
          <w:p w:rsidR="00C67165" w:rsidRPr="002F565B" w:rsidRDefault="002F1DB8" w:rsidP="002F1DB8">
            <w:pPr>
              <w:jc w:val="right"/>
              <w:rPr>
                <w:sz w:val="22"/>
                <w:szCs w:val="22"/>
              </w:rPr>
            </w:pPr>
            <w:r w:rsidRPr="002F565B">
              <w:rPr>
                <w:sz w:val="22"/>
                <w:szCs w:val="22"/>
              </w:rPr>
              <w:t>11 323,3</w:t>
            </w:r>
          </w:p>
        </w:tc>
        <w:tc>
          <w:tcPr>
            <w:tcW w:w="1417" w:type="dxa"/>
            <w:tcBorders>
              <w:top w:val="nil"/>
              <w:left w:val="nil"/>
              <w:bottom w:val="single" w:sz="8" w:space="0" w:color="auto"/>
              <w:right w:val="single" w:sz="8" w:space="0" w:color="auto"/>
            </w:tcBorders>
          </w:tcPr>
          <w:p w:rsidR="00C67165" w:rsidRPr="002F565B" w:rsidRDefault="002F1DB8" w:rsidP="002F1DB8">
            <w:pPr>
              <w:jc w:val="right"/>
              <w:rPr>
                <w:sz w:val="22"/>
                <w:szCs w:val="22"/>
              </w:rPr>
            </w:pPr>
            <w:r w:rsidRPr="002F565B">
              <w:rPr>
                <w:sz w:val="22"/>
                <w:szCs w:val="22"/>
              </w:rPr>
              <w:t>11 122,4</w:t>
            </w:r>
          </w:p>
        </w:tc>
        <w:tc>
          <w:tcPr>
            <w:tcW w:w="1417" w:type="dxa"/>
            <w:tcBorders>
              <w:top w:val="nil"/>
              <w:left w:val="nil"/>
              <w:bottom w:val="single" w:sz="8" w:space="0" w:color="auto"/>
              <w:right w:val="single" w:sz="8" w:space="0" w:color="auto"/>
            </w:tcBorders>
          </w:tcPr>
          <w:p w:rsidR="00C67165" w:rsidRPr="002F565B" w:rsidRDefault="00A921C2" w:rsidP="00C67165">
            <w:pPr>
              <w:jc w:val="right"/>
              <w:rPr>
                <w:sz w:val="22"/>
                <w:szCs w:val="22"/>
              </w:rPr>
            </w:pPr>
            <w:r w:rsidRPr="002F565B">
              <w:rPr>
                <w:sz w:val="22"/>
                <w:szCs w:val="22"/>
              </w:rPr>
              <w:t>98,2</w:t>
            </w:r>
          </w:p>
        </w:tc>
      </w:tr>
      <w:tr w:rsidR="00C67165" w:rsidRPr="002F565B" w:rsidTr="000D465C">
        <w:trPr>
          <w:trHeight w:val="604"/>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4) Муниципальная программа </w:t>
            </w:r>
            <w:r w:rsidR="00407B15" w:rsidRPr="002F565B">
              <w:rPr>
                <w:sz w:val="22"/>
                <w:szCs w:val="22"/>
              </w:rPr>
              <w:t>«</w:t>
            </w:r>
            <w:r w:rsidRPr="002F565B">
              <w:rPr>
                <w:sz w:val="22"/>
                <w:szCs w:val="22"/>
              </w:rPr>
              <w:t>Профилактика правонарушений на территории Чаинского района на 2014 - 2016 годы</w:t>
            </w:r>
            <w:r w:rsidR="00407B15" w:rsidRPr="002F565B">
              <w:rPr>
                <w:sz w:val="22"/>
                <w:szCs w:val="22"/>
              </w:rPr>
              <w:t>»</w:t>
            </w:r>
          </w:p>
        </w:tc>
        <w:tc>
          <w:tcPr>
            <w:tcW w:w="1418" w:type="dxa"/>
            <w:tcBorders>
              <w:top w:val="nil"/>
              <w:left w:val="nil"/>
              <w:bottom w:val="single" w:sz="8" w:space="0" w:color="auto"/>
              <w:right w:val="single" w:sz="8" w:space="0" w:color="auto"/>
            </w:tcBorders>
          </w:tcPr>
          <w:p w:rsidR="00C67165" w:rsidRPr="002F565B" w:rsidRDefault="002F1DB8" w:rsidP="00C67165">
            <w:pPr>
              <w:jc w:val="right"/>
              <w:rPr>
                <w:sz w:val="22"/>
                <w:szCs w:val="22"/>
              </w:rPr>
            </w:pPr>
            <w:r w:rsidRPr="002F565B">
              <w:rPr>
                <w:sz w:val="22"/>
                <w:szCs w:val="22"/>
              </w:rPr>
              <w:t>1</w:t>
            </w:r>
            <w:r w:rsidR="00C67165" w:rsidRPr="002F565B">
              <w:rPr>
                <w:sz w:val="22"/>
                <w:szCs w:val="22"/>
              </w:rPr>
              <w:t>0,0</w:t>
            </w:r>
          </w:p>
        </w:tc>
        <w:tc>
          <w:tcPr>
            <w:tcW w:w="1417" w:type="dxa"/>
            <w:tcBorders>
              <w:top w:val="nil"/>
              <w:left w:val="nil"/>
              <w:bottom w:val="single" w:sz="8" w:space="0" w:color="auto"/>
              <w:right w:val="single" w:sz="8" w:space="0" w:color="auto"/>
            </w:tcBorders>
          </w:tcPr>
          <w:p w:rsidR="00C67165" w:rsidRPr="002F565B" w:rsidRDefault="002F1DB8" w:rsidP="00C67165">
            <w:pPr>
              <w:jc w:val="right"/>
              <w:rPr>
                <w:sz w:val="22"/>
                <w:szCs w:val="22"/>
              </w:rPr>
            </w:pPr>
            <w:r w:rsidRPr="002F565B">
              <w:rPr>
                <w:sz w:val="22"/>
                <w:szCs w:val="22"/>
              </w:rPr>
              <w:t>1</w:t>
            </w:r>
            <w:r w:rsidR="00C67165" w:rsidRPr="002F565B">
              <w:rPr>
                <w:sz w:val="22"/>
                <w:szCs w:val="22"/>
              </w:rPr>
              <w:t>0,0</w:t>
            </w:r>
          </w:p>
        </w:tc>
        <w:tc>
          <w:tcPr>
            <w:tcW w:w="1417" w:type="dxa"/>
            <w:tcBorders>
              <w:top w:val="nil"/>
              <w:left w:val="nil"/>
              <w:bottom w:val="single" w:sz="8" w:space="0" w:color="auto"/>
              <w:right w:val="single" w:sz="8" w:space="0" w:color="auto"/>
            </w:tcBorders>
          </w:tcPr>
          <w:p w:rsidR="00C67165" w:rsidRPr="002F565B" w:rsidRDefault="00A921C2" w:rsidP="00C67165">
            <w:pPr>
              <w:jc w:val="right"/>
              <w:rPr>
                <w:sz w:val="22"/>
                <w:szCs w:val="22"/>
              </w:rPr>
            </w:pPr>
            <w:r w:rsidRPr="002F565B">
              <w:rPr>
                <w:sz w:val="22"/>
                <w:szCs w:val="22"/>
              </w:rPr>
              <w:t>100,0</w:t>
            </w:r>
          </w:p>
        </w:tc>
      </w:tr>
      <w:tr w:rsidR="00C67165" w:rsidRPr="002F565B" w:rsidTr="000D465C">
        <w:trPr>
          <w:trHeight w:val="556"/>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xml:space="preserve">5) Муниципальная программа </w:t>
            </w:r>
            <w:r w:rsidR="00407B15" w:rsidRPr="002F565B">
              <w:rPr>
                <w:sz w:val="22"/>
                <w:szCs w:val="22"/>
              </w:rPr>
              <w:t>«</w:t>
            </w:r>
            <w:r w:rsidRPr="002F565B">
              <w:rPr>
                <w:sz w:val="22"/>
                <w:szCs w:val="22"/>
              </w:rPr>
              <w:t xml:space="preserve">Развитие муниципальной службы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до 2015 года</w:t>
            </w:r>
            <w:r w:rsidR="00407B15" w:rsidRPr="002F565B">
              <w:rPr>
                <w:sz w:val="22"/>
                <w:szCs w:val="22"/>
              </w:rPr>
              <w:t>»</w:t>
            </w:r>
          </w:p>
        </w:tc>
        <w:tc>
          <w:tcPr>
            <w:tcW w:w="1418" w:type="dxa"/>
            <w:tcBorders>
              <w:top w:val="nil"/>
              <w:left w:val="nil"/>
              <w:bottom w:val="single" w:sz="8" w:space="0" w:color="auto"/>
              <w:right w:val="single" w:sz="8" w:space="0" w:color="auto"/>
            </w:tcBorders>
          </w:tcPr>
          <w:p w:rsidR="00C67165" w:rsidRPr="002F565B" w:rsidRDefault="002F1DB8" w:rsidP="00C67165">
            <w:pPr>
              <w:jc w:val="right"/>
              <w:rPr>
                <w:sz w:val="22"/>
                <w:szCs w:val="22"/>
              </w:rPr>
            </w:pPr>
            <w:r w:rsidRPr="002F565B">
              <w:rPr>
                <w:sz w:val="22"/>
                <w:szCs w:val="22"/>
              </w:rPr>
              <w:t>20,0</w:t>
            </w:r>
          </w:p>
        </w:tc>
        <w:tc>
          <w:tcPr>
            <w:tcW w:w="1417" w:type="dxa"/>
            <w:tcBorders>
              <w:top w:val="nil"/>
              <w:left w:val="nil"/>
              <w:bottom w:val="single" w:sz="8" w:space="0" w:color="auto"/>
              <w:right w:val="single" w:sz="8" w:space="0" w:color="auto"/>
            </w:tcBorders>
          </w:tcPr>
          <w:p w:rsidR="00C67165" w:rsidRPr="002F565B" w:rsidRDefault="006D128D" w:rsidP="002F1DB8">
            <w:pPr>
              <w:jc w:val="right"/>
              <w:rPr>
                <w:sz w:val="22"/>
                <w:szCs w:val="22"/>
              </w:rPr>
            </w:pPr>
            <w:r w:rsidRPr="002F565B">
              <w:rPr>
                <w:sz w:val="22"/>
                <w:szCs w:val="22"/>
              </w:rPr>
              <w:t>17,9</w:t>
            </w:r>
          </w:p>
        </w:tc>
        <w:tc>
          <w:tcPr>
            <w:tcW w:w="1417" w:type="dxa"/>
            <w:tcBorders>
              <w:top w:val="nil"/>
              <w:left w:val="nil"/>
              <w:bottom w:val="single" w:sz="8" w:space="0" w:color="auto"/>
              <w:right w:val="single" w:sz="8" w:space="0" w:color="auto"/>
            </w:tcBorders>
          </w:tcPr>
          <w:p w:rsidR="00C67165" w:rsidRPr="002F565B" w:rsidRDefault="006D128D" w:rsidP="00C67165">
            <w:pPr>
              <w:jc w:val="right"/>
              <w:rPr>
                <w:sz w:val="22"/>
                <w:szCs w:val="22"/>
              </w:rPr>
            </w:pPr>
            <w:r w:rsidRPr="002F565B">
              <w:rPr>
                <w:sz w:val="22"/>
                <w:szCs w:val="22"/>
              </w:rPr>
              <w:t>89,5</w:t>
            </w:r>
          </w:p>
        </w:tc>
      </w:tr>
      <w:tr w:rsidR="002F1DB8" w:rsidRPr="002F565B" w:rsidTr="000D465C">
        <w:trPr>
          <w:trHeight w:val="537"/>
        </w:trPr>
        <w:tc>
          <w:tcPr>
            <w:tcW w:w="5812" w:type="dxa"/>
            <w:tcBorders>
              <w:top w:val="nil"/>
              <w:left w:val="single" w:sz="8" w:space="0" w:color="auto"/>
              <w:bottom w:val="single" w:sz="8" w:space="0" w:color="auto"/>
              <w:right w:val="single" w:sz="8" w:space="0" w:color="auto"/>
            </w:tcBorders>
          </w:tcPr>
          <w:p w:rsidR="002F1DB8" w:rsidRPr="002F565B" w:rsidRDefault="002F1DB8" w:rsidP="00C67165">
            <w:pPr>
              <w:rPr>
                <w:sz w:val="22"/>
                <w:szCs w:val="22"/>
              </w:rPr>
            </w:pPr>
            <w:r w:rsidRPr="002F565B">
              <w:rPr>
                <w:sz w:val="22"/>
                <w:szCs w:val="22"/>
              </w:rPr>
              <w:t xml:space="preserve">6) Муниципальная программа </w:t>
            </w:r>
            <w:r w:rsidR="00407B15" w:rsidRPr="002F565B">
              <w:rPr>
                <w:sz w:val="22"/>
                <w:szCs w:val="22"/>
              </w:rPr>
              <w:t>«</w:t>
            </w:r>
            <w:r w:rsidRPr="002F565B">
              <w:rPr>
                <w:sz w:val="22"/>
                <w:szCs w:val="22"/>
              </w:rPr>
              <w:t xml:space="preserve">Развитие физической культуры и спорта в </w:t>
            </w:r>
            <w:proofErr w:type="spellStart"/>
            <w:r w:rsidRPr="002F565B">
              <w:rPr>
                <w:sz w:val="22"/>
                <w:szCs w:val="22"/>
              </w:rPr>
              <w:t>Чаинском</w:t>
            </w:r>
            <w:proofErr w:type="spellEnd"/>
            <w:r w:rsidRPr="002F565B">
              <w:rPr>
                <w:sz w:val="22"/>
                <w:szCs w:val="22"/>
              </w:rPr>
              <w:t xml:space="preserve"> районе на 2015 - 2017 годы</w:t>
            </w:r>
            <w:r w:rsidR="00407B15" w:rsidRPr="002F565B">
              <w:rPr>
                <w:sz w:val="22"/>
                <w:szCs w:val="22"/>
              </w:rPr>
              <w:t>»</w:t>
            </w:r>
          </w:p>
        </w:tc>
        <w:tc>
          <w:tcPr>
            <w:tcW w:w="1418" w:type="dxa"/>
            <w:tcBorders>
              <w:top w:val="nil"/>
              <w:left w:val="nil"/>
              <w:bottom w:val="single" w:sz="8" w:space="0" w:color="auto"/>
              <w:right w:val="single" w:sz="8" w:space="0" w:color="auto"/>
            </w:tcBorders>
          </w:tcPr>
          <w:p w:rsidR="002F1DB8" w:rsidRPr="002F565B" w:rsidRDefault="002F1DB8" w:rsidP="00C67165">
            <w:pPr>
              <w:jc w:val="right"/>
              <w:rPr>
                <w:sz w:val="22"/>
                <w:szCs w:val="22"/>
              </w:rPr>
            </w:pPr>
            <w:r w:rsidRPr="002F565B">
              <w:rPr>
                <w:sz w:val="22"/>
                <w:szCs w:val="22"/>
              </w:rPr>
              <w:t>436,0</w:t>
            </w:r>
          </w:p>
        </w:tc>
        <w:tc>
          <w:tcPr>
            <w:tcW w:w="1417" w:type="dxa"/>
            <w:tcBorders>
              <w:top w:val="nil"/>
              <w:left w:val="nil"/>
              <w:bottom w:val="single" w:sz="8" w:space="0" w:color="auto"/>
              <w:right w:val="single" w:sz="8" w:space="0" w:color="auto"/>
            </w:tcBorders>
          </w:tcPr>
          <w:p w:rsidR="002F1DB8" w:rsidRPr="002F565B" w:rsidRDefault="006D128D" w:rsidP="002F1DB8">
            <w:pPr>
              <w:jc w:val="right"/>
              <w:rPr>
                <w:sz w:val="22"/>
                <w:szCs w:val="22"/>
              </w:rPr>
            </w:pPr>
            <w:r w:rsidRPr="002F565B">
              <w:rPr>
                <w:sz w:val="22"/>
                <w:szCs w:val="22"/>
              </w:rPr>
              <w:t>155,0</w:t>
            </w:r>
          </w:p>
        </w:tc>
        <w:tc>
          <w:tcPr>
            <w:tcW w:w="1417" w:type="dxa"/>
            <w:tcBorders>
              <w:top w:val="nil"/>
              <w:left w:val="nil"/>
              <w:bottom w:val="single" w:sz="8" w:space="0" w:color="auto"/>
              <w:right w:val="single" w:sz="8" w:space="0" w:color="auto"/>
            </w:tcBorders>
          </w:tcPr>
          <w:p w:rsidR="002F1DB8" w:rsidRPr="002F565B" w:rsidRDefault="006D128D" w:rsidP="00C67165">
            <w:pPr>
              <w:jc w:val="right"/>
              <w:rPr>
                <w:sz w:val="22"/>
                <w:szCs w:val="22"/>
              </w:rPr>
            </w:pPr>
            <w:r w:rsidRPr="002F565B">
              <w:rPr>
                <w:sz w:val="22"/>
                <w:szCs w:val="22"/>
              </w:rPr>
              <w:t>35,5</w:t>
            </w:r>
          </w:p>
        </w:tc>
      </w:tr>
      <w:tr w:rsidR="00C67165" w:rsidRPr="002F565B" w:rsidTr="000D465C">
        <w:trPr>
          <w:trHeight w:val="544"/>
        </w:trPr>
        <w:tc>
          <w:tcPr>
            <w:tcW w:w="5812" w:type="dxa"/>
            <w:tcBorders>
              <w:top w:val="nil"/>
              <w:left w:val="single" w:sz="8" w:space="0" w:color="auto"/>
              <w:bottom w:val="single" w:sz="8" w:space="0" w:color="auto"/>
              <w:right w:val="single" w:sz="8" w:space="0" w:color="auto"/>
            </w:tcBorders>
          </w:tcPr>
          <w:p w:rsidR="00C67165" w:rsidRPr="002F565B" w:rsidRDefault="00215BDD" w:rsidP="00C67165">
            <w:pPr>
              <w:rPr>
                <w:sz w:val="22"/>
                <w:szCs w:val="22"/>
              </w:rPr>
            </w:pPr>
            <w:r w:rsidRPr="002F565B">
              <w:rPr>
                <w:sz w:val="22"/>
                <w:szCs w:val="22"/>
              </w:rPr>
              <w:t>7</w:t>
            </w:r>
            <w:r w:rsidR="00C67165" w:rsidRPr="002F565B">
              <w:rPr>
                <w:sz w:val="22"/>
                <w:szCs w:val="22"/>
              </w:rPr>
              <w:t xml:space="preserve">) Муниципальная программа </w:t>
            </w:r>
            <w:r w:rsidR="00407B15" w:rsidRPr="002F565B">
              <w:rPr>
                <w:sz w:val="22"/>
                <w:szCs w:val="22"/>
              </w:rPr>
              <w:t>«</w:t>
            </w:r>
            <w:r w:rsidR="00C67165" w:rsidRPr="002F565B">
              <w:rPr>
                <w:sz w:val="22"/>
                <w:szCs w:val="22"/>
              </w:rPr>
              <w:t>Развитие газоснабжения и газификации Чаинского района на 2012 – 2015 годы</w:t>
            </w:r>
            <w:r w:rsidR="00407B15" w:rsidRPr="002F565B">
              <w:rPr>
                <w:sz w:val="22"/>
                <w:szCs w:val="22"/>
              </w:rPr>
              <w:t>»</w:t>
            </w:r>
          </w:p>
        </w:tc>
        <w:tc>
          <w:tcPr>
            <w:tcW w:w="1418" w:type="dxa"/>
            <w:tcBorders>
              <w:top w:val="nil"/>
              <w:left w:val="nil"/>
              <w:bottom w:val="single" w:sz="8" w:space="0" w:color="auto"/>
              <w:right w:val="single" w:sz="8" w:space="0" w:color="auto"/>
            </w:tcBorders>
          </w:tcPr>
          <w:p w:rsidR="00C67165" w:rsidRPr="002F565B" w:rsidRDefault="002F1DB8" w:rsidP="00C67165">
            <w:pPr>
              <w:jc w:val="right"/>
              <w:rPr>
                <w:sz w:val="22"/>
                <w:szCs w:val="22"/>
              </w:rPr>
            </w:pPr>
            <w:r w:rsidRPr="002F565B">
              <w:rPr>
                <w:sz w:val="22"/>
                <w:szCs w:val="22"/>
              </w:rPr>
              <w:t>7 673,9</w:t>
            </w:r>
          </w:p>
        </w:tc>
        <w:tc>
          <w:tcPr>
            <w:tcW w:w="1417" w:type="dxa"/>
            <w:tcBorders>
              <w:top w:val="nil"/>
              <w:left w:val="nil"/>
              <w:bottom w:val="single" w:sz="8" w:space="0" w:color="auto"/>
              <w:right w:val="single" w:sz="8" w:space="0" w:color="auto"/>
            </w:tcBorders>
          </w:tcPr>
          <w:p w:rsidR="00C67165" w:rsidRPr="002F565B" w:rsidRDefault="002F1DB8" w:rsidP="00C67165">
            <w:pPr>
              <w:jc w:val="right"/>
              <w:rPr>
                <w:sz w:val="22"/>
                <w:szCs w:val="22"/>
              </w:rPr>
            </w:pPr>
            <w:r w:rsidRPr="002F565B">
              <w:rPr>
                <w:sz w:val="22"/>
                <w:szCs w:val="22"/>
              </w:rPr>
              <w:t>1 384,3</w:t>
            </w:r>
          </w:p>
        </w:tc>
        <w:tc>
          <w:tcPr>
            <w:tcW w:w="1417" w:type="dxa"/>
            <w:tcBorders>
              <w:top w:val="nil"/>
              <w:left w:val="nil"/>
              <w:bottom w:val="single" w:sz="8" w:space="0" w:color="auto"/>
              <w:right w:val="single" w:sz="8" w:space="0" w:color="auto"/>
            </w:tcBorders>
          </w:tcPr>
          <w:p w:rsidR="00C67165" w:rsidRPr="002F565B" w:rsidRDefault="006D128D" w:rsidP="00C67165">
            <w:pPr>
              <w:jc w:val="right"/>
              <w:rPr>
                <w:sz w:val="22"/>
                <w:szCs w:val="22"/>
              </w:rPr>
            </w:pPr>
            <w:r w:rsidRPr="002F565B">
              <w:rPr>
                <w:sz w:val="22"/>
                <w:szCs w:val="22"/>
              </w:rPr>
              <w:t>18,0</w:t>
            </w:r>
          </w:p>
        </w:tc>
      </w:tr>
      <w:tr w:rsidR="00C67165" w:rsidRPr="002F565B" w:rsidTr="000D465C">
        <w:trPr>
          <w:trHeight w:val="365"/>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b/>
                <w:bCs/>
                <w:sz w:val="22"/>
                <w:szCs w:val="22"/>
              </w:rPr>
              <w:t xml:space="preserve">б) </w:t>
            </w:r>
            <w:proofErr w:type="spellStart"/>
            <w:r w:rsidRPr="002F565B">
              <w:rPr>
                <w:b/>
                <w:bCs/>
                <w:sz w:val="22"/>
                <w:szCs w:val="22"/>
              </w:rPr>
              <w:t>непрограммные</w:t>
            </w:r>
            <w:proofErr w:type="spellEnd"/>
            <w:r w:rsidRPr="002F565B">
              <w:rPr>
                <w:b/>
                <w:bCs/>
                <w:sz w:val="22"/>
                <w:szCs w:val="22"/>
              </w:rPr>
              <w:t xml:space="preserve"> расходы - всего</w:t>
            </w:r>
          </w:p>
        </w:tc>
        <w:tc>
          <w:tcPr>
            <w:tcW w:w="1418" w:type="dxa"/>
            <w:tcBorders>
              <w:top w:val="nil"/>
              <w:left w:val="nil"/>
              <w:bottom w:val="single" w:sz="8" w:space="0" w:color="auto"/>
              <w:right w:val="single" w:sz="8" w:space="0" w:color="auto"/>
            </w:tcBorders>
          </w:tcPr>
          <w:p w:rsidR="00C67165" w:rsidRPr="002F565B" w:rsidRDefault="007723A0" w:rsidP="00C67165">
            <w:pPr>
              <w:jc w:val="right"/>
              <w:rPr>
                <w:b/>
                <w:sz w:val="22"/>
                <w:szCs w:val="22"/>
              </w:rPr>
            </w:pPr>
            <w:r w:rsidRPr="002F565B">
              <w:rPr>
                <w:b/>
                <w:sz w:val="22"/>
                <w:szCs w:val="22"/>
              </w:rPr>
              <w:t>46</w:t>
            </w:r>
            <w:r w:rsidR="006D128D" w:rsidRPr="002F565B">
              <w:rPr>
                <w:b/>
                <w:sz w:val="22"/>
                <w:szCs w:val="22"/>
              </w:rPr>
              <w:t xml:space="preserve"> </w:t>
            </w:r>
            <w:r w:rsidRPr="002F565B">
              <w:rPr>
                <w:b/>
                <w:sz w:val="22"/>
                <w:szCs w:val="22"/>
              </w:rPr>
              <w:t>319,4</w:t>
            </w:r>
          </w:p>
        </w:tc>
        <w:tc>
          <w:tcPr>
            <w:tcW w:w="1417" w:type="dxa"/>
            <w:tcBorders>
              <w:top w:val="nil"/>
              <w:left w:val="nil"/>
              <w:bottom w:val="single" w:sz="8" w:space="0" w:color="auto"/>
              <w:right w:val="single" w:sz="8" w:space="0" w:color="auto"/>
            </w:tcBorders>
          </w:tcPr>
          <w:p w:rsidR="00C67165" w:rsidRPr="002F565B" w:rsidRDefault="006D128D" w:rsidP="00A0735D">
            <w:pPr>
              <w:jc w:val="right"/>
              <w:rPr>
                <w:b/>
                <w:sz w:val="22"/>
                <w:szCs w:val="22"/>
              </w:rPr>
            </w:pPr>
            <w:r w:rsidRPr="002F565B">
              <w:rPr>
                <w:b/>
                <w:sz w:val="22"/>
                <w:szCs w:val="22"/>
              </w:rPr>
              <w:t>40 048,</w:t>
            </w:r>
            <w:r w:rsidR="00A0735D" w:rsidRPr="002F565B">
              <w:rPr>
                <w:b/>
                <w:sz w:val="22"/>
                <w:szCs w:val="22"/>
              </w:rPr>
              <w:t>7</w:t>
            </w:r>
          </w:p>
        </w:tc>
        <w:tc>
          <w:tcPr>
            <w:tcW w:w="1417" w:type="dxa"/>
            <w:tcBorders>
              <w:top w:val="nil"/>
              <w:left w:val="nil"/>
              <w:bottom w:val="single" w:sz="8" w:space="0" w:color="auto"/>
              <w:right w:val="single" w:sz="8" w:space="0" w:color="auto"/>
            </w:tcBorders>
          </w:tcPr>
          <w:p w:rsidR="00C67165" w:rsidRPr="002F565B" w:rsidRDefault="00C67165" w:rsidP="00C67165">
            <w:pPr>
              <w:jc w:val="right"/>
              <w:rPr>
                <w:b/>
                <w:sz w:val="22"/>
                <w:szCs w:val="22"/>
              </w:rPr>
            </w:pPr>
            <w:r w:rsidRPr="002F565B">
              <w:rPr>
                <w:b/>
                <w:sz w:val="22"/>
                <w:szCs w:val="22"/>
              </w:rPr>
              <w:t>98,0</w:t>
            </w:r>
          </w:p>
        </w:tc>
      </w:tr>
      <w:tr w:rsidR="00C67165" w:rsidRPr="002F565B" w:rsidTr="000D465C">
        <w:trPr>
          <w:trHeight w:val="168"/>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в том числе</w:t>
            </w:r>
          </w:p>
        </w:tc>
        <w:tc>
          <w:tcPr>
            <w:tcW w:w="1418"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p>
        </w:tc>
        <w:tc>
          <w:tcPr>
            <w:tcW w:w="1417"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p>
        </w:tc>
        <w:tc>
          <w:tcPr>
            <w:tcW w:w="1417"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p>
        </w:tc>
      </w:tr>
      <w:tr w:rsidR="00C67165" w:rsidRPr="002F565B" w:rsidTr="000D465C">
        <w:trPr>
          <w:trHeight w:val="330"/>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Глава муниципального образования</w:t>
            </w:r>
          </w:p>
        </w:tc>
        <w:tc>
          <w:tcPr>
            <w:tcW w:w="1418" w:type="dxa"/>
            <w:tcBorders>
              <w:top w:val="nil"/>
              <w:left w:val="nil"/>
              <w:bottom w:val="single" w:sz="8" w:space="0" w:color="auto"/>
              <w:right w:val="single" w:sz="8" w:space="0" w:color="auto"/>
            </w:tcBorders>
          </w:tcPr>
          <w:p w:rsidR="00C67165" w:rsidRPr="002F565B" w:rsidRDefault="00CC6B07" w:rsidP="00C67165">
            <w:pPr>
              <w:jc w:val="right"/>
              <w:rPr>
                <w:sz w:val="22"/>
                <w:szCs w:val="22"/>
              </w:rPr>
            </w:pPr>
            <w:r w:rsidRPr="002F565B">
              <w:rPr>
                <w:sz w:val="22"/>
                <w:szCs w:val="22"/>
              </w:rPr>
              <w:t>2 274,4</w:t>
            </w:r>
          </w:p>
        </w:tc>
        <w:tc>
          <w:tcPr>
            <w:tcW w:w="1417" w:type="dxa"/>
            <w:tcBorders>
              <w:top w:val="nil"/>
              <w:left w:val="nil"/>
              <w:bottom w:val="single" w:sz="8" w:space="0" w:color="auto"/>
              <w:right w:val="single" w:sz="8" w:space="0" w:color="auto"/>
            </w:tcBorders>
          </w:tcPr>
          <w:p w:rsidR="00C67165" w:rsidRPr="002F565B" w:rsidRDefault="00CC6B07" w:rsidP="00A0735D">
            <w:pPr>
              <w:jc w:val="right"/>
              <w:rPr>
                <w:sz w:val="22"/>
                <w:szCs w:val="22"/>
              </w:rPr>
            </w:pPr>
            <w:r w:rsidRPr="002F565B">
              <w:rPr>
                <w:sz w:val="22"/>
                <w:szCs w:val="22"/>
              </w:rPr>
              <w:t>2 273,</w:t>
            </w:r>
            <w:r w:rsidR="00A0735D" w:rsidRPr="002F565B">
              <w:rPr>
                <w:sz w:val="22"/>
                <w:szCs w:val="22"/>
              </w:rPr>
              <w:t>2</w:t>
            </w:r>
          </w:p>
        </w:tc>
        <w:tc>
          <w:tcPr>
            <w:tcW w:w="1417" w:type="dxa"/>
            <w:tcBorders>
              <w:top w:val="nil"/>
              <w:left w:val="nil"/>
              <w:bottom w:val="single" w:sz="8" w:space="0" w:color="auto"/>
              <w:right w:val="single" w:sz="8" w:space="0" w:color="auto"/>
            </w:tcBorders>
          </w:tcPr>
          <w:p w:rsidR="00C67165" w:rsidRPr="002F565B" w:rsidRDefault="007723A0" w:rsidP="00C67165">
            <w:pPr>
              <w:jc w:val="right"/>
              <w:rPr>
                <w:sz w:val="22"/>
                <w:szCs w:val="22"/>
              </w:rPr>
            </w:pPr>
            <w:r w:rsidRPr="002F565B">
              <w:rPr>
                <w:sz w:val="22"/>
                <w:szCs w:val="22"/>
              </w:rPr>
              <w:t>99,9</w:t>
            </w:r>
          </w:p>
        </w:tc>
      </w:tr>
      <w:tr w:rsidR="00C67165" w:rsidRPr="002F565B" w:rsidTr="000D465C">
        <w:trPr>
          <w:trHeight w:val="206"/>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Центральный аппарат</w:t>
            </w:r>
          </w:p>
        </w:tc>
        <w:tc>
          <w:tcPr>
            <w:tcW w:w="1418" w:type="dxa"/>
            <w:tcBorders>
              <w:top w:val="nil"/>
              <w:left w:val="nil"/>
              <w:bottom w:val="single" w:sz="8" w:space="0" w:color="auto"/>
              <w:right w:val="single" w:sz="8" w:space="0" w:color="auto"/>
            </w:tcBorders>
          </w:tcPr>
          <w:p w:rsidR="00C67165" w:rsidRPr="002F565B" w:rsidRDefault="00CC6B07" w:rsidP="00C67165">
            <w:pPr>
              <w:jc w:val="right"/>
              <w:rPr>
                <w:sz w:val="22"/>
                <w:szCs w:val="22"/>
              </w:rPr>
            </w:pPr>
            <w:r w:rsidRPr="002F565B">
              <w:rPr>
                <w:sz w:val="22"/>
                <w:szCs w:val="22"/>
              </w:rPr>
              <w:t>24 116,4</w:t>
            </w:r>
          </w:p>
        </w:tc>
        <w:tc>
          <w:tcPr>
            <w:tcW w:w="1417" w:type="dxa"/>
            <w:tcBorders>
              <w:top w:val="nil"/>
              <w:left w:val="nil"/>
              <w:bottom w:val="single" w:sz="8" w:space="0" w:color="auto"/>
              <w:right w:val="single" w:sz="8" w:space="0" w:color="auto"/>
            </w:tcBorders>
          </w:tcPr>
          <w:p w:rsidR="00C67165" w:rsidRPr="002F565B" w:rsidRDefault="00CC6B07" w:rsidP="00C67165">
            <w:pPr>
              <w:jc w:val="right"/>
              <w:rPr>
                <w:sz w:val="22"/>
                <w:szCs w:val="22"/>
              </w:rPr>
            </w:pPr>
            <w:r w:rsidRPr="002F565B">
              <w:rPr>
                <w:sz w:val="22"/>
                <w:szCs w:val="22"/>
              </w:rPr>
              <w:t>24 084,9</w:t>
            </w:r>
          </w:p>
        </w:tc>
        <w:tc>
          <w:tcPr>
            <w:tcW w:w="1417"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r w:rsidRPr="002F565B">
              <w:rPr>
                <w:sz w:val="22"/>
                <w:szCs w:val="22"/>
              </w:rPr>
              <w:t>99,9</w:t>
            </w:r>
          </w:p>
        </w:tc>
      </w:tr>
      <w:tr w:rsidR="00C67165" w:rsidRPr="002F565B" w:rsidTr="000D465C">
        <w:trPr>
          <w:trHeight w:val="277"/>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Единая дежурная диспетчерская служба</w:t>
            </w:r>
          </w:p>
        </w:tc>
        <w:tc>
          <w:tcPr>
            <w:tcW w:w="1418" w:type="dxa"/>
            <w:tcBorders>
              <w:top w:val="nil"/>
              <w:left w:val="nil"/>
              <w:bottom w:val="single" w:sz="8" w:space="0" w:color="auto"/>
              <w:right w:val="single" w:sz="8" w:space="0" w:color="auto"/>
            </w:tcBorders>
          </w:tcPr>
          <w:p w:rsidR="00C67165" w:rsidRPr="002F565B" w:rsidRDefault="00CC6B07" w:rsidP="00C67165">
            <w:pPr>
              <w:jc w:val="right"/>
              <w:rPr>
                <w:sz w:val="22"/>
                <w:szCs w:val="22"/>
              </w:rPr>
            </w:pPr>
            <w:r w:rsidRPr="002F565B">
              <w:rPr>
                <w:sz w:val="22"/>
                <w:szCs w:val="22"/>
              </w:rPr>
              <w:t>1 020,3</w:t>
            </w:r>
          </w:p>
        </w:tc>
        <w:tc>
          <w:tcPr>
            <w:tcW w:w="1417" w:type="dxa"/>
            <w:tcBorders>
              <w:top w:val="nil"/>
              <w:left w:val="nil"/>
              <w:bottom w:val="single" w:sz="8" w:space="0" w:color="auto"/>
              <w:right w:val="single" w:sz="8" w:space="0" w:color="auto"/>
            </w:tcBorders>
          </w:tcPr>
          <w:p w:rsidR="00C67165" w:rsidRPr="002F565B" w:rsidRDefault="00CC6B07" w:rsidP="00CC6B07">
            <w:pPr>
              <w:jc w:val="right"/>
              <w:rPr>
                <w:sz w:val="22"/>
                <w:szCs w:val="22"/>
              </w:rPr>
            </w:pPr>
            <w:r w:rsidRPr="002F565B">
              <w:rPr>
                <w:sz w:val="22"/>
                <w:szCs w:val="22"/>
              </w:rPr>
              <w:t>1 020,3</w:t>
            </w:r>
          </w:p>
        </w:tc>
        <w:tc>
          <w:tcPr>
            <w:tcW w:w="1417" w:type="dxa"/>
            <w:tcBorders>
              <w:top w:val="nil"/>
              <w:left w:val="nil"/>
              <w:bottom w:val="single" w:sz="8" w:space="0" w:color="auto"/>
              <w:right w:val="single" w:sz="8" w:space="0" w:color="auto"/>
            </w:tcBorders>
          </w:tcPr>
          <w:p w:rsidR="00C67165" w:rsidRPr="002F565B" w:rsidRDefault="00C67165" w:rsidP="00C67165">
            <w:pPr>
              <w:jc w:val="right"/>
              <w:rPr>
                <w:sz w:val="22"/>
                <w:szCs w:val="22"/>
              </w:rPr>
            </w:pPr>
            <w:r w:rsidRPr="002F565B">
              <w:rPr>
                <w:sz w:val="22"/>
                <w:szCs w:val="22"/>
              </w:rPr>
              <w:t>100,0</w:t>
            </w:r>
          </w:p>
        </w:tc>
      </w:tr>
      <w:tr w:rsidR="00C67165" w:rsidRPr="002F565B" w:rsidTr="000D465C">
        <w:trPr>
          <w:trHeight w:val="553"/>
        </w:trPr>
        <w:tc>
          <w:tcPr>
            <w:tcW w:w="5812" w:type="dxa"/>
            <w:tcBorders>
              <w:top w:val="nil"/>
              <w:left w:val="single" w:sz="8" w:space="0" w:color="auto"/>
              <w:bottom w:val="single" w:sz="8" w:space="0" w:color="auto"/>
              <w:right w:val="single" w:sz="8" w:space="0" w:color="auto"/>
            </w:tcBorders>
          </w:tcPr>
          <w:p w:rsidR="00C67165" w:rsidRPr="002F565B" w:rsidRDefault="00C67165" w:rsidP="00C67165">
            <w:pPr>
              <w:rPr>
                <w:sz w:val="22"/>
                <w:szCs w:val="22"/>
              </w:rPr>
            </w:pPr>
            <w:r w:rsidRPr="002F565B">
              <w:rPr>
                <w:sz w:val="22"/>
                <w:szCs w:val="22"/>
              </w:rPr>
              <w:t>- Содержание санкционированных мест размещения твердых бытовых отходов</w:t>
            </w:r>
          </w:p>
        </w:tc>
        <w:tc>
          <w:tcPr>
            <w:tcW w:w="1418" w:type="dxa"/>
            <w:tcBorders>
              <w:top w:val="nil"/>
              <w:left w:val="nil"/>
              <w:bottom w:val="single" w:sz="8" w:space="0" w:color="auto"/>
              <w:right w:val="single" w:sz="8" w:space="0" w:color="auto"/>
            </w:tcBorders>
          </w:tcPr>
          <w:p w:rsidR="00C67165" w:rsidRPr="002F565B" w:rsidRDefault="00CC6B07" w:rsidP="00CC6B07">
            <w:pPr>
              <w:jc w:val="right"/>
              <w:rPr>
                <w:sz w:val="22"/>
                <w:szCs w:val="22"/>
              </w:rPr>
            </w:pPr>
            <w:r w:rsidRPr="002F565B">
              <w:rPr>
                <w:sz w:val="22"/>
                <w:szCs w:val="22"/>
              </w:rPr>
              <w:t>556,0</w:t>
            </w:r>
          </w:p>
        </w:tc>
        <w:tc>
          <w:tcPr>
            <w:tcW w:w="1417" w:type="dxa"/>
            <w:tcBorders>
              <w:top w:val="nil"/>
              <w:left w:val="nil"/>
              <w:bottom w:val="single" w:sz="8" w:space="0" w:color="auto"/>
              <w:right w:val="single" w:sz="8" w:space="0" w:color="auto"/>
            </w:tcBorders>
          </w:tcPr>
          <w:p w:rsidR="00C67165" w:rsidRPr="002F565B" w:rsidRDefault="00CC6B07" w:rsidP="00CC6B07">
            <w:pPr>
              <w:jc w:val="right"/>
              <w:rPr>
                <w:sz w:val="22"/>
                <w:szCs w:val="22"/>
              </w:rPr>
            </w:pPr>
            <w:r w:rsidRPr="002F565B">
              <w:rPr>
                <w:sz w:val="22"/>
                <w:szCs w:val="22"/>
              </w:rPr>
              <w:t>556</w:t>
            </w:r>
            <w:r w:rsidR="00C67165" w:rsidRPr="002F565B">
              <w:rPr>
                <w:sz w:val="22"/>
                <w:szCs w:val="22"/>
              </w:rPr>
              <w:t>,0</w:t>
            </w:r>
          </w:p>
        </w:tc>
        <w:tc>
          <w:tcPr>
            <w:tcW w:w="1417" w:type="dxa"/>
            <w:tcBorders>
              <w:top w:val="nil"/>
              <w:left w:val="nil"/>
              <w:bottom w:val="single" w:sz="8" w:space="0" w:color="auto"/>
              <w:right w:val="single" w:sz="8" w:space="0" w:color="auto"/>
            </w:tcBorders>
          </w:tcPr>
          <w:p w:rsidR="00C67165" w:rsidRPr="002F565B" w:rsidRDefault="007723A0" w:rsidP="00C67165">
            <w:pPr>
              <w:jc w:val="right"/>
              <w:rPr>
                <w:sz w:val="22"/>
                <w:szCs w:val="22"/>
              </w:rPr>
            </w:pPr>
            <w:r w:rsidRPr="002F565B">
              <w:rPr>
                <w:sz w:val="22"/>
                <w:szCs w:val="22"/>
              </w:rPr>
              <w:t>100,0</w:t>
            </w:r>
          </w:p>
        </w:tc>
      </w:tr>
      <w:tr w:rsidR="00C67165" w:rsidRPr="002F565B" w:rsidTr="000D465C">
        <w:trPr>
          <w:trHeight w:val="385"/>
        </w:trPr>
        <w:tc>
          <w:tcPr>
            <w:tcW w:w="5812" w:type="dxa"/>
            <w:tcBorders>
              <w:top w:val="nil"/>
              <w:left w:val="single" w:sz="8" w:space="0" w:color="auto"/>
              <w:bottom w:val="single" w:sz="4" w:space="0" w:color="auto"/>
              <w:right w:val="single" w:sz="8" w:space="0" w:color="auto"/>
            </w:tcBorders>
          </w:tcPr>
          <w:p w:rsidR="00C67165" w:rsidRPr="002F565B" w:rsidRDefault="00C67165" w:rsidP="00C67165">
            <w:pPr>
              <w:rPr>
                <w:sz w:val="22"/>
                <w:szCs w:val="22"/>
              </w:rPr>
            </w:pPr>
            <w:r w:rsidRPr="002F565B">
              <w:rPr>
                <w:sz w:val="22"/>
                <w:szCs w:val="22"/>
              </w:rPr>
              <w:t>- Прочие расходы в области коммунального хозяйства</w:t>
            </w:r>
          </w:p>
        </w:tc>
        <w:tc>
          <w:tcPr>
            <w:tcW w:w="1418" w:type="dxa"/>
            <w:tcBorders>
              <w:top w:val="nil"/>
              <w:left w:val="nil"/>
              <w:bottom w:val="single" w:sz="4" w:space="0" w:color="auto"/>
              <w:right w:val="single" w:sz="8" w:space="0" w:color="auto"/>
            </w:tcBorders>
          </w:tcPr>
          <w:p w:rsidR="00C67165" w:rsidRPr="002F565B" w:rsidRDefault="00CC6B07" w:rsidP="00C67165">
            <w:pPr>
              <w:jc w:val="right"/>
              <w:rPr>
                <w:sz w:val="22"/>
                <w:szCs w:val="22"/>
              </w:rPr>
            </w:pPr>
            <w:r w:rsidRPr="002F565B">
              <w:rPr>
                <w:sz w:val="22"/>
                <w:szCs w:val="22"/>
              </w:rPr>
              <w:t>3 317,5</w:t>
            </w:r>
          </w:p>
        </w:tc>
        <w:tc>
          <w:tcPr>
            <w:tcW w:w="1417" w:type="dxa"/>
            <w:tcBorders>
              <w:top w:val="nil"/>
              <w:left w:val="nil"/>
              <w:bottom w:val="single" w:sz="4" w:space="0" w:color="auto"/>
              <w:right w:val="single" w:sz="8" w:space="0" w:color="auto"/>
            </w:tcBorders>
          </w:tcPr>
          <w:p w:rsidR="00C67165" w:rsidRPr="002F565B" w:rsidRDefault="00CC6B07" w:rsidP="00CC6B07">
            <w:pPr>
              <w:jc w:val="right"/>
              <w:rPr>
                <w:sz w:val="22"/>
                <w:szCs w:val="22"/>
              </w:rPr>
            </w:pPr>
            <w:r w:rsidRPr="002F565B">
              <w:rPr>
                <w:sz w:val="22"/>
                <w:szCs w:val="22"/>
              </w:rPr>
              <w:t>105</w:t>
            </w:r>
            <w:r w:rsidR="00C67165" w:rsidRPr="002F565B">
              <w:rPr>
                <w:sz w:val="22"/>
                <w:szCs w:val="22"/>
              </w:rPr>
              <w:t>,5</w:t>
            </w:r>
          </w:p>
        </w:tc>
        <w:tc>
          <w:tcPr>
            <w:tcW w:w="1417" w:type="dxa"/>
            <w:tcBorders>
              <w:top w:val="nil"/>
              <w:left w:val="nil"/>
              <w:bottom w:val="single" w:sz="4" w:space="0" w:color="auto"/>
              <w:right w:val="single" w:sz="8" w:space="0" w:color="auto"/>
            </w:tcBorders>
          </w:tcPr>
          <w:p w:rsidR="00C67165" w:rsidRPr="002F565B" w:rsidRDefault="007723A0" w:rsidP="00C67165">
            <w:pPr>
              <w:jc w:val="right"/>
              <w:rPr>
                <w:sz w:val="22"/>
                <w:szCs w:val="22"/>
              </w:rPr>
            </w:pPr>
            <w:r w:rsidRPr="002F565B">
              <w:rPr>
                <w:sz w:val="22"/>
                <w:szCs w:val="22"/>
              </w:rPr>
              <w:t>3,2</w:t>
            </w:r>
          </w:p>
        </w:tc>
      </w:tr>
      <w:tr w:rsidR="007723A0" w:rsidRPr="002F565B" w:rsidTr="000D465C">
        <w:trPr>
          <w:trHeight w:val="287"/>
        </w:trPr>
        <w:tc>
          <w:tcPr>
            <w:tcW w:w="5812" w:type="dxa"/>
            <w:tcBorders>
              <w:top w:val="nil"/>
              <w:left w:val="single" w:sz="8" w:space="0" w:color="auto"/>
              <w:bottom w:val="single" w:sz="4" w:space="0" w:color="auto"/>
              <w:right w:val="single" w:sz="8" w:space="0" w:color="auto"/>
            </w:tcBorders>
          </w:tcPr>
          <w:p w:rsidR="007723A0" w:rsidRPr="002F565B" w:rsidRDefault="007723A0" w:rsidP="00C67165">
            <w:pPr>
              <w:rPr>
                <w:sz w:val="22"/>
                <w:szCs w:val="22"/>
              </w:rPr>
            </w:pPr>
            <w:r w:rsidRPr="002F565B">
              <w:rPr>
                <w:sz w:val="22"/>
                <w:szCs w:val="22"/>
              </w:rPr>
              <w:t>- Мероприятия в области коммунального хозяйства</w:t>
            </w:r>
          </w:p>
        </w:tc>
        <w:tc>
          <w:tcPr>
            <w:tcW w:w="1418" w:type="dxa"/>
            <w:tcBorders>
              <w:top w:val="nil"/>
              <w:left w:val="nil"/>
              <w:bottom w:val="single" w:sz="4" w:space="0" w:color="auto"/>
              <w:right w:val="single" w:sz="8" w:space="0" w:color="auto"/>
            </w:tcBorders>
          </w:tcPr>
          <w:p w:rsidR="007723A0" w:rsidRPr="002F565B" w:rsidRDefault="007723A0" w:rsidP="00C67165">
            <w:pPr>
              <w:jc w:val="right"/>
              <w:rPr>
                <w:sz w:val="22"/>
                <w:szCs w:val="22"/>
              </w:rPr>
            </w:pPr>
            <w:r w:rsidRPr="002F565B">
              <w:rPr>
                <w:sz w:val="22"/>
                <w:szCs w:val="22"/>
              </w:rPr>
              <w:t>868,8</w:t>
            </w:r>
          </w:p>
        </w:tc>
        <w:tc>
          <w:tcPr>
            <w:tcW w:w="1417" w:type="dxa"/>
            <w:tcBorders>
              <w:top w:val="nil"/>
              <w:left w:val="nil"/>
              <w:bottom w:val="single" w:sz="4" w:space="0" w:color="auto"/>
              <w:right w:val="single" w:sz="8" w:space="0" w:color="auto"/>
            </w:tcBorders>
          </w:tcPr>
          <w:p w:rsidR="007723A0" w:rsidRPr="002F565B" w:rsidRDefault="007723A0" w:rsidP="00CC6B07">
            <w:pPr>
              <w:jc w:val="right"/>
              <w:rPr>
                <w:sz w:val="22"/>
                <w:szCs w:val="22"/>
              </w:rPr>
            </w:pPr>
            <w:r w:rsidRPr="002F565B">
              <w:rPr>
                <w:sz w:val="22"/>
                <w:szCs w:val="22"/>
              </w:rPr>
              <w:t>868,8</w:t>
            </w:r>
          </w:p>
        </w:tc>
        <w:tc>
          <w:tcPr>
            <w:tcW w:w="1417" w:type="dxa"/>
            <w:tcBorders>
              <w:top w:val="nil"/>
              <w:left w:val="nil"/>
              <w:bottom w:val="single" w:sz="4" w:space="0" w:color="auto"/>
              <w:right w:val="single" w:sz="8" w:space="0" w:color="auto"/>
            </w:tcBorders>
          </w:tcPr>
          <w:p w:rsidR="007723A0" w:rsidRPr="002F565B" w:rsidRDefault="007723A0" w:rsidP="00C67165">
            <w:pPr>
              <w:jc w:val="right"/>
              <w:rPr>
                <w:sz w:val="22"/>
                <w:szCs w:val="22"/>
              </w:rPr>
            </w:pPr>
            <w:r w:rsidRPr="002F565B">
              <w:rPr>
                <w:sz w:val="22"/>
                <w:szCs w:val="22"/>
              </w:rPr>
              <w:t>100,0</w:t>
            </w:r>
          </w:p>
        </w:tc>
      </w:tr>
      <w:tr w:rsidR="00C67165" w:rsidRPr="002F565B" w:rsidTr="000D465C">
        <w:trPr>
          <w:trHeight w:val="533"/>
        </w:trPr>
        <w:tc>
          <w:tcPr>
            <w:tcW w:w="5812" w:type="dxa"/>
            <w:tcBorders>
              <w:top w:val="single" w:sz="4" w:space="0" w:color="auto"/>
              <w:left w:val="single" w:sz="4" w:space="0" w:color="auto"/>
              <w:bottom w:val="single" w:sz="4" w:space="0" w:color="auto"/>
              <w:right w:val="single" w:sz="4" w:space="0" w:color="auto"/>
            </w:tcBorders>
          </w:tcPr>
          <w:p w:rsidR="00C67165" w:rsidRPr="002F565B" w:rsidRDefault="00C67165" w:rsidP="00D205D6">
            <w:pPr>
              <w:rPr>
                <w:sz w:val="22"/>
                <w:szCs w:val="22"/>
              </w:rPr>
            </w:pPr>
            <w:r w:rsidRPr="002F565B">
              <w:rPr>
                <w:sz w:val="22"/>
                <w:szCs w:val="22"/>
              </w:rPr>
              <w:t xml:space="preserve">- </w:t>
            </w:r>
            <w:r w:rsidR="00D205D6" w:rsidRPr="002F565B">
              <w:rPr>
                <w:sz w:val="22"/>
                <w:szCs w:val="22"/>
              </w:rPr>
              <w:t>Взносы на к</w:t>
            </w:r>
            <w:r w:rsidRPr="002F565B">
              <w:rPr>
                <w:sz w:val="22"/>
                <w:szCs w:val="22"/>
              </w:rPr>
              <w:t>апитальный ремонт муниципального жилищного фонда</w:t>
            </w:r>
          </w:p>
        </w:tc>
        <w:tc>
          <w:tcPr>
            <w:tcW w:w="1418" w:type="dxa"/>
            <w:tcBorders>
              <w:top w:val="single" w:sz="4" w:space="0" w:color="auto"/>
              <w:left w:val="single" w:sz="4" w:space="0" w:color="auto"/>
              <w:bottom w:val="single" w:sz="4" w:space="0" w:color="auto"/>
              <w:right w:val="single" w:sz="4" w:space="0" w:color="auto"/>
            </w:tcBorders>
          </w:tcPr>
          <w:p w:rsidR="00C67165" w:rsidRPr="002F565B" w:rsidRDefault="00CC6B07" w:rsidP="00C67165">
            <w:pPr>
              <w:jc w:val="right"/>
              <w:rPr>
                <w:sz w:val="22"/>
                <w:szCs w:val="22"/>
              </w:rPr>
            </w:pPr>
            <w:r w:rsidRPr="002F565B">
              <w:rPr>
                <w:sz w:val="22"/>
                <w:szCs w:val="22"/>
              </w:rPr>
              <w:t>51,6</w:t>
            </w:r>
          </w:p>
        </w:tc>
        <w:tc>
          <w:tcPr>
            <w:tcW w:w="1417" w:type="dxa"/>
            <w:tcBorders>
              <w:top w:val="single" w:sz="4" w:space="0" w:color="auto"/>
              <w:left w:val="single" w:sz="4" w:space="0" w:color="auto"/>
              <w:bottom w:val="single" w:sz="4" w:space="0" w:color="auto"/>
              <w:right w:val="single" w:sz="4" w:space="0" w:color="auto"/>
            </w:tcBorders>
          </w:tcPr>
          <w:p w:rsidR="00C67165" w:rsidRPr="002F565B" w:rsidRDefault="00CC6B07" w:rsidP="00C67165">
            <w:pPr>
              <w:jc w:val="right"/>
              <w:rPr>
                <w:sz w:val="22"/>
                <w:szCs w:val="22"/>
              </w:rPr>
            </w:pPr>
            <w:r w:rsidRPr="002F565B">
              <w:rPr>
                <w:sz w:val="22"/>
                <w:szCs w:val="22"/>
              </w:rPr>
              <w:t>29,4</w:t>
            </w:r>
          </w:p>
        </w:tc>
        <w:tc>
          <w:tcPr>
            <w:tcW w:w="1417" w:type="dxa"/>
            <w:tcBorders>
              <w:top w:val="single" w:sz="4" w:space="0" w:color="auto"/>
              <w:left w:val="single" w:sz="4" w:space="0" w:color="auto"/>
              <w:bottom w:val="single" w:sz="4" w:space="0" w:color="auto"/>
              <w:right w:val="single" w:sz="4" w:space="0" w:color="auto"/>
            </w:tcBorders>
          </w:tcPr>
          <w:p w:rsidR="00C67165" w:rsidRPr="002F565B" w:rsidRDefault="007723A0" w:rsidP="00C67165">
            <w:pPr>
              <w:jc w:val="right"/>
              <w:rPr>
                <w:sz w:val="22"/>
                <w:szCs w:val="22"/>
              </w:rPr>
            </w:pPr>
            <w:r w:rsidRPr="002F565B">
              <w:rPr>
                <w:sz w:val="22"/>
                <w:szCs w:val="22"/>
              </w:rPr>
              <w:t>57,0</w:t>
            </w:r>
          </w:p>
        </w:tc>
      </w:tr>
      <w:tr w:rsidR="00CC6B07" w:rsidRPr="002F565B" w:rsidTr="000D465C">
        <w:trPr>
          <w:trHeight w:val="299"/>
        </w:trPr>
        <w:tc>
          <w:tcPr>
            <w:tcW w:w="5812" w:type="dxa"/>
            <w:tcBorders>
              <w:top w:val="single" w:sz="4" w:space="0" w:color="auto"/>
              <w:left w:val="single" w:sz="4" w:space="0" w:color="auto"/>
              <w:bottom w:val="single" w:sz="4" w:space="0" w:color="auto"/>
              <w:right w:val="single" w:sz="4" w:space="0" w:color="auto"/>
            </w:tcBorders>
          </w:tcPr>
          <w:p w:rsidR="00CC6B07" w:rsidRPr="002F565B" w:rsidRDefault="00CC6B07" w:rsidP="00C67165">
            <w:pPr>
              <w:rPr>
                <w:sz w:val="22"/>
                <w:szCs w:val="22"/>
              </w:rPr>
            </w:pPr>
            <w:r w:rsidRPr="002F565B">
              <w:rPr>
                <w:sz w:val="22"/>
                <w:szCs w:val="22"/>
              </w:rPr>
              <w:t>- Реализация мер по устранению последствий паводка</w:t>
            </w:r>
          </w:p>
        </w:tc>
        <w:tc>
          <w:tcPr>
            <w:tcW w:w="1418" w:type="dxa"/>
            <w:tcBorders>
              <w:top w:val="single" w:sz="4" w:space="0" w:color="auto"/>
              <w:left w:val="single" w:sz="4" w:space="0" w:color="auto"/>
              <w:bottom w:val="single" w:sz="4" w:space="0" w:color="auto"/>
              <w:right w:val="single" w:sz="4" w:space="0" w:color="auto"/>
            </w:tcBorders>
          </w:tcPr>
          <w:p w:rsidR="00CC6B07" w:rsidRPr="002F565B" w:rsidRDefault="00CC6B07" w:rsidP="00C67165">
            <w:pPr>
              <w:jc w:val="right"/>
              <w:rPr>
                <w:sz w:val="22"/>
                <w:szCs w:val="22"/>
              </w:rPr>
            </w:pPr>
            <w:r w:rsidRPr="002F565B">
              <w:rPr>
                <w:sz w:val="22"/>
                <w:szCs w:val="22"/>
              </w:rPr>
              <w:t>4 415,9</w:t>
            </w:r>
          </w:p>
        </w:tc>
        <w:tc>
          <w:tcPr>
            <w:tcW w:w="1417" w:type="dxa"/>
            <w:tcBorders>
              <w:top w:val="single" w:sz="4" w:space="0" w:color="auto"/>
              <w:left w:val="single" w:sz="4" w:space="0" w:color="auto"/>
              <w:bottom w:val="single" w:sz="4" w:space="0" w:color="auto"/>
              <w:right w:val="single" w:sz="4" w:space="0" w:color="auto"/>
            </w:tcBorders>
          </w:tcPr>
          <w:p w:rsidR="00CC6B07" w:rsidRPr="002F565B" w:rsidRDefault="00CC6B07" w:rsidP="00C67165">
            <w:pPr>
              <w:jc w:val="right"/>
              <w:rPr>
                <w:sz w:val="22"/>
                <w:szCs w:val="22"/>
              </w:rPr>
            </w:pPr>
            <w:r w:rsidRPr="002F565B">
              <w:rPr>
                <w:sz w:val="22"/>
                <w:szCs w:val="22"/>
              </w:rPr>
              <w:t>4 393,0</w:t>
            </w:r>
          </w:p>
        </w:tc>
        <w:tc>
          <w:tcPr>
            <w:tcW w:w="1417" w:type="dxa"/>
            <w:tcBorders>
              <w:top w:val="single" w:sz="4" w:space="0" w:color="auto"/>
              <w:left w:val="single" w:sz="4" w:space="0" w:color="auto"/>
              <w:bottom w:val="single" w:sz="4" w:space="0" w:color="auto"/>
              <w:right w:val="single" w:sz="4" w:space="0" w:color="auto"/>
            </w:tcBorders>
          </w:tcPr>
          <w:p w:rsidR="00CC6B07" w:rsidRPr="002F565B" w:rsidRDefault="007723A0" w:rsidP="00C67165">
            <w:pPr>
              <w:jc w:val="right"/>
              <w:rPr>
                <w:sz w:val="22"/>
                <w:szCs w:val="22"/>
              </w:rPr>
            </w:pPr>
            <w:r w:rsidRPr="002F565B">
              <w:rPr>
                <w:sz w:val="22"/>
                <w:szCs w:val="22"/>
              </w:rPr>
              <w:t>99,5</w:t>
            </w:r>
          </w:p>
        </w:tc>
      </w:tr>
      <w:tr w:rsidR="00C67165" w:rsidRPr="002F565B" w:rsidTr="000D465C">
        <w:trPr>
          <w:trHeight w:val="602"/>
        </w:trPr>
        <w:tc>
          <w:tcPr>
            <w:tcW w:w="5812" w:type="dxa"/>
            <w:tcBorders>
              <w:top w:val="single" w:sz="4" w:space="0" w:color="auto"/>
              <w:left w:val="single" w:sz="4" w:space="0" w:color="auto"/>
              <w:bottom w:val="single" w:sz="4" w:space="0" w:color="auto"/>
              <w:right w:val="single" w:sz="4" w:space="0" w:color="auto"/>
            </w:tcBorders>
          </w:tcPr>
          <w:p w:rsidR="00C67165" w:rsidRPr="002F565B" w:rsidRDefault="00C67165" w:rsidP="00C67165">
            <w:pPr>
              <w:rPr>
                <w:sz w:val="22"/>
                <w:szCs w:val="22"/>
              </w:rPr>
            </w:pPr>
            <w:r w:rsidRPr="002F565B">
              <w:rPr>
                <w:sz w:val="22"/>
                <w:szCs w:val="22"/>
              </w:rPr>
              <w:t>- Приобретение недвижимого имущества в собственность муниципального образования</w:t>
            </w:r>
          </w:p>
        </w:tc>
        <w:tc>
          <w:tcPr>
            <w:tcW w:w="1418" w:type="dxa"/>
            <w:tcBorders>
              <w:top w:val="single" w:sz="4" w:space="0" w:color="auto"/>
              <w:left w:val="single" w:sz="4" w:space="0" w:color="auto"/>
              <w:bottom w:val="single" w:sz="4" w:space="0" w:color="auto"/>
              <w:right w:val="single" w:sz="4" w:space="0" w:color="auto"/>
            </w:tcBorders>
          </w:tcPr>
          <w:p w:rsidR="00C67165" w:rsidRPr="002F565B" w:rsidRDefault="00CC6B07" w:rsidP="00CC6B07">
            <w:pPr>
              <w:jc w:val="right"/>
              <w:rPr>
                <w:sz w:val="22"/>
                <w:szCs w:val="22"/>
              </w:rPr>
            </w:pPr>
            <w:r w:rsidRPr="002F565B">
              <w:rPr>
                <w:sz w:val="22"/>
                <w:szCs w:val="22"/>
              </w:rPr>
              <w:t>7 801,5</w:t>
            </w:r>
          </w:p>
        </w:tc>
        <w:tc>
          <w:tcPr>
            <w:tcW w:w="1417" w:type="dxa"/>
            <w:tcBorders>
              <w:top w:val="single" w:sz="4" w:space="0" w:color="auto"/>
              <w:left w:val="single" w:sz="4" w:space="0" w:color="auto"/>
              <w:bottom w:val="single" w:sz="4" w:space="0" w:color="auto"/>
              <w:right w:val="single" w:sz="4" w:space="0" w:color="auto"/>
            </w:tcBorders>
          </w:tcPr>
          <w:p w:rsidR="00C67165" w:rsidRPr="002F565B" w:rsidRDefault="00CC6B07" w:rsidP="00C67165">
            <w:pPr>
              <w:jc w:val="right"/>
              <w:rPr>
                <w:sz w:val="22"/>
                <w:szCs w:val="22"/>
              </w:rPr>
            </w:pPr>
            <w:r w:rsidRPr="002F565B">
              <w:rPr>
                <w:sz w:val="22"/>
                <w:szCs w:val="22"/>
              </w:rPr>
              <w:t>4 983,0</w:t>
            </w:r>
          </w:p>
        </w:tc>
        <w:tc>
          <w:tcPr>
            <w:tcW w:w="1417" w:type="dxa"/>
            <w:tcBorders>
              <w:top w:val="single" w:sz="4" w:space="0" w:color="auto"/>
              <w:left w:val="single" w:sz="4" w:space="0" w:color="auto"/>
              <w:bottom w:val="single" w:sz="4" w:space="0" w:color="auto"/>
              <w:right w:val="single" w:sz="4" w:space="0" w:color="auto"/>
            </w:tcBorders>
          </w:tcPr>
          <w:p w:rsidR="00C67165" w:rsidRPr="002F565B" w:rsidRDefault="007723A0" w:rsidP="00C67165">
            <w:pPr>
              <w:jc w:val="right"/>
              <w:rPr>
                <w:sz w:val="22"/>
                <w:szCs w:val="22"/>
              </w:rPr>
            </w:pPr>
            <w:r w:rsidRPr="002F565B">
              <w:rPr>
                <w:sz w:val="22"/>
                <w:szCs w:val="22"/>
              </w:rPr>
              <w:t>63,9</w:t>
            </w:r>
          </w:p>
        </w:tc>
      </w:tr>
      <w:tr w:rsidR="00C67165" w:rsidRPr="002F565B" w:rsidTr="000D465C">
        <w:trPr>
          <w:trHeight w:val="553"/>
        </w:trPr>
        <w:tc>
          <w:tcPr>
            <w:tcW w:w="5812" w:type="dxa"/>
            <w:tcBorders>
              <w:top w:val="single" w:sz="4" w:space="0" w:color="auto"/>
              <w:left w:val="single" w:sz="4" w:space="0" w:color="auto"/>
              <w:bottom w:val="single" w:sz="4" w:space="0" w:color="auto"/>
              <w:right w:val="single" w:sz="4" w:space="0" w:color="auto"/>
            </w:tcBorders>
          </w:tcPr>
          <w:p w:rsidR="00C67165" w:rsidRPr="002F565B" w:rsidRDefault="00C67165" w:rsidP="00C67165">
            <w:pPr>
              <w:rPr>
                <w:sz w:val="22"/>
                <w:szCs w:val="22"/>
              </w:rPr>
            </w:pPr>
            <w:r w:rsidRPr="002F565B">
              <w:rPr>
                <w:sz w:val="22"/>
                <w:szCs w:val="22"/>
              </w:rPr>
              <w:t>- Технологическое присоединение объектов недвижимого имущества</w:t>
            </w:r>
          </w:p>
        </w:tc>
        <w:tc>
          <w:tcPr>
            <w:tcW w:w="1418" w:type="dxa"/>
            <w:tcBorders>
              <w:top w:val="single" w:sz="4" w:space="0" w:color="auto"/>
              <w:left w:val="single" w:sz="4" w:space="0" w:color="auto"/>
              <w:bottom w:val="single" w:sz="4" w:space="0" w:color="auto"/>
              <w:right w:val="single" w:sz="4" w:space="0" w:color="auto"/>
            </w:tcBorders>
          </w:tcPr>
          <w:p w:rsidR="00C67165" w:rsidRPr="002F565B" w:rsidRDefault="00CC6B07" w:rsidP="00C67165">
            <w:pPr>
              <w:jc w:val="right"/>
              <w:rPr>
                <w:sz w:val="22"/>
                <w:szCs w:val="22"/>
              </w:rPr>
            </w:pPr>
            <w:r w:rsidRPr="002F565B">
              <w:rPr>
                <w:sz w:val="22"/>
                <w:szCs w:val="22"/>
              </w:rPr>
              <w:t>974,4</w:t>
            </w:r>
          </w:p>
        </w:tc>
        <w:tc>
          <w:tcPr>
            <w:tcW w:w="1417" w:type="dxa"/>
            <w:tcBorders>
              <w:top w:val="single" w:sz="4" w:space="0" w:color="auto"/>
              <w:left w:val="single" w:sz="4" w:space="0" w:color="auto"/>
              <w:bottom w:val="single" w:sz="4" w:space="0" w:color="auto"/>
              <w:right w:val="single" w:sz="4" w:space="0" w:color="auto"/>
            </w:tcBorders>
          </w:tcPr>
          <w:p w:rsidR="00C67165" w:rsidRPr="002F565B" w:rsidRDefault="007723A0" w:rsidP="007723A0">
            <w:pPr>
              <w:jc w:val="right"/>
              <w:rPr>
                <w:sz w:val="22"/>
                <w:szCs w:val="22"/>
              </w:rPr>
            </w:pPr>
            <w:r w:rsidRPr="002F565B">
              <w:rPr>
                <w:sz w:val="22"/>
                <w:szCs w:val="22"/>
              </w:rPr>
              <w:t>937,6</w:t>
            </w:r>
          </w:p>
        </w:tc>
        <w:tc>
          <w:tcPr>
            <w:tcW w:w="1417" w:type="dxa"/>
            <w:tcBorders>
              <w:top w:val="single" w:sz="4" w:space="0" w:color="auto"/>
              <w:left w:val="single" w:sz="4" w:space="0" w:color="auto"/>
              <w:bottom w:val="single" w:sz="4" w:space="0" w:color="auto"/>
              <w:right w:val="single" w:sz="4" w:space="0" w:color="auto"/>
            </w:tcBorders>
          </w:tcPr>
          <w:p w:rsidR="00C67165" w:rsidRPr="002F565B" w:rsidRDefault="007723A0" w:rsidP="00C67165">
            <w:pPr>
              <w:jc w:val="right"/>
              <w:rPr>
                <w:sz w:val="22"/>
                <w:szCs w:val="22"/>
              </w:rPr>
            </w:pPr>
            <w:r w:rsidRPr="002F565B">
              <w:rPr>
                <w:sz w:val="22"/>
                <w:szCs w:val="22"/>
              </w:rPr>
              <w:t>96,2</w:t>
            </w:r>
          </w:p>
        </w:tc>
      </w:tr>
      <w:tr w:rsidR="00C67165" w:rsidRPr="002F565B" w:rsidTr="000D465C">
        <w:trPr>
          <w:trHeight w:val="539"/>
        </w:trPr>
        <w:tc>
          <w:tcPr>
            <w:tcW w:w="5812" w:type="dxa"/>
            <w:tcBorders>
              <w:top w:val="single" w:sz="4" w:space="0" w:color="auto"/>
              <w:left w:val="single" w:sz="4" w:space="0" w:color="auto"/>
              <w:bottom w:val="single" w:sz="4" w:space="0" w:color="auto"/>
              <w:right w:val="single" w:sz="4" w:space="0" w:color="auto"/>
            </w:tcBorders>
          </w:tcPr>
          <w:p w:rsidR="00C67165" w:rsidRPr="002F565B" w:rsidRDefault="00C67165" w:rsidP="00C67165">
            <w:pPr>
              <w:rPr>
                <w:sz w:val="22"/>
                <w:szCs w:val="22"/>
              </w:rPr>
            </w:pPr>
            <w:r w:rsidRPr="002F565B">
              <w:rPr>
                <w:sz w:val="22"/>
                <w:szCs w:val="22"/>
              </w:rPr>
              <w:t>- Резервный фонд непредвиденных расходов исполнительных органов муниципальных образований Чаинского района</w:t>
            </w:r>
          </w:p>
        </w:tc>
        <w:tc>
          <w:tcPr>
            <w:tcW w:w="1418" w:type="dxa"/>
            <w:tcBorders>
              <w:top w:val="single" w:sz="4" w:space="0" w:color="auto"/>
              <w:left w:val="single" w:sz="4" w:space="0" w:color="auto"/>
              <w:bottom w:val="single" w:sz="4" w:space="0" w:color="auto"/>
              <w:right w:val="single" w:sz="4" w:space="0" w:color="auto"/>
            </w:tcBorders>
          </w:tcPr>
          <w:p w:rsidR="00C67165" w:rsidRPr="002F565B" w:rsidRDefault="007723A0" w:rsidP="007723A0">
            <w:pPr>
              <w:jc w:val="right"/>
              <w:rPr>
                <w:sz w:val="22"/>
                <w:szCs w:val="22"/>
              </w:rPr>
            </w:pPr>
            <w:r w:rsidRPr="002F565B">
              <w:rPr>
                <w:sz w:val="22"/>
                <w:szCs w:val="22"/>
              </w:rPr>
              <w:t>691,7</w:t>
            </w:r>
          </w:p>
        </w:tc>
        <w:tc>
          <w:tcPr>
            <w:tcW w:w="1417" w:type="dxa"/>
            <w:tcBorders>
              <w:top w:val="single" w:sz="4" w:space="0" w:color="auto"/>
              <w:left w:val="single" w:sz="4" w:space="0" w:color="auto"/>
              <w:bottom w:val="single" w:sz="4" w:space="0" w:color="auto"/>
              <w:right w:val="single" w:sz="4" w:space="0" w:color="auto"/>
            </w:tcBorders>
          </w:tcPr>
          <w:p w:rsidR="00C67165" w:rsidRPr="002F565B" w:rsidRDefault="007723A0" w:rsidP="007723A0">
            <w:pPr>
              <w:jc w:val="right"/>
              <w:rPr>
                <w:sz w:val="22"/>
                <w:szCs w:val="22"/>
              </w:rPr>
            </w:pPr>
            <w:r w:rsidRPr="002F565B">
              <w:rPr>
                <w:sz w:val="22"/>
                <w:szCs w:val="22"/>
              </w:rPr>
              <w:t>591,8</w:t>
            </w:r>
          </w:p>
        </w:tc>
        <w:tc>
          <w:tcPr>
            <w:tcW w:w="1417" w:type="dxa"/>
            <w:tcBorders>
              <w:top w:val="single" w:sz="4" w:space="0" w:color="auto"/>
              <w:left w:val="single" w:sz="4" w:space="0" w:color="auto"/>
              <w:bottom w:val="single" w:sz="4" w:space="0" w:color="auto"/>
              <w:right w:val="single" w:sz="4" w:space="0" w:color="auto"/>
            </w:tcBorders>
          </w:tcPr>
          <w:p w:rsidR="00C67165" w:rsidRPr="002F565B" w:rsidRDefault="007723A0" w:rsidP="00C67165">
            <w:pPr>
              <w:jc w:val="right"/>
              <w:rPr>
                <w:sz w:val="22"/>
                <w:szCs w:val="22"/>
              </w:rPr>
            </w:pPr>
            <w:r w:rsidRPr="002F565B">
              <w:rPr>
                <w:sz w:val="22"/>
                <w:szCs w:val="22"/>
              </w:rPr>
              <w:t>96,2</w:t>
            </w:r>
          </w:p>
        </w:tc>
      </w:tr>
      <w:tr w:rsidR="00C67165" w:rsidRPr="002F565B" w:rsidTr="000D465C">
        <w:trPr>
          <w:trHeight w:val="547"/>
        </w:trPr>
        <w:tc>
          <w:tcPr>
            <w:tcW w:w="5812" w:type="dxa"/>
            <w:tcBorders>
              <w:top w:val="single" w:sz="4" w:space="0" w:color="auto"/>
              <w:left w:val="single" w:sz="4" w:space="0" w:color="auto"/>
              <w:bottom w:val="single" w:sz="4" w:space="0" w:color="auto"/>
              <w:right w:val="single" w:sz="4" w:space="0" w:color="auto"/>
            </w:tcBorders>
          </w:tcPr>
          <w:p w:rsidR="00C67165" w:rsidRPr="002F565B" w:rsidRDefault="00C67165" w:rsidP="00C67165">
            <w:pPr>
              <w:rPr>
                <w:sz w:val="22"/>
                <w:szCs w:val="22"/>
              </w:rPr>
            </w:pPr>
            <w:r w:rsidRPr="002F565B">
              <w:rPr>
                <w:sz w:val="22"/>
                <w:szCs w:val="22"/>
              </w:rPr>
              <w:t>- Оценка недвижимости, признание прав и регулирование отношений по государственной и муниципальной собственности</w:t>
            </w:r>
          </w:p>
        </w:tc>
        <w:tc>
          <w:tcPr>
            <w:tcW w:w="1418" w:type="dxa"/>
            <w:tcBorders>
              <w:top w:val="single" w:sz="4" w:space="0" w:color="auto"/>
              <w:left w:val="single" w:sz="4" w:space="0" w:color="auto"/>
              <w:bottom w:val="single" w:sz="4" w:space="0" w:color="auto"/>
              <w:right w:val="single" w:sz="4" w:space="0" w:color="auto"/>
            </w:tcBorders>
          </w:tcPr>
          <w:p w:rsidR="00C67165" w:rsidRPr="002F565B" w:rsidRDefault="007723A0" w:rsidP="00C67165">
            <w:pPr>
              <w:jc w:val="right"/>
              <w:rPr>
                <w:sz w:val="22"/>
                <w:szCs w:val="22"/>
              </w:rPr>
            </w:pPr>
            <w:r w:rsidRPr="002F565B">
              <w:rPr>
                <w:sz w:val="22"/>
                <w:szCs w:val="22"/>
              </w:rPr>
              <w:t>97,0</w:t>
            </w:r>
          </w:p>
        </w:tc>
        <w:tc>
          <w:tcPr>
            <w:tcW w:w="1417" w:type="dxa"/>
            <w:tcBorders>
              <w:top w:val="single" w:sz="4" w:space="0" w:color="auto"/>
              <w:left w:val="single" w:sz="4" w:space="0" w:color="auto"/>
              <w:bottom w:val="single" w:sz="4" w:space="0" w:color="auto"/>
              <w:right w:val="single" w:sz="4" w:space="0" w:color="auto"/>
            </w:tcBorders>
          </w:tcPr>
          <w:p w:rsidR="00C67165" w:rsidRPr="002F565B" w:rsidRDefault="007723A0" w:rsidP="007723A0">
            <w:pPr>
              <w:jc w:val="right"/>
              <w:rPr>
                <w:sz w:val="22"/>
                <w:szCs w:val="22"/>
              </w:rPr>
            </w:pPr>
            <w:r w:rsidRPr="002F565B">
              <w:rPr>
                <w:sz w:val="22"/>
                <w:szCs w:val="22"/>
              </w:rPr>
              <w:t>71,3</w:t>
            </w:r>
          </w:p>
        </w:tc>
        <w:tc>
          <w:tcPr>
            <w:tcW w:w="1417" w:type="dxa"/>
            <w:tcBorders>
              <w:top w:val="single" w:sz="4" w:space="0" w:color="auto"/>
              <w:left w:val="single" w:sz="4" w:space="0" w:color="auto"/>
              <w:bottom w:val="single" w:sz="4" w:space="0" w:color="auto"/>
              <w:right w:val="single" w:sz="4" w:space="0" w:color="auto"/>
            </w:tcBorders>
          </w:tcPr>
          <w:p w:rsidR="00C67165" w:rsidRPr="002F565B" w:rsidRDefault="007723A0" w:rsidP="00C67165">
            <w:pPr>
              <w:jc w:val="right"/>
              <w:rPr>
                <w:sz w:val="22"/>
                <w:szCs w:val="22"/>
              </w:rPr>
            </w:pPr>
            <w:r w:rsidRPr="002F565B">
              <w:rPr>
                <w:sz w:val="22"/>
                <w:szCs w:val="22"/>
              </w:rPr>
              <w:t>73,5</w:t>
            </w:r>
          </w:p>
        </w:tc>
      </w:tr>
      <w:tr w:rsidR="00C67165" w:rsidRPr="002F565B" w:rsidTr="000D465C">
        <w:trPr>
          <w:trHeight w:val="271"/>
        </w:trPr>
        <w:tc>
          <w:tcPr>
            <w:tcW w:w="5812" w:type="dxa"/>
            <w:tcBorders>
              <w:top w:val="single" w:sz="4" w:space="0" w:color="auto"/>
              <w:left w:val="single" w:sz="4" w:space="0" w:color="auto"/>
              <w:bottom w:val="single" w:sz="4" w:space="0" w:color="auto"/>
              <w:right w:val="single" w:sz="4" w:space="0" w:color="auto"/>
            </w:tcBorders>
          </w:tcPr>
          <w:p w:rsidR="00C67165" w:rsidRPr="002F565B" w:rsidRDefault="00C67165" w:rsidP="00C67165">
            <w:pPr>
              <w:rPr>
                <w:sz w:val="22"/>
                <w:szCs w:val="22"/>
              </w:rPr>
            </w:pPr>
            <w:r w:rsidRPr="002F565B">
              <w:rPr>
                <w:sz w:val="22"/>
                <w:szCs w:val="22"/>
              </w:rPr>
              <w:t>- Взнос в Совет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tcPr>
          <w:p w:rsidR="00C67165" w:rsidRPr="002F565B" w:rsidRDefault="00C67165" w:rsidP="00C67165">
            <w:pPr>
              <w:jc w:val="right"/>
              <w:rPr>
                <w:sz w:val="22"/>
                <w:szCs w:val="22"/>
              </w:rPr>
            </w:pPr>
            <w:r w:rsidRPr="002F565B">
              <w:rPr>
                <w:sz w:val="22"/>
                <w:szCs w:val="22"/>
              </w:rPr>
              <w:t>133,9</w:t>
            </w:r>
          </w:p>
        </w:tc>
        <w:tc>
          <w:tcPr>
            <w:tcW w:w="1417" w:type="dxa"/>
            <w:tcBorders>
              <w:top w:val="single" w:sz="4" w:space="0" w:color="auto"/>
              <w:left w:val="single" w:sz="4" w:space="0" w:color="auto"/>
              <w:bottom w:val="single" w:sz="4" w:space="0" w:color="auto"/>
              <w:right w:val="single" w:sz="4" w:space="0" w:color="auto"/>
            </w:tcBorders>
          </w:tcPr>
          <w:p w:rsidR="00C67165" w:rsidRPr="002F565B" w:rsidRDefault="00C67165" w:rsidP="006D128D">
            <w:pPr>
              <w:jc w:val="right"/>
              <w:rPr>
                <w:sz w:val="22"/>
                <w:szCs w:val="22"/>
              </w:rPr>
            </w:pPr>
            <w:r w:rsidRPr="002F565B">
              <w:rPr>
                <w:sz w:val="22"/>
                <w:szCs w:val="22"/>
              </w:rPr>
              <w:t>133,</w:t>
            </w:r>
            <w:r w:rsidR="00A0735D" w:rsidRPr="002F565B">
              <w:rPr>
                <w:sz w:val="22"/>
                <w:szCs w:val="22"/>
              </w:rPr>
              <w:t>9</w:t>
            </w:r>
          </w:p>
        </w:tc>
        <w:tc>
          <w:tcPr>
            <w:tcW w:w="1417" w:type="dxa"/>
            <w:tcBorders>
              <w:top w:val="single" w:sz="4" w:space="0" w:color="auto"/>
              <w:left w:val="single" w:sz="4" w:space="0" w:color="auto"/>
              <w:bottom w:val="single" w:sz="4" w:space="0" w:color="auto"/>
              <w:right w:val="single" w:sz="4" w:space="0" w:color="auto"/>
            </w:tcBorders>
          </w:tcPr>
          <w:p w:rsidR="00C67165" w:rsidRPr="002F565B" w:rsidRDefault="006D128D" w:rsidP="00C67165">
            <w:pPr>
              <w:jc w:val="right"/>
              <w:rPr>
                <w:sz w:val="22"/>
                <w:szCs w:val="22"/>
              </w:rPr>
            </w:pPr>
            <w:r w:rsidRPr="002F565B">
              <w:rPr>
                <w:sz w:val="22"/>
                <w:szCs w:val="22"/>
              </w:rPr>
              <w:t>99,9</w:t>
            </w:r>
          </w:p>
        </w:tc>
      </w:tr>
    </w:tbl>
    <w:p w:rsidR="00C67165" w:rsidRPr="002F565B" w:rsidRDefault="00C67165" w:rsidP="00D0498F">
      <w:pPr>
        <w:pStyle w:val="af3"/>
        <w:tabs>
          <w:tab w:val="clear" w:pos="1560"/>
        </w:tabs>
        <w:spacing w:line="240" w:lineRule="auto"/>
        <w:ind w:left="0" w:right="45" w:firstLine="709"/>
        <w:rPr>
          <w:sz w:val="22"/>
          <w:szCs w:val="22"/>
          <w:lang w:val="en-US"/>
        </w:rPr>
      </w:pPr>
    </w:p>
    <w:p w:rsidR="00BE63E5" w:rsidRPr="002F565B" w:rsidRDefault="00BE63E5" w:rsidP="00BE63E5">
      <w:pPr>
        <w:pStyle w:val="14"/>
        <w:ind w:firstLine="709"/>
        <w:jc w:val="both"/>
        <w:rPr>
          <w:rFonts w:ascii="Times New Roman" w:hAnsi="Times New Roman"/>
        </w:rPr>
      </w:pPr>
      <w:r w:rsidRPr="002F565B">
        <w:rPr>
          <w:rFonts w:ascii="Times New Roman" w:hAnsi="Times New Roman"/>
        </w:rPr>
        <w:t xml:space="preserve">Кассовые расходы составили: </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за счет средств федерального бюджета – </w:t>
      </w:r>
      <w:r w:rsidR="00BE63E5" w:rsidRPr="002F565B">
        <w:rPr>
          <w:rFonts w:ascii="Times New Roman" w:hAnsi="Times New Roman"/>
        </w:rPr>
        <w:t>21337,8</w:t>
      </w:r>
      <w:r w:rsidRPr="002F565B">
        <w:rPr>
          <w:rFonts w:ascii="Times New Roman" w:hAnsi="Times New Roman"/>
        </w:rPr>
        <w:t xml:space="preserve"> тыс. рублей или </w:t>
      </w:r>
      <w:r w:rsidR="00BE63E5" w:rsidRPr="002F565B">
        <w:rPr>
          <w:rFonts w:ascii="Times New Roman" w:hAnsi="Times New Roman"/>
        </w:rPr>
        <w:t>99,9</w:t>
      </w:r>
      <w:r w:rsidRPr="002F565B">
        <w:rPr>
          <w:rFonts w:ascii="Times New Roman" w:hAnsi="Times New Roman"/>
        </w:rPr>
        <w:t>% к плану</w:t>
      </w:r>
      <w:r w:rsidR="006B01DB" w:rsidRPr="002F565B">
        <w:rPr>
          <w:rFonts w:ascii="Times New Roman" w:hAnsi="Times New Roman"/>
        </w:rPr>
        <w:t xml:space="preserve"> по уточненной сводной бюджетной росписи </w:t>
      </w:r>
      <w:r w:rsidRPr="002F565B">
        <w:rPr>
          <w:rFonts w:ascii="Times New Roman" w:hAnsi="Times New Roman"/>
        </w:rPr>
        <w:t xml:space="preserve"> на </w:t>
      </w:r>
      <w:bookmarkStart w:id="1" w:name="OLE_LINK1"/>
      <w:r w:rsidR="00BE63E5" w:rsidRPr="002F565B">
        <w:rPr>
          <w:rFonts w:ascii="Times New Roman" w:hAnsi="Times New Roman"/>
        </w:rPr>
        <w:t>2015 год</w:t>
      </w:r>
      <w:bookmarkEnd w:id="1"/>
      <w:r w:rsidRPr="002F565B">
        <w:rPr>
          <w:rFonts w:ascii="Times New Roman" w:hAnsi="Times New Roman"/>
        </w:rPr>
        <w:t xml:space="preserve">; </w:t>
      </w:r>
    </w:p>
    <w:p w:rsidR="00BE63E5" w:rsidRPr="002F565B" w:rsidRDefault="00D0498F" w:rsidP="00D0498F">
      <w:pPr>
        <w:pStyle w:val="14"/>
        <w:ind w:firstLine="709"/>
        <w:jc w:val="both"/>
        <w:rPr>
          <w:rFonts w:ascii="Times New Roman" w:hAnsi="Times New Roman"/>
        </w:rPr>
      </w:pPr>
      <w:r w:rsidRPr="002F565B">
        <w:rPr>
          <w:rFonts w:ascii="Times New Roman" w:hAnsi="Times New Roman"/>
        </w:rPr>
        <w:lastRenderedPageBreak/>
        <w:t xml:space="preserve">- за счет средств областного бюджета – </w:t>
      </w:r>
      <w:r w:rsidR="00BE63E5" w:rsidRPr="002F565B">
        <w:rPr>
          <w:rFonts w:ascii="Times New Roman" w:hAnsi="Times New Roman"/>
        </w:rPr>
        <w:t>19663,7</w:t>
      </w:r>
      <w:r w:rsidRPr="002F565B">
        <w:rPr>
          <w:rFonts w:ascii="Times New Roman" w:hAnsi="Times New Roman"/>
        </w:rPr>
        <w:t xml:space="preserve"> тыс. рублей или </w:t>
      </w:r>
      <w:r w:rsidR="00BE63E5" w:rsidRPr="002F565B">
        <w:rPr>
          <w:rFonts w:ascii="Times New Roman" w:hAnsi="Times New Roman"/>
        </w:rPr>
        <w:t>65,1</w:t>
      </w:r>
      <w:r w:rsidRPr="002F565B">
        <w:rPr>
          <w:rFonts w:ascii="Times New Roman" w:hAnsi="Times New Roman"/>
        </w:rPr>
        <w:t>% к плану</w:t>
      </w:r>
      <w:r w:rsidR="006B01DB" w:rsidRPr="002F565B">
        <w:rPr>
          <w:rFonts w:ascii="Times New Roman" w:hAnsi="Times New Roman"/>
        </w:rPr>
        <w:t xml:space="preserve"> по уточненной сводной бюджетной росписи на</w:t>
      </w:r>
      <w:r w:rsidRPr="002F565B">
        <w:rPr>
          <w:rFonts w:ascii="Times New Roman" w:hAnsi="Times New Roman"/>
        </w:rPr>
        <w:t xml:space="preserve">  </w:t>
      </w:r>
      <w:r w:rsidR="00BE63E5" w:rsidRPr="002F565B">
        <w:rPr>
          <w:rFonts w:ascii="Times New Roman" w:hAnsi="Times New Roman"/>
        </w:rPr>
        <w:t>2015 год;</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за счет средств районного бюджета – </w:t>
      </w:r>
      <w:r w:rsidR="00BE63E5" w:rsidRPr="002F565B">
        <w:rPr>
          <w:rFonts w:ascii="Times New Roman" w:hAnsi="Times New Roman"/>
        </w:rPr>
        <w:t>58506,1</w:t>
      </w:r>
      <w:r w:rsidRPr="002F565B">
        <w:rPr>
          <w:rFonts w:ascii="Times New Roman" w:hAnsi="Times New Roman"/>
        </w:rPr>
        <w:t xml:space="preserve"> тыс. рублей или </w:t>
      </w:r>
      <w:r w:rsidR="00BE63E5" w:rsidRPr="002F565B">
        <w:rPr>
          <w:rFonts w:ascii="Times New Roman" w:hAnsi="Times New Roman"/>
        </w:rPr>
        <w:t>81,5</w:t>
      </w:r>
      <w:r w:rsidRPr="002F565B">
        <w:rPr>
          <w:rFonts w:ascii="Times New Roman" w:hAnsi="Times New Roman"/>
        </w:rPr>
        <w:t>% к плану</w:t>
      </w:r>
      <w:r w:rsidR="006B01DB" w:rsidRPr="002F565B">
        <w:rPr>
          <w:rFonts w:ascii="Times New Roman" w:hAnsi="Times New Roman"/>
        </w:rPr>
        <w:t xml:space="preserve"> по уточненной сводной бюджетной росписи на </w:t>
      </w:r>
      <w:r w:rsidRPr="002F565B">
        <w:rPr>
          <w:rFonts w:ascii="Times New Roman" w:hAnsi="Times New Roman"/>
        </w:rPr>
        <w:t xml:space="preserve"> </w:t>
      </w:r>
      <w:r w:rsidR="00BE63E5" w:rsidRPr="002F565B">
        <w:rPr>
          <w:rFonts w:ascii="Times New Roman" w:hAnsi="Times New Roman"/>
        </w:rPr>
        <w:t>2015 год</w:t>
      </w:r>
      <w:r w:rsidRPr="002F565B">
        <w:rPr>
          <w:rFonts w:ascii="Times New Roman" w:hAnsi="Times New Roman"/>
        </w:rPr>
        <w:t>, в том числе:</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программные  расходы – </w:t>
      </w:r>
      <w:r w:rsidR="00BE63E5" w:rsidRPr="002F565B">
        <w:rPr>
          <w:rFonts w:ascii="Times New Roman" w:hAnsi="Times New Roman"/>
        </w:rPr>
        <w:t>18 457,4</w:t>
      </w:r>
      <w:r w:rsidRPr="002F565B">
        <w:rPr>
          <w:rFonts w:ascii="Times New Roman" w:hAnsi="Times New Roman"/>
        </w:rPr>
        <w:t xml:space="preserve"> тыс. рублей или </w:t>
      </w:r>
      <w:r w:rsidR="00BE63E5" w:rsidRPr="002F565B">
        <w:rPr>
          <w:rFonts w:ascii="Times New Roman" w:hAnsi="Times New Roman"/>
        </w:rPr>
        <w:t>72,</w:t>
      </w:r>
      <w:r w:rsidRPr="002F565B">
        <w:rPr>
          <w:rFonts w:ascii="Times New Roman" w:hAnsi="Times New Roman"/>
        </w:rPr>
        <w:t xml:space="preserve">4% , </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w:t>
      </w:r>
      <w:proofErr w:type="spellStart"/>
      <w:r w:rsidRPr="002F565B">
        <w:rPr>
          <w:rFonts w:ascii="Times New Roman" w:hAnsi="Times New Roman"/>
        </w:rPr>
        <w:t>непрограммные</w:t>
      </w:r>
      <w:proofErr w:type="spellEnd"/>
      <w:r w:rsidRPr="002F565B">
        <w:rPr>
          <w:rFonts w:ascii="Times New Roman" w:hAnsi="Times New Roman"/>
        </w:rPr>
        <w:t xml:space="preserve">  расходы – </w:t>
      </w:r>
      <w:r w:rsidR="00BE63E5" w:rsidRPr="002F565B">
        <w:rPr>
          <w:rFonts w:ascii="Times New Roman" w:hAnsi="Times New Roman"/>
        </w:rPr>
        <w:t>40 048,7</w:t>
      </w:r>
      <w:r w:rsidRPr="002F565B">
        <w:rPr>
          <w:rFonts w:ascii="Times New Roman" w:hAnsi="Times New Roman"/>
        </w:rPr>
        <w:t xml:space="preserve"> тыс. рублей или </w:t>
      </w:r>
      <w:r w:rsidR="00BE63E5" w:rsidRPr="002F565B">
        <w:rPr>
          <w:rFonts w:ascii="Times New Roman" w:hAnsi="Times New Roman"/>
        </w:rPr>
        <w:t>98,0</w:t>
      </w:r>
      <w:r w:rsidRPr="002F565B">
        <w:rPr>
          <w:rFonts w:ascii="Times New Roman" w:hAnsi="Times New Roman"/>
        </w:rPr>
        <w:t>%.</w:t>
      </w:r>
    </w:p>
    <w:p w:rsidR="00D0498F" w:rsidRPr="002F565B" w:rsidRDefault="00D0498F" w:rsidP="00D0498F">
      <w:pPr>
        <w:pStyle w:val="14"/>
        <w:ind w:firstLine="709"/>
        <w:jc w:val="both"/>
        <w:rPr>
          <w:rFonts w:ascii="Times New Roman" w:hAnsi="Times New Roman"/>
        </w:rPr>
      </w:pPr>
    </w:p>
    <w:p w:rsidR="00CB3844" w:rsidRPr="002F565B" w:rsidRDefault="00D0498F" w:rsidP="00404131">
      <w:pPr>
        <w:pStyle w:val="14"/>
        <w:ind w:firstLine="709"/>
        <w:jc w:val="both"/>
        <w:rPr>
          <w:rFonts w:ascii="Times New Roman" w:hAnsi="Times New Roman"/>
        </w:rPr>
      </w:pPr>
      <w:r w:rsidRPr="002F565B">
        <w:rPr>
          <w:rFonts w:ascii="Times New Roman" w:hAnsi="Times New Roman"/>
        </w:rPr>
        <w:t xml:space="preserve">Средства федерального бюджета за 2015 год недоиспользованы в сумме </w:t>
      </w:r>
      <w:r w:rsidR="00404131" w:rsidRPr="002F565B">
        <w:rPr>
          <w:rFonts w:ascii="Times New Roman" w:hAnsi="Times New Roman"/>
        </w:rPr>
        <w:t>28,9</w:t>
      </w:r>
      <w:r w:rsidRPr="002F565B">
        <w:rPr>
          <w:rFonts w:ascii="Times New Roman" w:hAnsi="Times New Roman"/>
        </w:rPr>
        <w:t xml:space="preserve"> тыс. рублей</w:t>
      </w:r>
      <w:r w:rsidR="00CB3844" w:rsidRPr="002F565B">
        <w:rPr>
          <w:rFonts w:ascii="Times New Roman" w:hAnsi="Times New Roman"/>
        </w:rPr>
        <w:t>, в том числе:</w:t>
      </w:r>
    </w:p>
    <w:p w:rsidR="00D0498F" w:rsidRPr="002F565B" w:rsidRDefault="00CB3844" w:rsidP="00404131">
      <w:pPr>
        <w:pStyle w:val="14"/>
        <w:ind w:firstLine="709"/>
        <w:jc w:val="both"/>
        <w:rPr>
          <w:rFonts w:ascii="Times New Roman" w:hAnsi="Times New Roman"/>
        </w:rPr>
      </w:pPr>
      <w:r w:rsidRPr="002F565B">
        <w:rPr>
          <w:rFonts w:ascii="Times New Roman" w:hAnsi="Times New Roman"/>
        </w:rPr>
        <w:t xml:space="preserve"> на реализацию федеральной целевой программы «Устойчивое развитие сельских территорий на 2014-2017 годы и на период до 2020 года» на сумму 27, 4 тыс. руб</w:t>
      </w:r>
      <w:r w:rsidR="00404131" w:rsidRPr="002F565B">
        <w:rPr>
          <w:rFonts w:ascii="Times New Roman" w:hAnsi="Times New Roman"/>
        </w:rPr>
        <w:t>.</w:t>
      </w:r>
      <w:r w:rsidR="00CA3F7E" w:rsidRPr="002F565B">
        <w:rPr>
          <w:rFonts w:ascii="Times New Roman" w:hAnsi="Times New Roman"/>
        </w:rPr>
        <w:t>;</w:t>
      </w:r>
    </w:p>
    <w:p w:rsidR="00D0498F" w:rsidRPr="002F565B" w:rsidRDefault="00CB3844" w:rsidP="00D0498F">
      <w:pPr>
        <w:pStyle w:val="14"/>
        <w:ind w:firstLine="709"/>
        <w:jc w:val="both"/>
        <w:rPr>
          <w:rFonts w:ascii="Times New Roman" w:hAnsi="Times New Roman"/>
        </w:rPr>
      </w:pPr>
      <w:r w:rsidRPr="002F565B">
        <w:rPr>
          <w:rFonts w:ascii="Times New Roman" w:hAnsi="Times New Roman"/>
        </w:rPr>
        <w:t xml:space="preserve">- </w:t>
      </w:r>
      <w:r w:rsidR="00CA3F7E" w:rsidRPr="002F565B">
        <w:rPr>
          <w:rFonts w:ascii="Times New Roman" w:hAnsi="Times New Roman"/>
        </w:rPr>
        <w:t>на о</w:t>
      </w:r>
      <w:r w:rsidRPr="002F565B">
        <w:rPr>
          <w:rFonts w:ascii="Times New Roman" w:hAnsi="Times New Roman"/>
        </w:rPr>
        <w:t>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00CA3F7E" w:rsidRPr="002F565B">
        <w:rPr>
          <w:rFonts w:ascii="Times New Roman" w:hAnsi="Times New Roman"/>
        </w:rPr>
        <w:t xml:space="preserve"> на сумму 1,5 тыс. руб.</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Недоиспользование средств областного бюджета за 2015 год составило </w:t>
      </w:r>
      <w:r w:rsidR="00696879" w:rsidRPr="002F565B">
        <w:rPr>
          <w:rFonts w:ascii="Times New Roman" w:hAnsi="Times New Roman"/>
        </w:rPr>
        <w:t>64225,0</w:t>
      </w:r>
      <w:r w:rsidRPr="002F565B">
        <w:rPr>
          <w:rFonts w:ascii="Times New Roman" w:hAnsi="Times New Roman"/>
        </w:rPr>
        <w:t xml:space="preserve"> тыс. рублей, в том числе ниже среднего показателя исполнения районного бюджета: </w:t>
      </w:r>
    </w:p>
    <w:p w:rsidR="00696879" w:rsidRPr="002F565B" w:rsidRDefault="00EB4188" w:rsidP="00D0498F">
      <w:pPr>
        <w:pStyle w:val="14"/>
        <w:ind w:firstLine="709"/>
        <w:jc w:val="both"/>
        <w:rPr>
          <w:rFonts w:ascii="Times New Roman" w:hAnsi="Times New Roman"/>
          <w:bCs/>
        </w:rPr>
      </w:pPr>
      <w:r w:rsidRPr="002F565B">
        <w:rPr>
          <w:rFonts w:ascii="Times New Roman" w:hAnsi="Times New Roman"/>
        </w:rPr>
        <w:t>а)</w:t>
      </w:r>
      <w:r w:rsidR="00D0498F" w:rsidRPr="002F565B">
        <w:rPr>
          <w:rFonts w:ascii="Times New Roman" w:hAnsi="Times New Roman"/>
        </w:rPr>
        <w:t xml:space="preserve"> 3</w:t>
      </w:r>
      <w:r w:rsidR="00696879" w:rsidRPr="002F565B">
        <w:rPr>
          <w:rFonts w:ascii="Times New Roman" w:hAnsi="Times New Roman"/>
        </w:rPr>
        <w:t>0841,1</w:t>
      </w:r>
      <w:r w:rsidR="00D0498F" w:rsidRPr="002F565B">
        <w:rPr>
          <w:rFonts w:ascii="Times New Roman" w:hAnsi="Times New Roman"/>
        </w:rPr>
        <w:t xml:space="preserve"> тыс. рублей </w:t>
      </w:r>
      <w:r w:rsidR="00696879" w:rsidRPr="002F565B">
        <w:rPr>
          <w:rFonts w:ascii="Times New Roman" w:hAnsi="Times New Roman"/>
          <w:bCs/>
        </w:rPr>
        <w:t xml:space="preserve">за счет субсидии на проектирование, строительство (реконструкцию), приобретение газораспределительных сетей на территории населенных пунктов Томской области </w:t>
      </w:r>
      <w:r w:rsidR="00DE08B6" w:rsidRPr="002F565B">
        <w:rPr>
          <w:rFonts w:ascii="Times New Roman" w:hAnsi="Times New Roman"/>
          <w:bCs/>
        </w:rPr>
        <w:t>в связи с тем, что срок выполнения контракта 31.12.2016г.;</w:t>
      </w:r>
    </w:p>
    <w:p w:rsidR="00EB4188" w:rsidRPr="002F565B" w:rsidRDefault="00EB4188" w:rsidP="00D0498F">
      <w:pPr>
        <w:pStyle w:val="14"/>
        <w:ind w:firstLine="709"/>
        <w:jc w:val="both"/>
        <w:rPr>
          <w:rFonts w:ascii="Times New Roman" w:hAnsi="Times New Roman"/>
        </w:rPr>
      </w:pPr>
      <w:r w:rsidRPr="002F565B">
        <w:rPr>
          <w:rFonts w:ascii="Times New Roman" w:hAnsi="Times New Roman"/>
        </w:rPr>
        <w:t>б)</w:t>
      </w:r>
      <w:r w:rsidR="00D0498F" w:rsidRPr="002F565B">
        <w:rPr>
          <w:rFonts w:ascii="Times New Roman" w:hAnsi="Times New Roman"/>
        </w:rPr>
        <w:t xml:space="preserve"> </w:t>
      </w:r>
      <w:r w:rsidR="00696879" w:rsidRPr="002F565B">
        <w:rPr>
          <w:rFonts w:ascii="Times New Roman" w:hAnsi="Times New Roman"/>
        </w:rPr>
        <w:t>23737,8 тыс. рублей за счет</w:t>
      </w:r>
      <w:r w:rsidRPr="002F565B">
        <w:rPr>
          <w:rFonts w:ascii="Times New Roman" w:hAnsi="Times New Roman"/>
        </w:rPr>
        <w:t>:</w:t>
      </w:r>
    </w:p>
    <w:p w:rsidR="00EB4188" w:rsidRPr="002F565B" w:rsidRDefault="00696879" w:rsidP="00D0498F">
      <w:pPr>
        <w:pStyle w:val="14"/>
        <w:ind w:firstLine="709"/>
        <w:jc w:val="both"/>
        <w:rPr>
          <w:rFonts w:ascii="Times New Roman" w:hAnsi="Times New Roman"/>
          <w:bCs/>
        </w:rPr>
      </w:pPr>
      <w:r w:rsidRPr="002F565B">
        <w:rPr>
          <w:rFonts w:ascii="Times New Roman" w:hAnsi="Times New Roman"/>
        </w:rPr>
        <w:t xml:space="preserve"> субсидии на снижение количества аварий в системах отопления, водоснабжения и водоотведения коммунального комплекса Томской области</w:t>
      </w:r>
      <w:r w:rsidR="00DE08B6" w:rsidRPr="002F565B">
        <w:rPr>
          <w:rFonts w:ascii="Times New Roman" w:hAnsi="Times New Roman"/>
        </w:rPr>
        <w:t xml:space="preserve">: </w:t>
      </w:r>
      <w:r w:rsidR="00DE08B6" w:rsidRPr="002F565B">
        <w:rPr>
          <w:rFonts w:ascii="Times New Roman" w:hAnsi="Times New Roman"/>
          <w:bCs/>
        </w:rPr>
        <w:t xml:space="preserve">на приобретение котельных в </w:t>
      </w:r>
      <w:proofErr w:type="spellStart"/>
      <w:r w:rsidR="00DE08B6" w:rsidRPr="002F565B">
        <w:rPr>
          <w:rFonts w:ascii="Times New Roman" w:hAnsi="Times New Roman"/>
          <w:bCs/>
        </w:rPr>
        <w:t>с.Коломинские</w:t>
      </w:r>
      <w:proofErr w:type="spellEnd"/>
      <w:r w:rsidR="00DE08B6" w:rsidRPr="002F565B">
        <w:rPr>
          <w:rFonts w:ascii="Times New Roman" w:hAnsi="Times New Roman"/>
          <w:bCs/>
        </w:rPr>
        <w:t xml:space="preserve"> Гривы </w:t>
      </w:r>
      <w:proofErr w:type="spellStart"/>
      <w:r w:rsidR="00D11F47" w:rsidRPr="002F565B">
        <w:rPr>
          <w:rFonts w:ascii="Times New Roman" w:hAnsi="Times New Roman"/>
          <w:bCs/>
        </w:rPr>
        <w:t>Чаинского</w:t>
      </w:r>
      <w:proofErr w:type="spellEnd"/>
      <w:r w:rsidR="00D11F47" w:rsidRPr="002F565B">
        <w:rPr>
          <w:rFonts w:ascii="Times New Roman" w:hAnsi="Times New Roman"/>
          <w:bCs/>
        </w:rPr>
        <w:t xml:space="preserve"> района в сумме 11369,9</w:t>
      </w:r>
      <w:r w:rsidR="00DE08B6" w:rsidRPr="002F565B">
        <w:rPr>
          <w:rFonts w:ascii="Times New Roman" w:hAnsi="Times New Roman"/>
          <w:bCs/>
        </w:rPr>
        <w:t xml:space="preserve"> тыс.руб</w:t>
      </w:r>
      <w:r w:rsidR="00D11F47" w:rsidRPr="002F565B">
        <w:rPr>
          <w:rFonts w:ascii="Times New Roman" w:hAnsi="Times New Roman"/>
          <w:bCs/>
        </w:rPr>
        <w:t>лей</w:t>
      </w:r>
      <w:r w:rsidR="00DE08B6" w:rsidRPr="002F565B">
        <w:rPr>
          <w:rFonts w:ascii="Times New Roman" w:hAnsi="Times New Roman"/>
          <w:bCs/>
        </w:rPr>
        <w:t xml:space="preserve"> не произведены в связи с тем, что по результатам проведенного электронного аукциона первый участник </w:t>
      </w:r>
      <w:r w:rsidR="00407B15" w:rsidRPr="002F565B">
        <w:rPr>
          <w:rFonts w:ascii="Times New Roman" w:hAnsi="Times New Roman"/>
          <w:bCs/>
        </w:rPr>
        <w:t>«</w:t>
      </w:r>
      <w:r w:rsidR="00DE08B6" w:rsidRPr="002F565B">
        <w:rPr>
          <w:rFonts w:ascii="Times New Roman" w:hAnsi="Times New Roman"/>
          <w:bCs/>
        </w:rPr>
        <w:t>победитель</w:t>
      </w:r>
      <w:r w:rsidR="00407B15" w:rsidRPr="002F565B">
        <w:rPr>
          <w:rFonts w:ascii="Times New Roman" w:hAnsi="Times New Roman"/>
          <w:bCs/>
        </w:rPr>
        <w:t>»</w:t>
      </w:r>
      <w:r w:rsidR="00DE08B6" w:rsidRPr="002F565B">
        <w:rPr>
          <w:rFonts w:ascii="Times New Roman" w:hAnsi="Times New Roman"/>
          <w:bCs/>
        </w:rPr>
        <w:t xml:space="preserve"> уклонился от заключения контракта, в связи с этим </w:t>
      </w:r>
      <w:r w:rsidR="00BA4587" w:rsidRPr="002F565B">
        <w:rPr>
          <w:rFonts w:ascii="Times New Roman" w:hAnsi="Times New Roman"/>
          <w:bCs/>
        </w:rPr>
        <w:t xml:space="preserve">проведена </w:t>
      </w:r>
      <w:r w:rsidR="00DE08B6" w:rsidRPr="002F565B">
        <w:rPr>
          <w:rFonts w:ascii="Times New Roman" w:hAnsi="Times New Roman"/>
          <w:bCs/>
        </w:rPr>
        <w:t xml:space="preserve"> процедура заключения контра</w:t>
      </w:r>
      <w:r w:rsidR="00753572" w:rsidRPr="002F565B">
        <w:rPr>
          <w:rFonts w:ascii="Times New Roman" w:hAnsi="Times New Roman"/>
          <w:bCs/>
        </w:rPr>
        <w:t>кта со вторым участником. Д</w:t>
      </w:r>
      <w:r w:rsidR="00DE08B6" w:rsidRPr="002F565B">
        <w:rPr>
          <w:rFonts w:ascii="Times New Roman" w:hAnsi="Times New Roman"/>
          <w:bCs/>
        </w:rPr>
        <w:t>ата заключения контракта</w:t>
      </w:r>
      <w:r w:rsidR="00753572" w:rsidRPr="002F565B">
        <w:rPr>
          <w:rFonts w:ascii="Times New Roman" w:hAnsi="Times New Roman"/>
          <w:bCs/>
        </w:rPr>
        <w:t xml:space="preserve"> - </w:t>
      </w:r>
      <w:r w:rsidR="00DE08B6" w:rsidRPr="002F565B">
        <w:rPr>
          <w:rFonts w:ascii="Times New Roman" w:hAnsi="Times New Roman"/>
          <w:bCs/>
        </w:rPr>
        <w:t xml:space="preserve"> 25.01.2016г.;</w:t>
      </w:r>
    </w:p>
    <w:p w:rsidR="00EB4188" w:rsidRPr="002F565B" w:rsidRDefault="00DE08B6" w:rsidP="00D0498F">
      <w:pPr>
        <w:pStyle w:val="14"/>
        <w:ind w:firstLine="709"/>
        <w:jc w:val="both"/>
        <w:rPr>
          <w:rFonts w:ascii="Times New Roman" w:hAnsi="Times New Roman"/>
          <w:bCs/>
        </w:rPr>
      </w:pPr>
      <w:r w:rsidRPr="002F565B">
        <w:rPr>
          <w:rFonts w:ascii="Times New Roman" w:hAnsi="Times New Roman"/>
          <w:bCs/>
        </w:rPr>
        <w:t xml:space="preserve"> </w:t>
      </w:r>
      <w:r w:rsidR="00753572" w:rsidRPr="002F565B">
        <w:rPr>
          <w:rFonts w:ascii="Times New Roman" w:hAnsi="Times New Roman"/>
          <w:bCs/>
        </w:rPr>
        <w:t xml:space="preserve">субсидии </w:t>
      </w:r>
      <w:r w:rsidRPr="002F565B">
        <w:rPr>
          <w:rFonts w:ascii="Times New Roman" w:hAnsi="Times New Roman"/>
          <w:bCs/>
        </w:rPr>
        <w:t xml:space="preserve">на приобретение наружных инженерных сетей школы с.Нижняя </w:t>
      </w:r>
      <w:proofErr w:type="spellStart"/>
      <w:r w:rsidRPr="002F565B">
        <w:rPr>
          <w:rFonts w:ascii="Times New Roman" w:hAnsi="Times New Roman"/>
          <w:bCs/>
        </w:rPr>
        <w:t>Тига</w:t>
      </w:r>
      <w:proofErr w:type="spellEnd"/>
      <w:r w:rsidRPr="002F565B">
        <w:rPr>
          <w:rFonts w:ascii="Times New Roman" w:hAnsi="Times New Roman"/>
          <w:bCs/>
        </w:rPr>
        <w:t xml:space="preserve"> </w:t>
      </w:r>
      <w:proofErr w:type="spellStart"/>
      <w:r w:rsidRPr="002F565B">
        <w:rPr>
          <w:rFonts w:ascii="Times New Roman" w:hAnsi="Times New Roman"/>
          <w:bCs/>
        </w:rPr>
        <w:t>Чаинского</w:t>
      </w:r>
      <w:proofErr w:type="spellEnd"/>
      <w:r w:rsidRPr="002F565B">
        <w:rPr>
          <w:rFonts w:ascii="Times New Roman" w:hAnsi="Times New Roman"/>
          <w:bCs/>
        </w:rPr>
        <w:t xml:space="preserve"> района Томской области в сумме 12181,5 тыс.руб</w:t>
      </w:r>
      <w:r w:rsidR="00D11F47" w:rsidRPr="002F565B">
        <w:rPr>
          <w:rFonts w:ascii="Times New Roman" w:hAnsi="Times New Roman"/>
          <w:bCs/>
        </w:rPr>
        <w:t>лей</w:t>
      </w:r>
      <w:r w:rsidR="00EB4188" w:rsidRPr="002F565B">
        <w:rPr>
          <w:rFonts w:ascii="Times New Roman" w:hAnsi="Times New Roman"/>
          <w:bCs/>
        </w:rPr>
        <w:t>. Н</w:t>
      </w:r>
      <w:r w:rsidRPr="002F565B">
        <w:rPr>
          <w:rFonts w:ascii="Times New Roman" w:hAnsi="Times New Roman"/>
          <w:bCs/>
        </w:rPr>
        <w:t>е произведены</w:t>
      </w:r>
      <w:r w:rsidR="00EB4188" w:rsidRPr="002F565B">
        <w:rPr>
          <w:rFonts w:ascii="Times New Roman" w:hAnsi="Times New Roman"/>
          <w:bCs/>
        </w:rPr>
        <w:t xml:space="preserve"> расходы</w:t>
      </w:r>
      <w:r w:rsidRPr="002F565B">
        <w:rPr>
          <w:rFonts w:ascii="Times New Roman" w:hAnsi="Times New Roman"/>
          <w:bCs/>
        </w:rPr>
        <w:t xml:space="preserve"> в связи с длительностью проведения конкурсных процедур (конкурс объявлен в ноябре), срок заключения контракта</w:t>
      </w:r>
      <w:r w:rsidR="00EB4188" w:rsidRPr="002F565B">
        <w:rPr>
          <w:rFonts w:ascii="Times New Roman" w:hAnsi="Times New Roman"/>
          <w:bCs/>
        </w:rPr>
        <w:t xml:space="preserve"> - </w:t>
      </w:r>
      <w:r w:rsidRPr="002F565B">
        <w:rPr>
          <w:rFonts w:ascii="Times New Roman" w:hAnsi="Times New Roman"/>
          <w:bCs/>
        </w:rPr>
        <w:t xml:space="preserve"> январь 2016 года</w:t>
      </w:r>
      <w:r w:rsidR="00D11F47" w:rsidRPr="002F565B">
        <w:rPr>
          <w:rFonts w:ascii="Times New Roman" w:hAnsi="Times New Roman"/>
          <w:bCs/>
        </w:rPr>
        <w:t>;</w:t>
      </w:r>
    </w:p>
    <w:p w:rsidR="00DE08B6" w:rsidRPr="002F565B" w:rsidRDefault="00D11F47" w:rsidP="00D0498F">
      <w:pPr>
        <w:pStyle w:val="14"/>
        <w:ind w:firstLine="709"/>
        <w:jc w:val="both"/>
        <w:rPr>
          <w:rFonts w:ascii="Times New Roman" w:hAnsi="Times New Roman"/>
          <w:bCs/>
        </w:rPr>
      </w:pPr>
      <w:r w:rsidRPr="002F565B">
        <w:rPr>
          <w:rFonts w:ascii="Times New Roman" w:hAnsi="Times New Roman"/>
          <w:bCs/>
        </w:rPr>
        <w:t xml:space="preserve"> субсидии на реализацию мероприятий по подготовке объектов коммунального хозяйства к работе в отопительный период на 2015 год в сумме 186,4 тыс.рублей</w:t>
      </w:r>
      <w:r w:rsidR="00EB4188" w:rsidRPr="002F565B">
        <w:rPr>
          <w:rFonts w:ascii="Times New Roman" w:hAnsi="Times New Roman"/>
          <w:bCs/>
        </w:rPr>
        <w:t>, которые</w:t>
      </w:r>
      <w:r w:rsidRPr="002F565B">
        <w:rPr>
          <w:rFonts w:ascii="Times New Roman" w:hAnsi="Times New Roman"/>
          <w:bCs/>
        </w:rPr>
        <w:t xml:space="preserve"> не поступали в бюджет района</w:t>
      </w:r>
      <w:r w:rsidR="00753572" w:rsidRPr="002F565B">
        <w:rPr>
          <w:rFonts w:ascii="Times New Roman" w:hAnsi="Times New Roman"/>
          <w:bCs/>
        </w:rPr>
        <w:t xml:space="preserve"> (экономия по результатам торгов)</w:t>
      </w:r>
      <w:r w:rsidRPr="002F565B">
        <w:rPr>
          <w:rFonts w:ascii="Times New Roman" w:hAnsi="Times New Roman"/>
          <w:bCs/>
        </w:rPr>
        <w:t>.</w:t>
      </w:r>
    </w:p>
    <w:p w:rsidR="00D0498F" w:rsidRPr="002F565B" w:rsidRDefault="00EB4188" w:rsidP="00D0498F">
      <w:pPr>
        <w:pStyle w:val="14"/>
        <w:ind w:firstLine="709"/>
        <w:jc w:val="both"/>
        <w:rPr>
          <w:rFonts w:ascii="Times New Roman" w:hAnsi="Times New Roman"/>
          <w:bCs/>
        </w:rPr>
      </w:pPr>
      <w:r w:rsidRPr="002F565B">
        <w:rPr>
          <w:rFonts w:ascii="Times New Roman" w:hAnsi="Times New Roman"/>
        </w:rPr>
        <w:t xml:space="preserve">в) </w:t>
      </w:r>
      <w:r w:rsidR="00696879" w:rsidRPr="002F565B">
        <w:rPr>
          <w:rFonts w:ascii="Times New Roman" w:hAnsi="Times New Roman"/>
        </w:rPr>
        <w:t xml:space="preserve">145,4 </w:t>
      </w:r>
      <w:r w:rsidR="00D0498F" w:rsidRPr="002F565B">
        <w:rPr>
          <w:rFonts w:ascii="Times New Roman" w:hAnsi="Times New Roman"/>
        </w:rPr>
        <w:t xml:space="preserve">тыс. рублей </w:t>
      </w:r>
      <w:r w:rsidR="00696879" w:rsidRPr="002F565B">
        <w:rPr>
          <w:rFonts w:ascii="Times New Roman" w:hAnsi="Times New Roman"/>
        </w:rPr>
        <w:t>за счет субвенции на осуществление отдельных государственных полномочий по созданию и обеспечению деятельности административных комиссий в Томской области</w:t>
      </w:r>
      <w:r w:rsidR="001E23BC" w:rsidRPr="002F565B">
        <w:rPr>
          <w:rFonts w:ascii="Times New Roman" w:hAnsi="Times New Roman"/>
        </w:rPr>
        <w:t xml:space="preserve">, </w:t>
      </w:r>
      <w:r w:rsidR="005A29EE" w:rsidRPr="002F565B">
        <w:rPr>
          <w:rFonts w:ascii="Times New Roman" w:hAnsi="Times New Roman"/>
        </w:rPr>
        <w:t xml:space="preserve"> </w:t>
      </w:r>
      <w:r w:rsidR="001E23BC" w:rsidRPr="002F565B">
        <w:rPr>
          <w:rFonts w:ascii="Times New Roman" w:hAnsi="Times New Roman"/>
        </w:rPr>
        <w:t xml:space="preserve">в связи с тем, что </w:t>
      </w:r>
      <w:r w:rsidR="005A29EE" w:rsidRPr="002F565B">
        <w:rPr>
          <w:rFonts w:ascii="Times New Roman" w:hAnsi="Times New Roman"/>
        </w:rPr>
        <w:t xml:space="preserve"> ассигнования были доведены из расчета по фонду оплаты труда ведущего специалиста, а замещал ставку на период</w:t>
      </w:r>
      <w:r w:rsidR="00FD6E5B" w:rsidRPr="002F565B">
        <w:rPr>
          <w:rFonts w:ascii="Times New Roman" w:hAnsi="Times New Roman"/>
        </w:rPr>
        <w:t xml:space="preserve"> нахождения в </w:t>
      </w:r>
      <w:r w:rsidR="005A29EE" w:rsidRPr="002F565B">
        <w:rPr>
          <w:rFonts w:ascii="Times New Roman" w:hAnsi="Times New Roman"/>
        </w:rPr>
        <w:t xml:space="preserve"> декретно</w:t>
      </w:r>
      <w:r w:rsidR="00FD6E5B" w:rsidRPr="002F565B">
        <w:rPr>
          <w:rFonts w:ascii="Times New Roman" w:hAnsi="Times New Roman"/>
        </w:rPr>
        <w:t xml:space="preserve">м </w:t>
      </w:r>
      <w:r w:rsidR="005A29EE" w:rsidRPr="002F565B">
        <w:rPr>
          <w:rFonts w:ascii="Times New Roman" w:hAnsi="Times New Roman"/>
        </w:rPr>
        <w:t>отпуск</w:t>
      </w:r>
      <w:r w:rsidR="00FD6E5B" w:rsidRPr="002F565B">
        <w:rPr>
          <w:rFonts w:ascii="Times New Roman" w:hAnsi="Times New Roman"/>
        </w:rPr>
        <w:t>е ведущего специалиста</w:t>
      </w:r>
      <w:r w:rsidR="005A29EE" w:rsidRPr="002F565B">
        <w:rPr>
          <w:rFonts w:ascii="Times New Roman" w:hAnsi="Times New Roman"/>
        </w:rPr>
        <w:t xml:space="preserve"> </w:t>
      </w:r>
      <w:r w:rsidR="00FD6E5B" w:rsidRPr="002F565B">
        <w:rPr>
          <w:rFonts w:ascii="Times New Roman" w:hAnsi="Times New Roman"/>
        </w:rPr>
        <w:t>специалист 1 категории.</w:t>
      </w:r>
      <w:r w:rsidR="00D0498F" w:rsidRPr="002F565B">
        <w:rPr>
          <w:rFonts w:ascii="Times New Roman" w:hAnsi="Times New Roman"/>
          <w:bCs/>
        </w:rPr>
        <w:t>;</w:t>
      </w:r>
    </w:p>
    <w:p w:rsidR="00FB2966" w:rsidRPr="002F565B" w:rsidRDefault="00EB4188" w:rsidP="00D0498F">
      <w:pPr>
        <w:pStyle w:val="14"/>
        <w:ind w:firstLine="709"/>
        <w:jc w:val="both"/>
        <w:rPr>
          <w:rFonts w:ascii="Times New Roman" w:hAnsi="Times New Roman"/>
          <w:bCs/>
        </w:rPr>
      </w:pPr>
      <w:r w:rsidRPr="002F565B">
        <w:rPr>
          <w:rFonts w:ascii="Times New Roman" w:hAnsi="Times New Roman"/>
          <w:bCs/>
        </w:rPr>
        <w:t xml:space="preserve">г) </w:t>
      </w:r>
      <w:r w:rsidR="00696879" w:rsidRPr="002F565B">
        <w:rPr>
          <w:rFonts w:ascii="Times New Roman" w:hAnsi="Times New Roman"/>
          <w:bCs/>
        </w:rPr>
        <w:t>8574,1 тыс. рублей</w:t>
      </w:r>
      <w:r w:rsidR="00A108F4" w:rsidRPr="002F565B">
        <w:rPr>
          <w:rFonts w:ascii="Times New Roman" w:hAnsi="Times New Roman"/>
          <w:bCs/>
        </w:rPr>
        <w:t xml:space="preserve"> за счет иных межбюджетных трансфертов из резервного фонда финансирования непредвиденных расходов Администрации Томской области</w:t>
      </w:r>
      <w:r w:rsidR="00FB2966" w:rsidRPr="002F565B">
        <w:rPr>
          <w:rFonts w:ascii="Times New Roman" w:hAnsi="Times New Roman"/>
          <w:bCs/>
        </w:rPr>
        <w:t>:</w:t>
      </w:r>
    </w:p>
    <w:p w:rsidR="00FB2966" w:rsidRPr="002F565B" w:rsidRDefault="00A108F4" w:rsidP="00D0498F">
      <w:pPr>
        <w:pStyle w:val="14"/>
        <w:ind w:firstLine="709"/>
        <w:jc w:val="both"/>
        <w:rPr>
          <w:rFonts w:ascii="Times New Roman" w:hAnsi="Times New Roman"/>
          <w:bCs/>
        </w:rPr>
      </w:pPr>
      <w:r w:rsidRPr="002F565B">
        <w:rPr>
          <w:rFonts w:ascii="Times New Roman" w:hAnsi="Times New Roman"/>
          <w:bCs/>
        </w:rPr>
        <w:t xml:space="preserve"> </w:t>
      </w:r>
      <w:r w:rsidR="00FB2966" w:rsidRPr="002F565B">
        <w:rPr>
          <w:rFonts w:ascii="Times New Roman" w:hAnsi="Times New Roman"/>
          <w:bCs/>
        </w:rPr>
        <w:tab/>
        <w:t xml:space="preserve">не использованы средства на разработку проектно-сметной документации инженерной </w:t>
      </w:r>
      <w:r w:rsidR="00FB2966" w:rsidRPr="002F565B">
        <w:rPr>
          <w:rFonts w:ascii="Times New Roman" w:hAnsi="Times New Roman"/>
          <w:bCs/>
        </w:rPr>
        <w:tab/>
        <w:t xml:space="preserve">инфраструктуры микрорайона Аэропорт с.Подгорное Чаинского района Томской области </w:t>
      </w:r>
      <w:r w:rsidR="00FB2966" w:rsidRPr="002F565B">
        <w:rPr>
          <w:rFonts w:ascii="Times New Roman" w:hAnsi="Times New Roman"/>
          <w:bCs/>
        </w:rPr>
        <w:tab/>
        <w:t xml:space="preserve">3688,2 тыс.руб. Объявлена процедура определения поставщика (электронный аукцион), в </w:t>
      </w:r>
      <w:r w:rsidR="00FB2966" w:rsidRPr="002F565B">
        <w:rPr>
          <w:rFonts w:ascii="Times New Roman" w:hAnsi="Times New Roman"/>
          <w:bCs/>
        </w:rPr>
        <w:tab/>
        <w:t xml:space="preserve">настоящее время проводится прием заявок. Предполагаемая дата заключения контракта </w:t>
      </w:r>
      <w:r w:rsidR="00FB2966" w:rsidRPr="002F565B">
        <w:rPr>
          <w:rFonts w:ascii="Times New Roman" w:hAnsi="Times New Roman"/>
          <w:bCs/>
        </w:rPr>
        <w:tab/>
        <w:t>24.02.2016г.;</w:t>
      </w:r>
    </w:p>
    <w:p w:rsidR="00D0498F" w:rsidRPr="002F565B" w:rsidRDefault="00FB2966" w:rsidP="00D0498F">
      <w:pPr>
        <w:pStyle w:val="14"/>
        <w:ind w:firstLine="709"/>
        <w:jc w:val="both"/>
        <w:rPr>
          <w:rFonts w:ascii="Times New Roman" w:hAnsi="Times New Roman"/>
          <w:bCs/>
        </w:rPr>
      </w:pPr>
      <w:r w:rsidRPr="002F565B">
        <w:rPr>
          <w:rFonts w:ascii="Times New Roman" w:hAnsi="Times New Roman"/>
          <w:bCs/>
        </w:rPr>
        <w:tab/>
        <w:t xml:space="preserve">не произведены расходы за счет иных межбюджетных трансфертов на расселение </w:t>
      </w:r>
      <w:r w:rsidRPr="002F565B">
        <w:rPr>
          <w:rFonts w:ascii="Times New Roman" w:hAnsi="Times New Roman"/>
          <w:bCs/>
        </w:rPr>
        <w:tab/>
        <w:t xml:space="preserve">жителей из затапливаемых зон Чаинского района в сумме 3090,9 тыс.руб. в связи с тем, что </w:t>
      </w:r>
      <w:r w:rsidRPr="002F565B">
        <w:rPr>
          <w:rFonts w:ascii="Times New Roman" w:hAnsi="Times New Roman"/>
          <w:bCs/>
        </w:rPr>
        <w:tab/>
        <w:t xml:space="preserve">получателями пособий не предъявлен полный пакет документов необходимый для оплаты за </w:t>
      </w:r>
      <w:r w:rsidRPr="002F565B">
        <w:rPr>
          <w:rFonts w:ascii="Times New Roman" w:hAnsi="Times New Roman"/>
          <w:bCs/>
        </w:rPr>
        <w:tab/>
        <w:t xml:space="preserve">приобретаемое жилье, согласно условиям заключенного соглашения с Департаментом </w:t>
      </w:r>
      <w:r w:rsidRPr="002F565B">
        <w:rPr>
          <w:rFonts w:ascii="Times New Roman" w:hAnsi="Times New Roman"/>
          <w:bCs/>
        </w:rPr>
        <w:tab/>
        <w:t>архитектуры Томской области;</w:t>
      </w:r>
    </w:p>
    <w:p w:rsidR="00FB2966" w:rsidRPr="002F565B" w:rsidRDefault="00B70E9E" w:rsidP="00D0498F">
      <w:pPr>
        <w:pStyle w:val="14"/>
        <w:ind w:firstLine="709"/>
        <w:jc w:val="both"/>
        <w:rPr>
          <w:rFonts w:ascii="Times New Roman" w:hAnsi="Times New Roman"/>
        </w:rPr>
      </w:pPr>
      <w:r w:rsidRPr="002F565B">
        <w:rPr>
          <w:rFonts w:ascii="Times New Roman" w:hAnsi="Times New Roman"/>
        </w:rPr>
        <w:tab/>
      </w:r>
      <w:r w:rsidRPr="002F565B">
        <w:rPr>
          <w:rFonts w:ascii="Times New Roman" w:hAnsi="Times New Roman"/>
          <w:bCs/>
        </w:rPr>
        <w:t xml:space="preserve">не произведены расходы на проведение капитального ремонта хоккейной коробки и </w:t>
      </w:r>
      <w:r w:rsidRPr="002F565B">
        <w:rPr>
          <w:rFonts w:ascii="Times New Roman" w:hAnsi="Times New Roman"/>
          <w:bCs/>
        </w:rPr>
        <w:tab/>
        <w:t xml:space="preserve">нежилого строения хоккейной коробки в с.Подгорное в сумме 1795,0 тыс.рублей в связи с тем, </w:t>
      </w:r>
      <w:r w:rsidRPr="002F565B">
        <w:rPr>
          <w:rFonts w:ascii="Times New Roman" w:hAnsi="Times New Roman"/>
          <w:bCs/>
        </w:rPr>
        <w:tab/>
        <w:t>что подрядчиком работы выполнены не в полном объеме.</w:t>
      </w:r>
    </w:p>
    <w:p w:rsidR="00B70E9E" w:rsidRPr="002F565B" w:rsidRDefault="00B70E9E" w:rsidP="00D0498F">
      <w:pPr>
        <w:pStyle w:val="14"/>
        <w:ind w:firstLine="709"/>
        <w:jc w:val="both"/>
        <w:rPr>
          <w:rFonts w:ascii="Times New Roman" w:hAnsi="Times New Roman"/>
        </w:rPr>
      </w:pP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Недоиспользование средств районного бюджета за 2015 год составило </w:t>
      </w:r>
      <w:r w:rsidR="00A108F4" w:rsidRPr="002F565B">
        <w:rPr>
          <w:rFonts w:ascii="Times New Roman" w:hAnsi="Times New Roman"/>
        </w:rPr>
        <w:t>13291,9</w:t>
      </w:r>
      <w:r w:rsidRPr="002F565B">
        <w:rPr>
          <w:rFonts w:ascii="Times New Roman" w:hAnsi="Times New Roman"/>
        </w:rPr>
        <w:t xml:space="preserve"> тыс. рублей, в т.ч.:</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1) по </w:t>
      </w:r>
      <w:proofErr w:type="spellStart"/>
      <w:r w:rsidRPr="002F565B">
        <w:rPr>
          <w:rFonts w:ascii="Times New Roman" w:hAnsi="Times New Roman"/>
        </w:rPr>
        <w:t>непрограммной</w:t>
      </w:r>
      <w:proofErr w:type="spellEnd"/>
      <w:r w:rsidRPr="002F565B">
        <w:rPr>
          <w:rFonts w:ascii="Times New Roman" w:hAnsi="Times New Roman"/>
        </w:rPr>
        <w:t xml:space="preserve"> деятельности не освоено </w:t>
      </w:r>
      <w:r w:rsidR="00A108F4" w:rsidRPr="002F565B">
        <w:rPr>
          <w:rFonts w:ascii="Times New Roman" w:hAnsi="Times New Roman"/>
        </w:rPr>
        <w:t>6270,7</w:t>
      </w:r>
      <w:r w:rsidRPr="002F565B">
        <w:rPr>
          <w:rFonts w:ascii="Times New Roman" w:hAnsi="Times New Roman"/>
        </w:rPr>
        <w:t xml:space="preserve"> тыс. рублей,  </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2) по программной деятельности – </w:t>
      </w:r>
      <w:r w:rsidR="00A108F4" w:rsidRPr="002F565B">
        <w:rPr>
          <w:rFonts w:ascii="Times New Roman" w:hAnsi="Times New Roman"/>
        </w:rPr>
        <w:t>7021,2</w:t>
      </w:r>
      <w:r w:rsidRPr="002F565B">
        <w:rPr>
          <w:rFonts w:ascii="Times New Roman" w:hAnsi="Times New Roman"/>
        </w:rPr>
        <w:t xml:space="preserve"> тыс. рублей, в том числе:</w:t>
      </w:r>
    </w:p>
    <w:p w:rsidR="00D0498F" w:rsidRPr="002F565B" w:rsidRDefault="00D0498F" w:rsidP="00D0498F">
      <w:pPr>
        <w:pStyle w:val="a7"/>
        <w:ind w:right="76" w:firstLine="720"/>
        <w:jc w:val="both"/>
        <w:rPr>
          <w:b w:val="0"/>
          <w:bCs/>
          <w:sz w:val="22"/>
          <w:szCs w:val="22"/>
        </w:rPr>
      </w:pPr>
      <w:r w:rsidRPr="002F565B">
        <w:rPr>
          <w:b w:val="0"/>
          <w:bCs/>
          <w:sz w:val="22"/>
          <w:szCs w:val="22"/>
        </w:rPr>
        <w:t xml:space="preserve">- не произведены расходы на реализацию </w:t>
      </w:r>
      <w:r w:rsidR="00954958" w:rsidRPr="002F565B">
        <w:rPr>
          <w:b w:val="0"/>
          <w:sz w:val="22"/>
          <w:szCs w:val="22"/>
        </w:rPr>
        <w:t xml:space="preserve">муниципальной программы </w:t>
      </w:r>
      <w:r w:rsidR="00407B15" w:rsidRPr="002F565B">
        <w:rPr>
          <w:b w:val="0"/>
          <w:sz w:val="22"/>
          <w:szCs w:val="22"/>
        </w:rPr>
        <w:t>«</w:t>
      </w:r>
      <w:r w:rsidR="00954958" w:rsidRPr="002F565B">
        <w:rPr>
          <w:b w:val="0"/>
          <w:sz w:val="22"/>
          <w:szCs w:val="22"/>
        </w:rPr>
        <w:t xml:space="preserve">Развитие физической культуры и спорта в </w:t>
      </w:r>
      <w:proofErr w:type="spellStart"/>
      <w:r w:rsidR="00954958" w:rsidRPr="002F565B">
        <w:rPr>
          <w:b w:val="0"/>
          <w:sz w:val="22"/>
          <w:szCs w:val="22"/>
        </w:rPr>
        <w:t>Чаинском</w:t>
      </w:r>
      <w:proofErr w:type="spellEnd"/>
      <w:r w:rsidR="00954958" w:rsidRPr="002F565B">
        <w:rPr>
          <w:b w:val="0"/>
          <w:sz w:val="22"/>
          <w:szCs w:val="22"/>
        </w:rPr>
        <w:t xml:space="preserve"> районе на 2015 - 2017 годы</w:t>
      </w:r>
      <w:r w:rsidR="00407B15" w:rsidRPr="002F565B">
        <w:rPr>
          <w:b w:val="0"/>
          <w:sz w:val="22"/>
          <w:szCs w:val="22"/>
        </w:rPr>
        <w:t>»</w:t>
      </w:r>
      <w:r w:rsidRPr="002F565B">
        <w:rPr>
          <w:b w:val="0"/>
          <w:bCs/>
          <w:sz w:val="22"/>
          <w:szCs w:val="22"/>
        </w:rPr>
        <w:t xml:space="preserve"> в сумме </w:t>
      </w:r>
      <w:r w:rsidR="00954958" w:rsidRPr="002F565B">
        <w:rPr>
          <w:b w:val="0"/>
          <w:bCs/>
          <w:sz w:val="22"/>
          <w:szCs w:val="22"/>
        </w:rPr>
        <w:t>281,0</w:t>
      </w:r>
      <w:r w:rsidRPr="002F565B">
        <w:rPr>
          <w:b w:val="0"/>
          <w:bCs/>
          <w:sz w:val="22"/>
          <w:szCs w:val="22"/>
        </w:rPr>
        <w:t xml:space="preserve"> тыс.руб</w:t>
      </w:r>
      <w:r w:rsidR="00954958" w:rsidRPr="002F565B">
        <w:rPr>
          <w:b w:val="0"/>
          <w:bCs/>
          <w:sz w:val="22"/>
          <w:szCs w:val="22"/>
        </w:rPr>
        <w:t>лей</w:t>
      </w:r>
      <w:r w:rsidRPr="002F565B">
        <w:rPr>
          <w:b w:val="0"/>
          <w:bCs/>
          <w:sz w:val="22"/>
          <w:szCs w:val="22"/>
        </w:rPr>
        <w:t xml:space="preserve"> </w:t>
      </w:r>
      <w:r w:rsidR="00DE08B6" w:rsidRPr="002F565B">
        <w:rPr>
          <w:b w:val="0"/>
          <w:bCs/>
          <w:sz w:val="22"/>
          <w:szCs w:val="22"/>
        </w:rPr>
        <w:t xml:space="preserve">на проведение </w:t>
      </w:r>
      <w:r w:rsidR="00DE08B6" w:rsidRPr="002F565B">
        <w:rPr>
          <w:b w:val="0"/>
          <w:bCs/>
          <w:sz w:val="22"/>
          <w:szCs w:val="22"/>
        </w:rPr>
        <w:lastRenderedPageBreak/>
        <w:t xml:space="preserve">капитального ремонта хоккейной коробки и нежилого строения хоккейной коробки в с.Подгорное, в связи с тем, что подрядчиком работы выполнены не в полном объеме; </w:t>
      </w:r>
    </w:p>
    <w:p w:rsidR="00D0498F" w:rsidRPr="002F565B" w:rsidRDefault="00D0498F" w:rsidP="00D0498F">
      <w:pPr>
        <w:ind w:firstLine="708"/>
        <w:jc w:val="both"/>
        <w:rPr>
          <w:sz w:val="22"/>
          <w:szCs w:val="22"/>
        </w:rPr>
      </w:pPr>
      <w:r w:rsidRPr="002F565B">
        <w:rPr>
          <w:sz w:val="22"/>
          <w:szCs w:val="22"/>
        </w:rPr>
        <w:t xml:space="preserve">- не произведены расходы </w:t>
      </w:r>
      <w:r w:rsidR="00954958" w:rsidRPr="002F565B">
        <w:rPr>
          <w:bCs/>
          <w:sz w:val="22"/>
          <w:szCs w:val="22"/>
        </w:rPr>
        <w:t>на реализацию</w:t>
      </w:r>
      <w:r w:rsidR="00954958" w:rsidRPr="002F565B">
        <w:rPr>
          <w:b/>
          <w:bCs/>
          <w:sz w:val="22"/>
          <w:szCs w:val="22"/>
        </w:rPr>
        <w:t xml:space="preserve"> </w:t>
      </w:r>
      <w:r w:rsidR="00954958" w:rsidRPr="002F565B">
        <w:rPr>
          <w:bCs/>
          <w:sz w:val="22"/>
          <w:szCs w:val="22"/>
        </w:rPr>
        <w:t>м</w:t>
      </w:r>
      <w:r w:rsidR="00954958" w:rsidRPr="002F565B">
        <w:rPr>
          <w:sz w:val="22"/>
          <w:szCs w:val="22"/>
        </w:rPr>
        <w:t xml:space="preserve">униципальной программы </w:t>
      </w:r>
      <w:r w:rsidR="00407B15" w:rsidRPr="002F565B">
        <w:rPr>
          <w:sz w:val="22"/>
          <w:szCs w:val="22"/>
        </w:rPr>
        <w:t>«</w:t>
      </w:r>
      <w:r w:rsidR="00954958" w:rsidRPr="002F565B">
        <w:rPr>
          <w:sz w:val="22"/>
          <w:szCs w:val="22"/>
        </w:rPr>
        <w:t>Развитие газоснабжения и газификации Чаинского района на 2012 – 2015 годы</w:t>
      </w:r>
      <w:r w:rsidR="00407B15" w:rsidRPr="002F565B">
        <w:rPr>
          <w:sz w:val="22"/>
          <w:szCs w:val="22"/>
        </w:rPr>
        <w:t>»</w:t>
      </w:r>
      <w:r w:rsidR="00954958" w:rsidRPr="002F565B">
        <w:rPr>
          <w:sz w:val="22"/>
          <w:szCs w:val="22"/>
        </w:rPr>
        <w:t xml:space="preserve"> </w:t>
      </w:r>
      <w:r w:rsidRPr="002F565B">
        <w:rPr>
          <w:sz w:val="22"/>
          <w:szCs w:val="22"/>
        </w:rPr>
        <w:t xml:space="preserve">в сумме </w:t>
      </w:r>
      <w:r w:rsidR="00954958" w:rsidRPr="002F565B">
        <w:rPr>
          <w:sz w:val="22"/>
          <w:szCs w:val="22"/>
        </w:rPr>
        <w:t>6289,6</w:t>
      </w:r>
      <w:r w:rsidRPr="002F565B">
        <w:rPr>
          <w:sz w:val="22"/>
          <w:szCs w:val="22"/>
        </w:rPr>
        <w:t xml:space="preserve"> тыс.руб</w:t>
      </w:r>
      <w:r w:rsidR="00954958" w:rsidRPr="002F565B">
        <w:rPr>
          <w:sz w:val="22"/>
          <w:szCs w:val="22"/>
        </w:rPr>
        <w:t>лей</w:t>
      </w:r>
      <w:r w:rsidRPr="002F565B">
        <w:rPr>
          <w:sz w:val="22"/>
          <w:szCs w:val="22"/>
        </w:rPr>
        <w:t xml:space="preserve">, </w:t>
      </w:r>
      <w:r w:rsidR="00DE08B6" w:rsidRPr="002F565B">
        <w:rPr>
          <w:bCs/>
          <w:sz w:val="22"/>
          <w:szCs w:val="22"/>
        </w:rPr>
        <w:t>в связи с тем, что срок выполнения контракта 31.12.2016г.;</w:t>
      </w:r>
    </w:p>
    <w:p w:rsidR="00D0498F" w:rsidRPr="002F565B" w:rsidRDefault="00D0498F" w:rsidP="00D0498F">
      <w:pPr>
        <w:pStyle w:val="af3"/>
        <w:tabs>
          <w:tab w:val="left" w:pos="708"/>
        </w:tabs>
        <w:spacing w:line="240" w:lineRule="auto"/>
        <w:ind w:left="0" w:right="0" w:firstLine="709"/>
        <w:rPr>
          <w:sz w:val="22"/>
          <w:szCs w:val="22"/>
        </w:rPr>
      </w:pPr>
      <w:r w:rsidRPr="002F565B">
        <w:rPr>
          <w:sz w:val="22"/>
          <w:szCs w:val="22"/>
        </w:rPr>
        <w:t xml:space="preserve">По </w:t>
      </w:r>
      <w:proofErr w:type="spellStart"/>
      <w:r w:rsidRPr="002F565B">
        <w:rPr>
          <w:sz w:val="22"/>
          <w:szCs w:val="22"/>
        </w:rPr>
        <w:t>непрограммной</w:t>
      </w:r>
      <w:proofErr w:type="spellEnd"/>
      <w:r w:rsidRPr="002F565B">
        <w:rPr>
          <w:sz w:val="22"/>
          <w:szCs w:val="22"/>
        </w:rPr>
        <w:t xml:space="preserve"> деятельности</w:t>
      </w:r>
      <w:r w:rsidRPr="002F565B">
        <w:rPr>
          <w:b/>
          <w:sz w:val="22"/>
          <w:szCs w:val="22"/>
        </w:rPr>
        <w:t xml:space="preserve"> </w:t>
      </w:r>
      <w:r w:rsidRPr="002F565B">
        <w:rPr>
          <w:sz w:val="22"/>
          <w:szCs w:val="22"/>
        </w:rPr>
        <w:t xml:space="preserve">кассовые расходы составили </w:t>
      </w:r>
      <w:r w:rsidR="00954958" w:rsidRPr="002F565B">
        <w:rPr>
          <w:sz w:val="22"/>
          <w:szCs w:val="22"/>
        </w:rPr>
        <w:t>40048,7</w:t>
      </w:r>
      <w:r w:rsidRPr="002F565B">
        <w:rPr>
          <w:sz w:val="22"/>
          <w:szCs w:val="22"/>
        </w:rPr>
        <w:t xml:space="preserve"> тыс. рублей или </w:t>
      </w:r>
      <w:r w:rsidR="00954958" w:rsidRPr="002F565B">
        <w:rPr>
          <w:sz w:val="22"/>
          <w:szCs w:val="22"/>
        </w:rPr>
        <w:t>98,0</w:t>
      </w:r>
      <w:r w:rsidRPr="002F565B">
        <w:rPr>
          <w:sz w:val="22"/>
          <w:szCs w:val="22"/>
        </w:rPr>
        <w:t xml:space="preserve">% к плану </w:t>
      </w:r>
      <w:r w:rsidR="00954958" w:rsidRPr="002F565B">
        <w:rPr>
          <w:sz w:val="22"/>
          <w:szCs w:val="22"/>
        </w:rPr>
        <w:t xml:space="preserve">на </w:t>
      </w:r>
      <w:r w:rsidRPr="002F565B">
        <w:rPr>
          <w:sz w:val="22"/>
          <w:szCs w:val="22"/>
        </w:rPr>
        <w:t xml:space="preserve">2015 год. </w:t>
      </w:r>
    </w:p>
    <w:p w:rsidR="00D0498F" w:rsidRPr="002F565B" w:rsidRDefault="00D0498F" w:rsidP="00D0498F">
      <w:pPr>
        <w:pStyle w:val="14"/>
        <w:ind w:left="360" w:firstLine="349"/>
        <w:jc w:val="both"/>
        <w:rPr>
          <w:rFonts w:ascii="Times New Roman" w:hAnsi="Times New Roman"/>
        </w:rPr>
      </w:pPr>
      <w:r w:rsidRPr="002F565B">
        <w:rPr>
          <w:rFonts w:ascii="Times New Roman" w:hAnsi="Times New Roman"/>
        </w:rPr>
        <w:t>В неполном объеме освоены средства:</w:t>
      </w:r>
    </w:p>
    <w:p w:rsidR="0018302E" w:rsidRPr="002F565B" w:rsidRDefault="0018302E" w:rsidP="00D0498F">
      <w:pPr>
        <w:pStyle w:val="af3"/>
        <w:numPr>
          <w:ilvl w:val="0"/>
          <w:numId w:val="18"/>
        </w:numPr>
        <w:spacing w:line="240" w:lineRule="auto"/>
        <w:ind w:left="720" w:right="45"/>
        <w:rPr>
          <w:sz w:val="22"/>
          <w:szCs w:val="22"/>
        </w:rPr>
      </w:pPr>
      <w:r w:rsidRPr="002F565B">
        <w:rPr>
          <w:bCs/>
          <w:sz w:val="22"/>
          <w:szCs w:val="22"/>
        </w:rPr>
        <w:t>не произведены расходы на приобретение мусоровоза в сумме 3212,0 тыс.рублей, т.к. проводятся конкурсные процедуры;</w:t>
      </w:r>
    </w:p>
    <w:p w:rsidR="0018302E" w:rsidRPr="002F565B" w:rsidRDefault="0018302E" w:rsidP="00D0498F">
      <w:pPr>
        <w:pStyle w:val="af3"/>
        <w:numPr>
          <w:ilvl w:val="0"/>
          <w:numId w:val="18"/>
        </w:numPr>
        <w:spacing w:line="240" w:lineRule="auto"/>
        <w:ind w:left="720" w:right="45"/>
        <w:rPr>
          <w:sz w:val="22"/>
          <w:szCs w:val="22"/>
        </w:rPr>
      </w:pPr>
      <w:r w:rsidRPr="002F565B">
        <w:rPr>
          <w:bCs/>
          <w:sz w:val="22"/>
          <w:szCs w:val="22"/>
        </w:rPr>
        <w:t xml:space="preserve">на приобретение наружных инженерных сетей школы с.Нижняя </w:t>
      </w:r>
      <w:proofErr w:type="spellStart"/>
      <w:r w:rsidRPr="002F565B">
        <w:rPr>
          <w:bCs/>
          <w:sz w:val="22"/>
          <w:szCs w:val="22"/>
        </w:rPr>
        <w:t>Тига</w:t>
      </w:r>
      <w:proofErr w:type="spellEnd"/>
      <w:r w:rsidRPr="002F565B">
        <w:rPr>
          <w:bCs/>
          <w:sz w:val="22"/>
          <w:szCs w:val="22"/>
        </w:rPr>
        <w:t xml:space="preserve"> </w:t>
      </w:r>
      <w:proofErr w:type="spellStart"/>
      <w:r w:rsidRPr="002F565B">
        <w:rPr>
          <w:bCs/>
          <w:sz w:val="22"/>
          <w:szCs w:val="22"/>
        </w:rPr>
        <w:t>Чаинского</w:t>
      </w:r>
      <w:proofErr w:type="spellEnd"/>
      <w:r w:rsidRPr="002F565B">
        <w:rPr>
          <w:bCs/>
          <w:sz w:val="22"/>
          <w:szCs w:val="22"/>
        </w:rPr>
        <w:t xml:space="preserve"> района Томской области в сумме 2818,5 тыс.рублей не произведены в связи с длительностью проведения конкурсных процедур (конкурс объявлен в ноябре), срок заключения контракта январь 2016 года.</w:t>
      </w:r>
    </w:p>
    <w:p w:rsidR="009226E3" w:rsidRPr="002F565B" w:rsidRDefault="009226E3" w:rsidP="009226E3">
      <w:pPr>
        <w:pStyle w:val="a7"/>
        <w:ind w:right="142" w:firstLine="360"/>
        <w:jc w:val="both"/>
        <w:rPr>
          <w:b w:val="0"/>
          <w:bCs/>
          <w:sz w:val="22"/>
          <w:szCs w:val="22"/>
        </w:rPr>
      </w:pPr>
    </w:p>
    <w:p w:rsidR="009226E3" w:rsidRPr="002F565B" w:rsidRDefault="009226E3" w:rsidP="009226E3">
      <w:pPr>
        <w:pStyle w:val="a7"/>
        <w:ind w:right="142" w:firstLine="360"/>
        <w:jc w:val="both"/>
        <w:rPr>
          <w:b w:val="0"/>
          <w:bCs/>
          <w:sz w:val="22"/>
          <w:szCs w:val="22"/>
        </w:rPr>
      </w:pPr>
      <w:r w:rsidRPr="002F565B">
        <w:rPr>
          <w:b w:val="0"/>
          <w:bCs/>
          <w:sz w:val="22"/>
          <w:szCs w:val="22"/>
        </w:rPr>
        <w:t xml:space="preserve">Расходы по разделу 0100 «Общегосударственные вопросы» профинансированы в сумме </w:t>
      </w:r>
      <w:r w:rsidR="00BC7E3A" w:rsidRPr="002F565B">
        <w:rPr>
          <w:b w:val="0"/>
          <w:bCs/>
          <w:sz w:val="22"/>
          <w:szCs w:val="22"/>
        </w:rPr>
        <w:t>29389,3</w:t>
      </w:r>
      <w:r w:rsidRPr="002F565B">
        <w:rPr>
          <w:b w:val="0"/>
          <w:bCs/>
          <w:sz w:val="22"/>
          <w:szCs w:val="22"/>
        </w:rPr>
        <w:t xml:space="preserve"> тыс.руб. или 99,</w:t>
      </w:r>
      <w:r w:rsidR="00BC7E3A" w:rsidRPr="002F565B">
        <w:rPr>
          <w:b w:val="0"/>
          <w:bCs/>
          <w:sz w:val="22"/>
          <w:szCs w:val="22"/>
        </w:rPr>
        <w:t>0</w:t>
      </w:r>
      <w:r w:rsidRPr="002F565B">
        <w:rPr>
          <w:b w:val="0"/>
          <w:bCs/>
          <w:sz w:val="22"/>
          <w:szCs w:val="22"/>
        </w:rPr>
        <w:t xml:space="preserve"> % от плановых назначений. </w:t>
      </w:r>
    </w:p>
    <w:p w:rsidR="009226E3" w:rsidRPr="002F565B" w:rsidRDefault="009226E3" w:rsidP="009226E3">
      <w:pPr>
        <w:pStyle w:val="a7"/>
        <w:ind w:right="142" w:firstLine="426"/>
        <w:jc w:val="both"/>
        <w:rPr>
          <w:b w:val="0"/>
          <w:bCs/>
          <w:sz w:val="22"/>
          <w:szCs w:val="22"/>
        </w:rPr>
      </w:pPr>
      <w:r w:rsidRPr="002F565B">
        <w:rPr>
          <w:b w:val="0"/>
          <w:bCs/>
          <w:sz w:val="22"/>
          <w:szCs w:val="22"/>
        </w:rPr>
        <w:t xml:space="preserve">На содержание Главы </w:t>
      </w:r>
      <w:proofErr w:type="spellStart"/>
      <w:r w:rsidRPr="002F565B">
        <w:rPr>
          <w:b w:val="0"/>
          <w:bCs/>
          <w:sz w:val="22"/>
          <w:szCs w:val="22"/>
        </w:rPr>
        <w:t>Чаинского</w:t>
      </w:r>
      <w:proofErr w:type="spellEnd"/>
      <w:r w:rsidRPr="002F565B">
        <w:rPr>
          <w:b w:val="0"/>
          <w:bCs/>
          <w:sz w:val="22"/>
          <w:szCs w:val="22"/>
        </w:rPr>
        <w:t xml:space="preserve"> района по подразделу 0102 «Функционирование высшего должностного лица субъекта Российской Федерации и муниципального образования» израсходовано 2</w:t>
      </w:r>
      <w:r w:rsidR="00BC7E3A" w:rsidRPr="002F565B">
        <w:rPr>
          <w:b w:val="0"/>
          <w:bCs/>
          <w:sz w:val="22"/>
          <w:szCs w:val="22"/>
        </w:rPr>
        <w:t>273,3</w:t>
      </w:r>
      <w:r w:rsidRPr="002F565B">
        <w:rPr>
          <w:b w:val="0"/>
          <w:bCs/>
          <w:sz w:val="22"/>
          <w:szCs w:val="22"/>
        </w:rPr>
        <w:t xml:space="preserve"> тыс.руб. или 100,0 % от утвержденных бюджетных ассигнований. По сравнению с прошлым годом расходы увеличились на </w:t>
      </w:r>
      <w:r w:rsidR="00BC7E3A" w:rsidRPr="002F565B">
        <w:rPr>
          <w:b w:val="0"/>
          <w:bCs/>
          <w:sz w:val="22"/>
          <w:szCs w:val="22"/>
        </w:rPr>
        <w:t>96,2</w:t>
      </w:r>
      <w:r w:rsidRPr="002F565B">
        <w:rPr>
          <w:b w:val="0"/>
          <w:bCs/>
          <w:sz w:val="22"/>
          <w:szCs w:val="22"/>
        </w:rPr>
        <w:t xml:space="preserve"> тыс.руб. или на </w:t>
      </w:r>
      <w:r w:rsidR="00BC7E3A" w:rsidRPr="002F565B">
        <w:rPr>
          <w:b w:val="0"/>
          <w:bCs/>
          <w:sz w:val="22"/>
          <w:szCs w:val="22"/>
        </w:rPr>
        <w:t>4,4</w:t>
      </w:r>
      <w:r w:rsidRPr="002F565B">
        <w:rPr>
          <w:b w:val="0"/>
          <w:bCs/>
          <w:sz w:val="22"/>
          <w:szCs w:val="22"/>
        </w:rPr>
        <w:t xml:space="preserve"> %.</w:t>
      </w:r>
    </w:p>
    <w:p w:rsidR="009226E3" w:rsidRPr="002F565B" w:rsidRDefault="009226E3" w:rsidP="009226E3">
      <w:pPr>
        <w:pStyle w:val="a7"/>
        <w:ind w:right="142" w:firstLine="426"/>
        <w:jc w:val="both"/>
        <w:rPr>
          <w:b w:val="0"/>
          <w:bCs/>
          <w:sz w:val="22"/>
          <w:szCs w:val="22"/>
        </w:rPr>
      </w:pPr>
      <w:r w:rsidRPr="002F565B">
        <w:rPr>
          <w:b w:val="0"/>
          <w:bCs/>
          <w:sz w:val="22"/>
          <w:szCs w:val="22"/>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расходы пр</w:t>
      </w:r>
      <w:r w:rsidR="00BC7E3A" w:rsidRPr="002F565B">
        <w:rPr>
          <w:b w:val="0"/>
          <w:bCs/>
          <w:sz w:val="22"/>
          <w:szCs w:val="22"/>
        </w:rPr>
        <w:t>офинансированы в размере 25453,1</w:t>
      </w:r>
      <w:r w:rsidRPr="002F565B">
        <w:rPr>
          <w:b w:val="0"/>
          <w:bCs/>
          <w:sz w:val="22"/>
          <w:szCs w:val="22"/>
        </w:rPr>
        <w:t xml:space="preserve"> тыс.руб. или на 99,</w:t>
      </w:r>
      <w:r w:rsidR="00BC7E3A" w:rsidRPr="002F565B">
        <w:rPr>
          <w:b w:val="0"/>
          <w:bCs/>
          <w:sz w:val="22"/>
          <w:szCs w:val="22"/>
        </w:rPr>
        <w:t>3</w:t>
      </w:r>
      <w:r w:rsidRPr="002F565B">
        <w:rPr>
          <w:b w:val="0"/>
          <w:bCs/>
          <w:sz w:val="22"/>
          <w:szCs w:val="22"/>
        </w:rPr>
        <w:t xml:space="preserve"> % от плановых назначений</w:t>
      </w:r>
      <w:r w:rsidR="00865AB0" w:rsidRPr="002F565B">
        <w:rPr>
          <w:b w:val="0"/>
          <w:bCs/>
          <w:sz w:val="22"/>
          <w:szCs w:val="22"/>
        </w:rPr>
        <w:t>.</w:t>
      </w:r>
      <w:r w:rsidRPr="002F565B">
        <w:rPr>
          <w:b w:val="0"/>
          <w:bCs/>
          <w:sz w:val="22"/>
          <w:szCs w:val="22"/>
        </w:rPr>
        <w:t xml:space="preserve"> </w:t>
      </w:r>
    </w:p>
    <w:p w:rsidR="009226E3" w:rsidRPr="002F565B" w:rsidRDefault="00865AB0" w:rsidP="009226E3">
      <w:pPr>
        <w:pStyle w:val="a7"/>
        <w:ind w:right="142" w:firstLine="426"/>
        <w:jc w:val="both"/>
        <w:rPr>
          <w:b w:val="0"/>
          <w:bCs/>
          <w:sz w:val="22"/>
          <w:szCs w:val="22"/>
        </w:rPr>
      </w:pPr>
      <w:r w:rsidRPr="002F565B">
        <w:rPr>
          <w:b w:val="0"/>
          <w:bCs/>
          <w:sz w:val="22"/>
          <w:szCs w:val="22"/>
        </w:rPr>
        <w:t>С</w:t>
      </w:r>
      <w:r w:rsidR="009226E3" w:rsidRPr="002F565B">
        <w:rPr>
          <w:b w:val="0"/>
          <w:bCs/>
          <w:sz w:val="22"/>
          <w:szCs w:val="22"/>
        </w:rPr>
        <w:t>реднегодовая штатная численность работников Администрации района на 201</w:t>
      </w:r>
      <w:r w:rsidRPr="002F565B">
        <w:rPr>
          <w:b w:val="0"/>
          <w:bCs/>
          <w:sz w:val="22"/>
          <w:szCs w:val="22"/>
        </w:rPr>
        <w:t>5</w:t>
      </w:r>
      <w:r w:rsidR="009226E3" w:rsidRPr="002F565B">
        <w:rPr>
          <w:b w:val="0"/>
          <w:bCs/>
          <w:sz w:val="22"/>
          <w:szCs w:val="22"/>
        </w:rPr>
        <w:t xml:space="preserve"> год </w:t>
      </w:r>
      <w:r w:rsidRPr="002F565B">
        <w:rPr>
          <w:b w:val="0"/>
          <w:bCs/>
          <w:sz w:val="22"/>
          <w:szCs w:val="22"/>
        </w:rPr>
        <w:t xml:space="preserve">составила </w:t>
      </w:r>
      <w:r w:rsidR="009226E3" w:rsidRPr="002F565B">
        <w:rPr>
          <w:b w:val="0"/>
          <w:bCs/>
          <w:sz w:val="22"/>
          <w:szCs w:val="22"/>
        </w:rPr>
        <w:t xml:space="preserve"> </w:t>
      </w:r>
      <w:r w:rsidR="002012D5" w:rsidRPr="002F565B">
        <w:rPr>
          <w:b w:val="0"/>
          <w:bCs/>
          <w:sz w:val="22"/>
          <w:szCs w:val="22"/>
        </w:rPr>
        <w:t>36</w:t>
      </w:r>
      <w:r w:rsidR="009226E3" w:rsidRPr="002F565B">
        <w:rPr>
          <w:b w:val="0"/>
          <w:bCs/>
          <w:sz w:val="22"/>
          <w:szCs w:val="22"/>
        </w:rPr>
        <w:t xml:space="preserve"> шт.ед.</w:t>
      </w:r>
      <w:r w:rsidR="001A0646" w:rsidRPr="002F565B">
        <w:rPr>
          <w:b w:val="0"/>
          <w:bCs/>
          <w:sz w:val="22"/>
          <w:szCs w:val="22"/>
        </w:rPr>
        <w:t xml:space="preserve"> (без учета Главы </w:t>
      </w:r>
      <w:proofErr w:type="spellStart"/>
      <w:r w:rsidR="001A0646" w:rsidRPr="002F565B">
        <w:rPr>
          <w:b w:val="0"/>
          <w:bCs/>
          <w:sz w:val="22"/>
          <w:szCs w:val="22"/>
        </w:rPr>
        <w:t>Чаинского</w:t>
      </w:r>
      <w:proofErr w:type="spellEnd"/>
      <w:r w:rsidR="001A0646" w:rsidRPr="002F565B">
        <w:rPr>
          <w:b w:val="0"/>
          <w:bCs/>
          <w:sz w:val="22"/>
          <w:szCs w:val="22"/>
        </w:rPr>
        <w:t xml:space="preserve"> района)</w:t>
      </w:r>
      <w:r w:rsidR="009226E3" w:rsidRPr="002F565B">
        <w:rPr>
          <w:b w:val="0"/>
          <w:bCs/>
          <w:sz w:val="22"/>
          <w:szCs w:val="22"/>
        </w:rPr>
        <w:t xml:space="preserve">, в том числе на исполнение переданных государственных полномочий </w:t>
      </w:r>
      <w:r w:rsidR="001A0646" w:rsidRPr="002F565B">
        <w:rPr>
          <w:b w:val="0"/>
          <w:bCs/>
          <w:sz w:val="22"/>
          <w:szCs w:val="22"/>
        </w:rPr>
        <w:t>2,0</w:t>
      </w:r>
      <w:r w:rsidR="009226E3" w:rsidRPr="002F565B">
        <w:rPr>
          <w:b w:val="0"/>
          <w:bCs/>
          <w:sz w:val="22"/>
          <w:szCs w:val="22"/>
        </w:rPr>
        <w:t xml:space="preserve"> шт.ед.</w:t>
      </w:r>
      <w:r w:rsidRPr="002F565B">
        <w:rPr>
          <w:b w:val="0"/>
          <w:bCs/>
          <w:sz w:val="22"/>
          <w:szCs w:val="22"/>
        </w:rPr>
        <w:t xml:space="preserve"> Фактически на 31.12.201</w:t>
      </w:r>
      <w:r w:rsidR="001A0646" w:rsidRPr="002F565B">
        <w:rPr>
          <w:b w:val="0"/>
          <w:bCs/>
          <w:sz w:val="22"/>
          <w:szCs w:val="22"/>
        </w:rPr>
        <w:t>5</w:t>
      </w:r>
      <w:r w:rsidR="009226E3" w:rsidRPr="002F565B">
        <w:rPr>
          <w:b w:val="0"/>
          <w:bCs/>
          <w:sz w:val="22"/>
          <w:szCs w:val="22"/>
        </w:rPr>
        <w:t xml:space="preserve"> года было замещено </w:t>
      </w:r>
      <w:r w:rsidR="001A0646" w:rsidRPr="002F565B">
        <w:rPr>
          <w:b w:val="0"/>
          <w:bCs/>
          <w:sz w:val="22"/>
          <w:szCs w:val="22"/>
        </w:rPr>
        <w:t>35</w:t>
      </w:r>
      <w:r w:rsidR="009226E3" w:rsidRPr="002F565B">
        <w:rPr>
          <w:b w:val="0"/>
          <w:bCs/>
          <w:sz w:val="22"/>
          <w:szCs w:val="22"/>
        </w:rPr>
        <w:t xml:space="preserve"> шт.ед.</w:t>
      </w:r>
    </w:p>
    <w:p w:rsidR="009226E3" w:rsidRPr="002F565B" w:rsidRDefault="009226E3" w:rsidP="009226E3">
      <w:pPr>
        <w:pStyle w:val="a7"/>
        <w:ind w:right="142" w:firstLine="426"/>
        <w:jc w:val="both"/>
        <w:rPr>
          <w:b w:val="0"/>
          <w:bCs/>
          <w:sz w:val="22"/>
          <w:szCs w:val="22"/>
        </w:rPr>
      </w:pPr>
      <w:r w:rsidRPr="002F565B">
        <w:rPr>
          <w:b w:val="0"/>
          <w:bCs/>
          <w:sz w:val="22"/>
          <w:szCs w:val="22"/>
        </w:rPr>
        <w:t>В 201</w:t>
      </w:r>
      <w:r w:rsidR="00C3668B" w:rsidRPr="002F565B">
        <w:rPr>
          <w:b w:val="0"/>
          <w:bCs/>
          <w:sz w:val="22"/>
          <w:szCs w:val="22"/>
        </w:rPr>
        <w:t>5</w:t>
      </w:r>
      <w:r w:rsidRPr="002F565B">
        <w:rPr>
          <w:b w:val="0"/>
          <w:bCs/>
          <w:sz w:val="22"/>
          <w:szCs w:val="22"/>
        </w:rPr>
        <w:t xml:space="preserve"> году на дополнение и изменение списков присяжных заседателей судов общей юрисдикции по подразделу 0105 «Судебная система» расходы профинансированы в</w:t>
      </w:r>
      <w:r w:rsidR="00C3668B" w:rsidRPr="002F565B">
        <w:rPr>
          <w:b w:val="0"/>
          <w:bCs/>
          <w:sz w:val="22"/>
          <w:szCs w:val="22"/>
        </w:rPr>
        <w:t xml:space="preserve"> </w:t>
      </w:r>
      <w:r w:rsidRPr="002F565B">
        <w:rPr>
          <w:b w:val="0"/>
          <w:bCs/>
          <w:sz w:val="22"/>
          <w:szCs w:val="22"/>
        </w:rPr>
        <w:t>размере 0,</w:t>
      </w:r>
      <w:r w:rsidR="00C3668B" w:rsidRPr="002F565B">
        <w:rPr>
          <w:b w:val="0"/>
          <w:bCs/>
          <w:sz w:val="22"/>
          <w:szCs w:val="22"/>
        </w:rPr>
        <w:t>7 тыс.руб. или на 31,8</w:t>
      </w:r>
      <w:r w:rsidRPr="002F565B">
        <w:rPr>
          <w:b w:val="0"/>
          <w:bCs/>
          <w:sz w:val="22"/>
          <w:szCs w:val="22"/>
        </w:rPr>
        <w:t xml:space="preserve"> % от плановых назначений. </w:t>
      </w:r>
    </w:p>
    <w:p w:rsidR="00C3668B" w:rsidRPr="002F565B" w:rsidRDefault="00C3668B" w:rsidP="00C3668B">
      <w:pPr>
        <w:pStyle w:val="a7"/>
        <w:ind w:right="142" w:firstLine="900"/>
        <w:jc w:val="both"/>
        <w:rPr>
          <w:b w:val="0"/>
          <w:bCs/>
          <w:sz w:val="22"/>
          <w:szCs w:val="22"/>
        </w:rPr>
      </w:pPr>
      <w:r w:rsidRPr="002F565B">
        <w:rPr>
          <w:b w:val="0"/>
          <w:bCs/>
          <w:sz w:val="22"/>
          <w:szCs w:val="22"/>
        </w:rPr>
        <w:t xml:space="preserve">По подразделу 0113 «Другие общегосударственные вопросы» расходы за 2015 год составили </w:t>
      </w:r>
      <w:r w:rsidR="00D331EE" w:rsidRPr="002F565B">
        <w:rPr>
          <w:b w:val="0"/>
          <w:bCs/>
          <w:sz w:val="22"/>
          <w:szCs w:val="22"/>
        </w:rPr>
        <w:t xml:space="preserve">1662,2 </w:t>
      </w:r>
      <w:r w:rsidRPr="002F565B">
        <w:rPr>
          <w:b w:val="0"/>
          <w:bCs/>
          <w:sz w:val="22"/>
          <w:szCs w:val="22"/>
        </w:rPr>
        <w:t xml:space="preserve"> тыс.руб. По плану на 2014 год расходы по подразделу были предусмотрены в сумме </w:t>
      </w:r>
      <w:r w:rsidR="004B7C1A" w:rsidRPr="002F565B">
        <w:rPr>
          <w:b w:val="0"/>
          <w:bCs/>
          <w:sz w:val="22"/>
          <w:szCs w:val="22"/>
        </w:rPr>
        <w:t>1790,0</w:t>
      </w:r>
      <w:r w:rsidRPr="002F565B">
        <w:rPr>
          <w:b w:val="0"/>
          <w:bCs/>
          <w:sz w:val="22"/>
          <w:szCs w:val="22"/>
        </w:rPr>
        <w:t xml:space="preserve"> тыс.руб.</w:t>
      </w:r>
    </w:p>
    <w:p w:rsidR="00C3668B" w:rsidRPr="002F565B" w:rsidRDefault="00C3668B" w:rsidP="00C3668B">
      <w:pPr>
        <w:pStyle w:val="a7"/>
        <w:ind w:right="142" w:firstLine="900"/>
        <w:jc w:val="both"/>
        <w:rPr>
          <w:b w:val="0"/>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47"/>
        <w:gridCol w:w="1774"/>
        <w:gridCol w:w="1707"/>
        <w:gridCol w:w="1620"/>
      </w:tblGrid>
      <w:tr w:rsidR="00C3668B" w:rsidRPr="002F565B" w:rsidTr="004B7C1A">
        <w:tc>
          <w:tcPr>
            <w:tcW w:w="4547" w:type="dxa"/>
            <w:vAlign w:val="center"/>
          </w:tcPr>
          <w:p w:rsidR="00C3668B" w:rsidRPr="002F565B" w:rsidRDefault="00C3668B" w:rsidP="004B7C1A">
            <w:pPr>
              <w:pStyle w:val="a7"/>
              <w:ind w:right="142"/>
              <w:rPr>
                <w:b w:val="0"/>
                <w:bCs/>
                <w:i/>
                <w:sz w:val="22"/>
                <w:szCs w:val="22"/>
              </w:rPr>
            </w:pPr>
            <w:r w:rsidRPr="002F565B">
              <w:rPr>
                <w:b w:val="0"/>
                <w:bCs/>
                <w:i/>
                <w:sz w:val="22"/>
                <w:szCs w:val="22"/>
              </w:rPr>
              <w:t>Наименование расходных мероприятий</w:t>
            </w:r>
          </w:p>
        </w:tc>
        <w:tc>
          <w:tcPr>
            <w:tcW w:w="1774" w:type="dxa"/>
            <w:vAlign w:val="center"/>
          </w:tcPr>
          <w:p w:rsidR="00C3668B" w:rsidRPr="002F565B" w:rsidRDefault="00C3668B" w:rsidP="004B7C1A">
            <w:pPr>
              <w:pStyle w:val="a7"/>
              <w:ind w:right="142"/>
              <w:rPr>
                <w:b w:val="0"/>
                <w:bCs/>
                <w:i/>
                <w:sz w:val="22"/>
                <w:szCs w:val="22"/>
              </w:rPr>
            </w:pPr>
            <w:r w:rsidRPr="002F565B">
              <w:rPr>
                <w:b w:val="0"/>
                <w:bCs/>
                <w:i/>
                <w:sz w:val="22"/>
                <w:szCs w:val="22"/>
              </w:rPr>
              <w:t>Утверждено, тыс.руб.</w:t>
            </w:r>
          </w:p>
        </w:tc>
        <w:tc>
          <w:tcPr>
            <w:tcW w:w="1707" w:type="dxa"/>
            <w:vAlign w:val="center"/>
          </w:tcPr>
          <w:p w:rsidR="00C3668B" w:rsidRPr="002F565B" w:rsidRDefault="00C3668B" w:rsidP="004B7C1A">
            <w:pPr>
              <w:pStyle w:val="a7"/>
              <w:ind w:right="142"/>
              <w:rPr>
                <w:b w:val="0"/>
                <w:bCs/>
                <w:i/>
                <w:sz w:val="22"/>
                <w:szCs w:val="22"/>
              </w:rPr>
            </w:pPr>
            <w:r w:rsidRPr="002F565B">
              <w:rPr>
                <w:b w:val="0"/>
                <w:bCs/>
                <w:i/>
                <w:sz w:val="22"/>
                <w:szCs w:val="22"/>
              </w:rPr>
              <w:t>Исполнено, тыс.руб.</w:t>
            </w:r>
          </w:p>
        </w:tc>
        <w:tc>
          <w:tcPr>
            <w:tcW w:w="1620" w:type="dxa"/>
            <w:vAlign w:val="center"/>
          </w:tcPr>
          <w:p w:rsidR="00C3668B" w:rsidRPr="002F565B" w:rsidRDefault="00C3668B" w:rsidP="004B7C1A">
            <w:pPr>
              <w:pStyle w:val="a7"/>
              <w:ind w:right="142"/>
              <w:rPr>
                <w:b w:val="0"/>
                <w:bCs/>
                <w:i/>
                <w:sz w:val="22"/>
                <w:szCs w:val="22"/>
              </w:rPr>
            </w:pPr>
            <w:r w:rsidRPr="002F565B">
              <w:rPr>
                <w:b w:val="0"/>
                <w:bCs/>
                <w:i/>
                <w:sz w:val="22"/>
                <w:szCs w:val="22"/>
              </w:rPr>
              <w:t>% исполнения</w:t>
            </w:r>
          </w:p>
        </w:tc>
      </w:tr>
      <w:tr w:rsidR="00C3668B" w:rsidRPr="002F565B" w:rsidTr="004B7C1A">
        <w:tc>
          <w:tcPr>
            <w:tcW w:w="4547" w:type="dxa"/>
          </w:tcPr>
          <w:p w:rsidR="00C3668B" w:rsidRPr="002F565B" w:rsidRDefault="00C3668B" w:rsidP="00FE61BC">
            <w:pPr>
              <w:pStyle w:val="a7"/>
              <w:ind w:right="-64"/>
              <w:jc w:val="both"/>
              <w:rPr>
                <w:b w:val="0"/>
                <w:bCs/>
                <w:sz w:val="22"/>
                <w:szCs w:val="22"/>
              </w:rPr>
            </w:pPr>
            <w:r w:rsidRPr="002F565B">
              <w:rPr>
                <w:b w:val="0"/>
                <w:bCs/>
                <w:sz w:val="22"/>
                <w:szCs w:val="22"/>
              </w:rPr>
              <w:t>Муниципальная программа «Профилактика террористической и экстремистской деятельности в муниципальном образовании «</w:t>
            </w:r>
            <w:proofErr w:type="spellStart"/>
            <w:r w:rsidRPr="002F565B">
              <w:rPr>
                <w:b w:val="0"/>
                <w:bCs/>
                <w:sz w:val="22"/>
                <w:szCs w:val="22"/>
              </w:rPr>
              <w:t>Чаинский</w:t>
            </w:r>
            <w:proofErr w:type="spellEnd"/>
            <w:r w:rsidRPr="002F565B">
              <w:rPr>
                <w:b w:val="0"/>
                <w:bCs/>
                <w:sz w:val="22"/>
                <w:szCs w:val="22"/>
              </w:rPr>
              <w:t xml:space="preserve"> район» на 2013-2015 годы»</w:t>
            </w:r>
            <w:r w:rsidRPr="002F565B">
              <w:rPr>
                <w:sz w:val="22"/>
                <w:szCs w:val="22"/>
              </w:rPr>
              <w:t xml:space="preserve"> </w:t>
            </w:r>
          </w:p>
        </w:tc>
        <w:tc>
          <w:tcPr>
            <w:tcW w:w="1774" w:type="dxa"/>
            <w:vAlign w:val="center"/>
          </w:tcPr>
          <w:p w:rsidR="00C3668B" w:rsidRPr="002F565B" w:rsidRDefault="00FE61BC" w:rsidP="004B7C1A">
            <w:pPr>
              <w:pStyle w:val="a7"/>
              <w:ind w:right="142"/>
              <w:rPr>
                <w:b w:val="0"/>
                <w:bCs/>
                <w:sz w:val="22"/>
                <w:szCs w:val="22"/>
              </w:rPr>
            </w:pPr>
            <w:r w:rsidRPr="002F565B">
              <w:rPr>
                <w:b w:val="0"/>
                <w:bCs/>
                <w:sz w:val="22"/>
                <w:szCs w:val="22"/>
              </w:rPr>
              <w:t>20,0</w:t>
            </w:r>
          </w:p>
        </w:tc>
        <w:tc>
          <w:tcPr>
            <w:tcW w:w="1707" w:type="dxa"/>
            <w:vAlign w:val="center"/>
          </w:tcPr>
          <w:p w:rsidR="00C3668B" w:rsidRPr="002F565B" w:rsidRDefault="00FE61BC" w:rsidP="004B7C1A">
            <w:pPr>
              <w:pStyle w:val="a7"/>
              <w:ind w:right="142"/>
              <w:rPr>
                <w:b w:val="0"/>
                <w:bCs/>
                <w:sz w:val="22"/>
                <w:szCs w:val="22"/>
              </w:rPr>
            </w:pPr>
            <w:r w:rsidRPr="002F565B">
              <w:rPr>
                <w:b w:val="0"/>
                <w:bCs/>
                <w:sz w:val="22"/>
                <w:szCs w:val="22"/>
              </w:rPr>
              <w:t>20,0</w:t>
            </w:r>
          </w:p>
        </w:tc>
        <w:tc>
          <w:tcPr>
            <w:tcW w:w="1620" w:type="dxa"/>
            <w:vAlign w:val="center"/>
          </w:tcPr>
          <w:p w:rsidR="00C3668B" w:rsidRPr="002F565B" w:rsidRDefault="00C3668B" w:rsidP="004B7C1A">
            <w:pPr>
              <w:pStyle w:val="a7"/>
              <w:ind w:right="142"/>
              <w:rPr>
                <w:b w:val="0"/>
                <w:bCs/>
                <w:sz w:val="22"/>
                <w:szCs w:val="22"/>
              </w:rPr>
            </w:pPr>
            <w:r w:rsidRPr="002F565B">
              <w:rPr>
                <w:b w:val="0"/>
                <w:bCs/>
                <w:sz w:val="22"/>
                <w:szCs w:val="22"/>
              </w:rPr>
              <w:t>100,0</w:t>
            </w:r>
          </w:p>
        </w:tc>
      </w:tr>
      <w:tr w:rsidR="00C3668B" w:rsidRPr="002F565B" w:rsidTr="004B7C1A">
        <w:tc>
          <w:tcPr>
            <w:tcW w:w="4547" w:type="dxa"/>
          </w:tcPr>
          <w:p w:rsidR="00C3668B" w:rsidRPr="002F565B" w:rsidRDefault="00C3668B" w:rsidP="00FE61BC">
            <w:pPr>
              <w:pStyle w:val="a7"/>
              <w:ind w:right="-64"/>
              <w:jc w:val="both"/>
              <w:rPr>
                <w:b w:val="0"/>
                <w:bCs/>
                <w:sz w:val="22"/>
                <w:szCs w:val="22"/>
              </w:rPr>
            </w:pPr>
            <w:r w:rsidRPr="002F565B">
              <w:rPr>
                <w:b w:val="0"/>
                <w:bCs/>
                <w:sz w:val="22"/>
                <w:szCs w:val="22"/>
              </w:rPr>
              <w:t xml:space="preserve">Муниципальная программа  «Профилактика правонарушений на территории </w:t>
            </w:r>
            <w:proofErr w:type="spellStart"/>
            <w:r w:rsidRPr="002F565B">
              <w:rPr>
                <w:b w:val="0"/>
                <w:bCs/>
                <w:sz w:val="22"/>
                <w:szCs w:val="22"/>
              </w:rPr>
              <w:t>Чаинского</w:t>
            </w:r>
            <w:proofErr w:type="spellEnd"/>
            <w:r w:rsidRPr="002F565B">
              <w:rPr>
                <w:b w:val="0"/>
                <w:bCs/>
                <w:sz w:val="22"/>
                <w:szCs w:val="22"/>
              </w:rPr>
              <w:t xml:space="preserve"> района на 2014-2016 годы»</w:t>
            </w:r>
          </w:p>
        </w:tc>
        <w:tc>
          <w:tcPr>
            <w:tcW w:w="1774" w:type="dxa"/>
            <w:vAlign w:val="center"/>
          </w:tcPr>
          <w:p w:rsidR="00C3668B" w:rsidRPr="002F565B" w:rsidRDefault="00FE61BC" w:rsidP="004B7C1A">
            <w:pPr>
              <w:pStyle w:val="a7"/>
              <w:ind w:right="142"/>
              <w:rPr>
                <w:b w:val="0"/>
                <w:bCs/>
                <w:sz w:val="22"/>
                <w:szCs w:val="22"/>
              </w:rPr>
            </w:pPr>
            <w:r w:rsidRPr="002F565B">
              <w:rPr>
                <w:b w:val="0"/>
                <w:bCs/>
                <w:sz w:val="22"/>
                <w:szCs w:val="22"/>
              </w:rPr>
              <w:t>10,0</w:t>
            </w:r>
          </w:p>
        </w:tc>
        <w:tc>
          <w:tcPr>
            <w:tcW w:w="1707" w:type="dxa"/>
            <w:vAlign w:val="center"/>
          </w:tcPr>
          <w:p w:rsidR="00C3668B" w:rsidRPr="002F565B" w:rsidRDefault="00FE61BC" w:rsidP="004B7C1A">
            <w:pPr>
              <w:pStyle w:val="a7"/>
              <w:ind w:right="142"/>
              <w:rPr>
                <w:b w:val="0"/>
                <w:bCs/>
                <w:sz w:val="22"/>
                <w:szCs w:val="22"/>
              </w:rPr>
            </w:pPr>
            <w:r w:rsidRPr="002F565B">
              <w:rPr>
                <w:b w:val="0"/>
                <w:bCs/>
                <w:sz w:val="22"/>
                <w:szCs w:val="22"/>
              </w:rPr>
              <w:t>10,0</w:t>
            </w:r>
          </w:p>
        </w:tc>
        <w:tc>
          <w:tcPr>
            <w:tcW w:w="1620" w:type="dxa"/>
            <w:vAlign w:val="center"/>
          </w:tcPr>
          <w:p w:rsidR="00C3668B" w:rsidRPr="002F565B" w:rsidRDefault="00C3668B" w:rsidP="004B7C1A">
            <w:pPr>
              <w:pStyle w:val="a7"/>
              <w:ind w:right="142"/>
              <w:rPr>
                <w:b w:val="0"/>
                <w:bCs/>
                <w:sz w:val="22"/>
                <w:szCs w:val="22"/>
              </w:rPr>
            </w:pPr>
            <w:r w:rsidRPr="002F565B">
              <w:rPr>
                <w:b w:val="0"/>
                <w:bCs/>
                <w:sz w:val="22"/>
                <w:szCs w:val="22"/>
              </w:rPr>
              <w:t>100,0</w:t>
            </w:r>
          </w:p>
        </w:tc>
      </w:tr>
      <w:tr w:rsidR="00C3668B" w:rsidRPr="002F565B" w:rsidTr="004B7C1A">
        <w:tc>
          <w:tcPr>
            <w:tcW w:w="4547" w:type="dxa"/>
          </w:tcPr>
          <w:p w:rsidR="00C3668B" w:rsidRPr="002F565B" w:rsidRDefault="00C3668B" w:rsidP="00FE61BC">
            <w:pPr>
              <w:pStyle w:val="a7"/>
              <w:ind w:right="-64"/>
              <w:jc w:val="both"/>
              <w:rPr>
                <w:b w:val="0"/>
                <w:bCs/>
                <w:sz w:val="22"/>
                <w:szCs w:val="22"/>
              </w:rPr>
            </w:pPr>
            <w:r w:rsidRPr="002F565B">
              <w:rPr>
                <w:b w:val="0"/>
                <w:bCs/>
                <w:sz w:val="22"/>
                <w:szCs w:val="22"/>
              </w:rPr>
              <w:t>Муниципальная программа «Развитие муниципальной службы муниципального образования «</w:t>
            </w:r>
            <w:proofErr w:type="spellStart"/>
            <w:r w:rsidRPr="002F565B">
              <w:rPr>
                <w:b w:val="0"/>
                <w:bCs/>
                <w:sz w:val="22"/>
                <w:szCs w:val="22"/>
              </w:rPr>
              <w:t>Чаинский</w:t>
            </w:r>
            <w:proofErr w:type="spellEnd"/>
            <w:r w:rsidRPr="002F565B">
              <w:rPr>
                <w:b w:val="0"/>
                <w:bCs/>
                <w:sz w:val="22"/>
                <w:szCs w:val="22"/>
              </w:rPr>
              <w:t xml:space="preserve"> район» до 2015 года»</w:t>
            </w:r>
          </w:p>
        </w:tc>
        <w:tc>
          <w:tcPr>
            <w:tcW w:w="1774" w:type="dxa"/>
            <w:vAlign w:val="center"/>
          </w:tcPr>
          <w:p w:rsidR="00C3668B" w:rsidRPr="002F565B" w:rsidRDefault="00FE61BC" w:rsidP="004B7C1A">
            <w:pPr>
              <w:pStyle w:val="a7"/>
              <w:ind w:right="142"/>
              <w:rPr>
                <w:b w:val="0"/>
                <w:bCs/>
                <w:sz w:val="22"/>
                <w:szCs w:val="22"/>
              </w:rPr>
            </w:pPr>
            <w:r w:rsidRPr="002F565B">
              <w:rPr>
                <w:b w:val="0"/>
                <w:bCs/>
                <w:sz w:val="22"/>
                <w:szCs w:val="22"/>
              </w:rPr>
              <w:t>20,0</w:t>
            </w:r>
          </w:p>
        </w:tc>
        <w:tc>
          <w:tcPr>
            <w:tcW w:w="1707" w:type="dxa"/>
            <w:vAlign w:val="center"/>
          </w:tcPr>
          <w:p w:rsidR="00C3668B" w:rsidRPr="002F565B" w:rsidRDefault="00FE61BC" w:rsidP="004B7C1A">
            <w:pPr>
              <w:pStyle w:val="a7"/>
              <w:ind w:right="142"/>
              <w:rPr>
                <w:b w:val="0"/>
                <w:bCs/>
                <w:sz w:val="22"/>
                <w:szCs w:val="22"/>
              </w:rPr>
            </w:pPr>
            <w:r w:rsidRPr="002F565B">
              <w:rPr>
                <w:b w:val="0"/>
                <w:bCs/>
                <w:sz w:val="22"/>
                <w:szCs w:val="22"/>
              </w:rPr>
              <w:t>17,9</w:t>
            </w:r>
          </w:p>
        </w:tc>
        <w:tc>
          <w:tcPr>
            <w:tcW w:w="1620" w:type="dxa"/>
            <w:vAlign w:val="center"/>
          </w:tcPr>
          <w:p w:rsidR="00C3668B" w:rsidRPr="002F565B" w:rsidRDefault="00FE61BC" w:rsidP="004B7C1A">
            <w:pPr>
              <w:pStyle w:val="a7"/>
              <w:ind w:right="142"/>
              <w:rPr>
                <w:b w:val="0"/>
                <w:bCs/>
                <w:sz w:val="22"/>
                <w:szCs w:val="22"/>
              </w:rPr>
            </w:pPr>
            <w:r w:rsidRPr="002F565B">
              <w:rPr>
                <w:b w:val="0"/>
                <w:bCs/>
                <w:sz w:val="22"/>
                <w:szCs w:val="22"/>
              </w:rPr>
              <w:t>89,5</w:t>
            </w:r>
          </w:p>
        </w:tc>
      </w:tr>
      <w:tr w:rsidR="00C3668B" w:rsidRPr="002F565B" w:rsidTr="004B7C1A">
        <w:tc>
          <w:tcPr>
            <w:tcW w:w="4547" w:type="dxa"/>
          </w:tcPr>
          <w:p w:rsidR="00C3668B" w:rsidRPr="002F565B" w:rsidRDefault="00C3668B" w:rsidP="00FE61BC">
            <w:pPr>
              <w:pStyle w:val="a7"/>
              <w:ind w:right="-64"/>
              <w:jc w:val="both"/>
              <w:rPr>
                <w:b w:val="0"/>
                <w:bCs/>
                <w:sz w:val="22"/>
                <w:szCs w:val="22"/>
              </w:rPr>
            </w:pPr>
            <w:r w:rsidRPr="002F565B">
              <w:rPr>
                <w:b w:val="0"/>
                <w:bCs/>
                <w:sz w:val="22"/>
                <w:szCs w:val="22"/>
              </w:rPr>
              <w:t>Оценка недвижимости, признание прав и регулирование отношений по государственной и муниципальной собственности</w:t>
            </w:r>
          </w:p>
        </w:tc>
        <w:tc>
          <w:tcPr>
            <w:tcW w:w="1774" w:type="dxa"/>
            <w:vAlign w:val="center"/>
          </w:tcPr>
          <w:p w:rsidR="00C3668B" w:rsidRPr="002F565B" w:rsidRDefault="004B7C1A" w:rsidP="004B7C1A">
            <w:pPr>
              <w:pStyle w:val="a7"/>
              <w:ind w:right="142"/>
              <w:rPr>
                <w:b w:val="0"/>
                <w:bCs/>
                <w:sz w:val="22"/>
                <w:szCs w:val="22"/>
              </w:rPr>
            </w:pPr>
            <w:r w:rsidRPr="002F565B">
              <w:rPr>
                <w:b w:val="0"/>
                <w:bCs/>
                <w:sz w:val="22"/>
                <w:szCs w:val="22"/>
              </w:rPr>
              <w:t>97</w:t>
            </w:r>
            <w:r w:rsidR="006B12D5" w:rsidRPr="002F565B">
              <w:rPr>
                <w:b w:val="0"/>
                <w:bCs/>
                <w:sz w:val="22"/>
                <w:szCs w:val="22"/>
              </w:rPr>
              <w:t>,0</w:t>
            </w:r>
          </w:p>
        </w:tc>
        <w:tc>
          <w:tcPr>
            <w:tcW w:w="1707" w:type="dxa"/>
            <w:vAlign w:val="center"/>
          </w:tcPr>
          <w:p w:rsidR="00C3668B" w:rsidRPr="002F565B" w:rsidRDefault="004B7C1A" w:rsidP="004B7C1A">
            <w:pPr>
              <w:pStyle w:val="a7"/>
              <w:ind w:right="142"/>
              <w:rPr>
                <w:b w:val="0"/>
                <w:bCs/>
                <w:sz w:val="22"/>
                <w:szCs w:val="22"/>
              </w:rPr>
            </w:pPr>
            <w:r w:rsidRPr="002F565B">
              <w:rPr>
                <w:b w:val="0"/>
                <w:bCs/>
                <w:sz w:val="22"/>
                <w:szCs w:val="22"/>
              </w:rPr>
              <w:t>71,3</w:t>
            </w:r>
          </w:p>
        </w:tc>
        <w:tc>
          <w:tcPr>
            <w:tcW w:w="1620" w:type="dxa"/>
            <w:vAlign w:val="center"/>
          </w:tcPr>
          <w:p w:rsidR="00C3668B" w:rsidRPr="002F565B" w:rsidRDefault="00FE61BC" w:rsidP="004B7C1A">
            <w:pPr>
              <w:pStyle w:val="a7"/>
              <w:ind w:right="142"/>
              <w:rPr>
                <w:b w:val="0"/>
                <w:bCs/>
                <w:sz w:val="22"/>
                <w:szCs w:val="22"/>
              </w:rPr>
            </w:pPr>
            <w:r w:rsidRPr="002F565B">
              <w:rPr>
                <w:b w:val="0"/>
                <w:bCs/>
                <w:sz w:val="22"/>
                <w:szCs w:val="22"/>
              </w:rPr>
              <w:t>73,5</w:t>
            </w:r>
          </w:p>
        </w:tc>
      </w:tr>
      <w:tr w:rsidR="00C3668B" w:rsidRPr="002F565B" w:rsidTr="004B7C1A">
        <w:tc>
          <w:tcPr>
            <w:tcW w:w="4547" w:type="dxa"/>
          </w:tcPr>
          <w:p w:rsidR="00C3668B" w:rsidRPr="002F565B" w:rsidRDefault="00C3668B" w:rsidP="00FE61BC">
            <w:pPr>
              <w:pStyle w:val="a7"/>
              <w:ind w:right="-64"/>
              <w:jc w:val="both"/>
              <w:rPr>
                <w:b w:val="0"/>
                <w:bCs/>
                <w:sz w:val="22"/>
                <w:szCs w:val="22"/>
              </w:rPr>
            </w:pPr>
            <w:r w:rsidRPr="002F565B">
              <w:rPr>
                <w:b w:val="0"/>
                <w:bCs/>
                <w:sz w:val="22"/>
                <w:szCs w:val="22"/>
              </w:rPr>
              <w:t>Членские взносы в Совет муниципальных образований</w:t>
            </w:r>
          </w:p>
        </w:tc>
        <w:tc>
          <w:tcPr>
            <w:tcW w:w="1774" w:type="dxa"/>
            <w:vAlign w:val="center"/>
          </w:tcPr>
          <w:p w:rsidR="00C3668B" w:rsidRPr="002F565B" w:rsidRDefault="00FE61BC" w:rsidP="004B7C1A">
            <w:pPr>
              <w:pStyle w:val="a7"/>
              <w:ind w:right="142"/>
              <w:rPr>
                <w:b w:val="0"/>
                <w:bCs/>
                <w:sz w:val="22"/>
                <w:szCs w:val="22"/>
              </w:rPr>
            </w:pPr>
            <w:r w:rsidRPr="002F565B">
              <w:rPr>
                <w:b w:val="0"/>
                <w:bCs/>
                <w:sz w:val="22"/>
                <w:szCs w:val="22"/>
              </w:rPr>
              <w:t>133,9</w:t>
            </w:r>
          </w:p>
        </w:tc>
        <w:tc>
          <w:tcPr>
            <w:tcW w:w="1707" w:type="dxa"/>
            <w:vAlign w:val="center"/>
          </w:tcPr>
          <w:p w:rsidR="00C3668B" w:rsidRPr="002F565B" w:rsidRDefault="00FE61BC" w:rsidP="004B7C1A">
            <w:pPr>
              <w:pStyle w:val="a7"/>
              <w:ind w:right="142"/>
              <w:rPr>
                <w:b w:val="0"/>
                <w:bCs/>
                <w:sz w:val="22"/>
                <w:szCs w:val="22"/>
              </w:rPr>
            </w:pPr>
            <w:r w:rsidRPr="002F565B">
              <w:rPr>
                <w:b w:val="0"/>
                <w:bCs/>
                <w:sz w:val="22"/>
                <w:szCs w:val="22"/>
              </w:rPr>
              <w:t>133,9</w:t>
            </w:r>
          </w:p>
        </w:tc>
        <w:tc>
          <w:tcPr>
            <w:tcW w:w="1620" w:type="dxa"/>
            <w:vAlign w:val="center"/>
          </w:tcPr>
          <w:p w:rsidR="00C3668B" w:rsidRPr="002F565B" w:rsidRDefault="00C3668B" w:rsidP="004B7C1A">
            <w:pPr>
              <w:pStyle w:val="a7"/>
              <w:ind w:right="142"/>
              <w:rPr>
                <w:b w:val="0"/>
                <w:bCs/>
                <w:sz w:val="22"/>
                <w:szCs w:val="22"/>
              </w:rPr>
            </w:pPr>
            <w:r w:rsidRPr="002F565B">
              <w:rPr>
                <w:b w:val="0"/>
                <w:bCs/>
                <w:sz w:val="22"/>
                <w:szCs w:val="22"/>
              </w:rPr>
              <w:t>100,0</w:t>
            </w:r>
          </w:p>
        </w:tc>
      </w:tr>
      <w:tr w:rsidR="00C3668B" w:rsidRPr="002F565B" w:rsidTr="004B7C1A">
        <w:tc>
          <w:tcPr>
            <w:tcW w:w="4547" w:type="dxa"/>
          </w:tcPr>
          <w:p w:rsidR="00C3668B" w:rsidRPr="002F565B" w:rsidRDefault="00C3668B" w:rsidP="00FE61BC">
            <w:pPr>
              <w:pStyle w:val="a7"/>
              <w:ind w:right="-64"/>
              <w:jc w:val="both"/>
              <w:rPr>
                <w:b w:val="0"/>
                <w:bCs/>
                <w:sz w:val="22"/>
                <w:szCs w:val="22"/>
              </w:rPr>
            </w:pPr>
            <w:r w:rsidRPr="002F565B">
              <w:rPr>
                <w:b w:val="0"/>
                <w:bCs/>
                <w:sz w:val="22"/>
                <w:szCs w:val="22"/>
              </w:rPr>
              <w:t xml:space="preserve">Использование средств, выделенных из резервных фондов Администрации </w:t>
            </w:r>
            <w:proofErr w:type="spellStart"/>
            <w:r w:rsidRPr="002F565B">
              <w:rPr>
                <w:b w:val="0"/>
                <w:bCs/>
                <w:sz w:val="22"/>
                <w:szCs w:val="22"/>
              </w:rPr>
              <w:t>Чаинского</w:t>
            </w:r>
            <w:proofErr w:type="spellEnd"/>
            <w:r w:rsidRPr="002F565B">
              <w:rPr>
                <w:b w:val="0"/>
                <w:bCs/>
                <w:sz w:val="22"/>
                <w:szCs w:val="22"/>
              </w:rPr>
              <w:t xml:space="preserve"> района</w:t>
            </w:r>
          </w:p>
        </w:tc>
        <w:tc>
          <w:tcPr>
            <w:tcW w:w="1774" w:type="dxa"/>
            <w:vAlign w:val="center"/>
          </w:tcPr>
          <w:p w:rsidR="00C3668B" w:rsidRPr="002F565B" w:rsidRDefault="004B7C1A" w:rsidP="004B7C1A">
            <w:pPr>
              <w:pStyle w:val="a7"/>
              <w:ind w:right="142"/>
              <w:rPr>
                <w:b w:val="0"/>
                <w:bCs/>
                <w:sz w:val="22"/>
                <w:szCs w:val="22"/>
              </w:rPr>
            </w:pPr>
            <w:r w:rsidRPr="002F565B">
              <w:rPr>
                <w:b w:val="0"/>
                <w:bCs/>
                <w:sz w:val="22"/>
                <w:szCs w:val="22"/>
              </w:rPr>
              <w:t>472,9</w:t>
            </w:r>
          </w:p>
        </w:tc>
        <w:tc>
          <w:tcPr>
            <w:tcW w:w="1707" w:type="dxa"/>
            <w:vAlign w:val="center"/>
          </w:tcPr>
          <w:p w:rsidR="00C3668B" w:rsidRPr="002F565B" w:rsidRDefault="004B7C1A" w:rsidP="004B7C1A">
            <w:pPr>
              <w:pStyle w:val="a7"/>
              <w:ind w:right="142"/>
              <w:rPr>
                <w:b w:val="0"/>
                <w:bCs/>
                <w:sz w:val="22"/>
                <w:szCs w:val="22"/>
              </w:rPr>
            </w:pPr>
            <w:r w:rsidRPr="002F565B">
              <w:rPr>
                <w:b w:val="0"/>
                <w:bCs/>
                <w:sz w:val="22"/>
                <w:szCs w:val="22"/>
              </w:rPr>
              <w:t>372,9</w:t>
            </w:r>
          </w:p>
        </w:tc>
        <w:tc>
          <w:tcPr>
            <w:tcW w:w="1620" w:type="dxa"/>
            <w:vAlign w:val="center"/>
          </w:tcPr>
          <w:p w:rsidR="00C3668B" w:rsidRPr="002F565B" w:rsidRDefault="004B7C1A" w:rsidP="004B7C1A">
            <w:pPr>
              <w:pStyle w:val="a7"/>
              <w:ind w:right="142"/>
              <w:rPr>
                <w:b w:val="0"/>
                <w:bCs/>
                <w:sz w:val="22"/>
                <w:szCs w:val="22"/>
              </w:rPr>
            </w:pPr>
            <w:r w:rsidRPr="002F565B">
              <w:rPr>
                <w:b w:val="0"/>
                <w:bCs/>
                <w:sz w:val="22"/>
                <w:szCs w:val="22"/>
              </w:rPr>
              <w:t>78,9</w:t>
            </w:r>
          </w:p>
        </w:tc>
      </w:tr>
      <w:tr w:rsidR="00C3668B" w:rsidRPr="002F565B" w:rsidTr="004B7C1A">
        <w:tc>
          <w:tcPr>
            <w:tcW w:w="4547" w:type="dxa"/>
          </w:tcPr>
          <w:p w:rsidR="00C3668B" w:rsidRPr="002F565B" w:rsidRDefault="00C3668B" w:rsidP="00FE61BC">
            <w:pPr>
              <w:pStyle w:val="a7"/>
              <w:ind w:right="-64"/>
              <w:jc w:val="both"/>
              <w:rPr>
                <w:b w:val="0"/>
                <w:bCs/>
                <w:sz w:val="22"/>
                <w:szCs w:val="22"/>
              </w:rPr>
            </w:pPr>
            <w:r w:rsidRPr="002F565B">
              <w:rPr>
                <w:b w:val="0"/>
                <w:bCs/>
                <w:sz w:val="22"/>
                <w:szCs w:val="22"/>
              </w:rPr>
              <w:t>Расходы на содержание единой дежурной диспетчерской службы</w:t>
            </w:r>
          </w:p>
        </w:tc>
        <w:tc>
          <w:tcPr>
            <w:tcW w:w="1774" w:type="dxa"/>
            <w:vAlign w:val="center"/>
          </w:tcPr>
          <w:p w:rsidR="00C3668B" w:rsidRPr="002F565B" w:rsidRDefault="004B7C1A" w:rsidP="004B7C1A">
            <w:pPr>
              <w:pStyle w:val="a7"/>
              <w:ind w:right="142"/>
              <w:rPr>
                <w:b w:val="0"/>
                <w:bCs/>
                <w:sz w:val="22"/>
                <w:szCs w:val="22"/>
              </w:rPr>
            </w:pPr>
            <w:r w:rsidRPr="002F565B">
              <w:rPr>
                <w:b w:val="0"/>
                <w:bCs/>
                <w:sz w:val="22"/>
                <w:szCs w:val="22"/>
              </w:rPr>
              <w:t>1020,3</w:t>
            </w:r>
          </w:p>
        </w:tc>
        <w:tc>
          <w:tcPr>
            <w:tcW w:w="1707" w:type="dxa"/>
            <w:vAlign w:val="center"/>
          </w:tcPr>
          <w:p w:rsidR="00C3668B" w:rsidRPr="002F565B" w:rsidRDefault="004B7C1A" w:rsidP="004B7C1A">
            <w:pPr>
              <w:pStyle w:val="a7"/>
              <w:ind w:right="142"/>
              <w:rPr>
                <w:b w:val="0"/>
                <w:bCs/>
                <w:sz w:val="22"/>
                <w:szCs w:val="22"/>
              </w:rPr>
            </w:pPr>
            <w:r w:rsidRPr="002F565B">
              <w:rPr>
                <w:b w:val="0"/>
                <w:bCs/>
                <w:sz w:val="22"/>
                <w:szCs w:val="22"/>
              </w:rPr>
              <w:t>1020,3</w:t>
            </w:r>
          </w:p>
        </w:tc>
        <w:tc>
          <w:tcPr>
            <w:tcW w:w="1620" w:type="dxa"/>
            <w:vAlign w:val="center"/>
          </w:tcPr>
          <w:p w:rsidR="00C3668B" w:rsidRPr="002F565B" w:rsidRDefault="004B7C1A" w:rsidP="004B7C1A">
            <w:pPr>
              <w:pStyle w:val="a7"/>
              <w:ind w:right="142"/>
              <w:rPr>
                <w:b w:val="0"/>
                <w:bCs/>
                <w:sz w:val="22"/>
                <w:szCs w:val="22"/>
              </w:rPr>
            </w:pPr>
            <w:r w:rsidRPr="002F565B">
              <w:rPr>
                <w:b w:val="0"/>
                <w:bCs/>
                <w:sz w:val="22"/>
                <w:szCs w:val="22"/>
              </w:rPr>
              <w:t>100,0</w:t>
            </w:r>
          </w:p>
        </w:tc>
      </w:tr>
      <w:tr w:rsidR="00C3668B" w:rsidRPr="002F565B" w:rsidTr="004B7C1A">
        <w:tc>
          <w:tcPr>
            <w:tcW w:w="4547" w:type="dxa"/>
          </w:tcPr>
          <w:p w:rsidR="00C3668B" w:rsidRPr="002F565B" w:rsidRDefault="00FE61BC" w:rsidP="00FE61BC">
            <w:pPr>
              <w:pStyle w:val="a7"/>
              <w:ind w:right="-64"/>
              <w:jc w:val="both"/>
              <w:rPr>
                <w:b w:val="0"/>
                <w:bCs/>
                <w:sz w:val="22"/>
                <w:szCs w:val="22"/>
              </w:rPr>
            </w:pPr>
            <w:r w:rsidRPr="002F565B">
              <w:rPr>
                <w:b w:val="0"/>
                <w:bCs/>
                <w:sz w:val="22"/>
                <w:szCs w:val="22"/>
              </w:rPr>
              <w:lastRenderedPageBreak/>
              <w:t>Использование средств, выделенных из резервных фондов Администрации Томской области</w:t>
            </w:r>
          </w:p>
        </w:tc>
        <w:tc>
          <w:tcPr>
            <w:tcW w:w="1774" w:type="dxa"/>
            <w:vAlign w:val="center"/>
          </w:tcPr>
          <w:p w:rsidR="00C3668B" w:rsidRPr="002F565B" w:rsidRDefault="00FE61BC" w:rsidP="004B7C1A">
            <w:pPr>
              <w:pStyle w:val="a7"/>
              <w:ind w:right="142"/>
              <w:rPr>
                <w:b w:val="0"/>
                <w:bCs/>
                <w:sz w:val="22"/>
                <w:szCs w:val="22"/>
              </w:rPr>
            </w:pPr>
            <w:r w:rsidRPr="002F565B">
              <w:rPr>
                <w:b w:val="0"/>
                <w:bCs/>
                <w:sz w:val="22"/>
                <w:szCs w:val="22"/>
              </w:rPr>
              <w:t>15,9</w:t>
            </w:r>
          </w:p>
        </w:tc>
        <w:tc>
          <w:tcPr>
            <w:tcW w:w="1707" w:type="dxa"/>
            <w:vAlign w:val="center"/>
          </w:tcPr>
          <w:p w:rsidR="00C3668B" w:rsidRPr="002F565B" w:rsidRDefault="00FE61BC" w:rsidP="004B7C1A">
            <w:pPr>
              <w:pStyle w:val="a7"/>
              <w:ind w:right="142"/>
              <w:rPr>
                <w:b w:val="0"/>
                <w:bCs/>
                <w:sz w:val="22"/>
                <w:szCs w:val="22"/>
              </w:rPr>
            </w:pPr>
            <w:r w:rsidRPr="002F565B">
              <w:rPr>
                <w:b w:val="0"/>
                <w:bCs/>
                <w:sz w:val="22"/>
                <w:szCs w:val="22"/>
              </w:rPr>
              <w:t>15,9</w:t>
            </w:r>
          </w:p>
        </w:tc>
        <w:tc>
          <w:tcPr>
            <w:tcW w:w="1620" w:type="dxa"/>
            <w:vAlign w:val="center"/>
          </w:tcPr>
          <w:p w:rsidR="00C3668B" w:rsidRPr="002F565B" w:rsidRDefault="00C3668B" w:rsidP="004B7C1A">
            <w:pPr>
              <w:pStyle w:val="a7"/>
              <w:ind w:right="142"/>
              <w:rPr>
                <w:b w:val="0"/>
                <w:bCs/>
                <w:sz w:val="22"/>
                <w:szCs w:val="22"/>
              </w:rPr>
            </w:pPr>
            <w:r w:rsidRPr="002F565B">
              <w:rPr>
                <w:b w:val="0"/>
                <w:bCs/>
                <w:sz w:val="22"/>
                <w:szCs w:val="22"/>
              </w:rPr>
              <w:t>100,0</w:t>
            </w:r>
          </w:p>
        </w:tc>
      </w:tr>
      <w:tr w:rsidR="00C3668B" w:rsidRPr="002F565B" w:rsidTr="004B7C1A">
        <w:tc>
          <w:tcPr>
            <w:tcW w:w="4547" w:type="dxa"/>
          </w:tcPr>
          <w:p w:rsidR="00C3668B" w:rsidRPr="002F565B" w:rsidRDefault="00C3668B" w:rsidP="004B7C1A">
            <w:pPr>
              <w:pStyle w:val="a7"/>
              <w:ind w:right="142"/>
              <w:jc w:val="both"/>
              <w:rPr>
                <w:b w:val="0"/>
                <w:bCs/>
                <w:i/>
                <w:sz w:val="22"/>
                <w:szCs w:val="22"/>
              </w:rPr>
            </w:pPr>
            <w:r w:rsidRPr="002F565B">
              <w:rPr>
                <w:b w:val="0"/>
                <w:bCs/>
                <w:i/>
                <w:sz w:val="22"/>
                <w:szCs w:val="22"/>
              </w:rPr>
              <w:t>ИТОГО:</w:t>
            </w:r>
          </w:p>
        </w:tc>
        <w:tc>
          <w:tcPr>
            <w:tcW w:w="1774" w:type="dxa"/>
            <w:vAlign w:val="center"/>
          </w:tcPr>
          <w:p w:rsidR="00C3668B" w:rsidRPr="002F565B" w:rsidRDefault="006B12D5" w:rsidP="004B7C1A">
            <w:pPr>
              <w:pStyle w:val="a7"/>
              <w:ind w:right="142"/>
              <w:rPr>
                <w:b w:val="0"/>
                <w:bCs/>
                <w:i/>
                <w:sz w:val="22"/>
                <w:szCs w:val="22"/>
              </w:rPr>
            </w:pPr>
            <w:r w:rsidRPr="002F565B">
              <w:rPr>
                <w:b w:val="0"/>
                <w:bCs/>
                <w:i/>
                <w:sz w:val="22"/>
                <w:szCs w:val="22"/>
              </w:rPr>
              <w:t>1790,0</w:t>
            </w:r>
          </w:p>
        </w:tc>
        <w:tc>
          <w:tcPr>
            <w:tcW w:w="1707" w:type="dxa"/>
            <w:vAlign w:val="center"/>
          </w:tcPr>
          <w:p w:rsidR="00C3668B" w:rsidRPr="002F565B" w:rsidRDefault="006B12D5" w:rsidP="004B7C1A">
            <w:pPr>
              <w:pStyle w:val="a7"/>
              <w:ind w:right="142"/>
              <w:rPr>
                <w:b w:val="0"/>
                <w:bCs/>
                <w:i/>
                <w:sz w:val="22"/>
                <w:szCs w:val="22"/>
              </w:rPr>
            </w:pPr>
            <w:r w:rsidRPr="002F565B">
              <w:rPr>
                <w:b w:val="0"/>
                <w:bCs/>
                <w:i/>
                <w:sz w:val="22"/>
                <w:szCs w:val="22"/>
              </w:rPr>
              <w:t>1662,2</w:t>
            </w:r>
          </w:p>
        </w:tc>
        <w:tc>
          <w:tcPr>
            <w:tcW w:w="1620" w:type="dxa"/>
            <w:vAlign w:val="center"/>
          </w:tcPr>
          <w:p w:rsidR="00C3668B" w:rsidRPr="002F565B" w:rsidRDefault="006B12D5" w:rsidP="004B7C1A">
            <w:pPr>
              <w:pStyle w:val="a7"/>
              <w:ind w:right="142"/>
              <w:rPr>
                <w:b w:val="0"/>
                <w:bCs/>
                <w:i/>
                <w:sz w:val="22"/>
                <w:szCs w:val="22"/>
              </w:rPr>
            </w:pPr>
            <w:r w:rsidRPr="002F565B">
              <w:rPr>
                <w:b w:val="0"/>
                <w:bCs/>
                <w:i/>
                <w:sz w:val="22"/>
                <w:szCs w:val="22"/>
              </w:rPr>
              <w:t>92,9</w:t>
            </w:r>
          </w:p>
        </w:tc>
      </w:tr>
    </w:tbl>
    <w:p w:rsidR="00C3668B" w:rsidRPr="002F565B" w:rsidRDefault="00C3668B" w:rsidP="00C3668B">
      <w:pPr>
        <w:pStyle w:val="a7"/>
        <w:ind w:right="142"/>
        <w:jc w:val="both"/>
        <w:rPr>
          <w:b w:val="0"/>
          <w:bCs/>
          <w:sz w:val="22"/>
          <w:szCs w:val="22"/>
        </w:rPr>
      </w:pPr>
    </w:p>
    <w:p w:rsidR="00C3668B" w:rsidRPr="002F565B" w:rsidRDefault="00C3668B" w:rsidP="00C3668B">
      <w:pPr>
        <w:pStyle w:val="a7"/>
        <w:ind w:right="142"/>
        <w:jc w:val="both"/>
        <w:rPr>
          <w:b w:val="0"/>
          <w:bCs/>
          <w:sz w:val="22"/>
          <w:szCs w:val="22"/>
        </w:rPr>
      </w:pPr>
      <w:r w:rsidRPr="002F565B">
        <w:rPr>
          <w:b w:val="0"/>
          <w:bCs/>
          <w:sz w:val="22"/>
          <w:szCs w:val="22"/>
        </w:rPr>
        <w:t>Не использованы средства:</w:t>
      </w:r>
    </w:p>
    <w:p w:rsidR="006B12D5" w:rsidRPr="002F565B" w:rsidRDefault="006B12D5" w:rsidP="00C3668B">
      <w:pPr>
        <w:pStyle w:val="a7"/>
        <w:ind w:right="142"/>
        <w:jc w:val="both"/>
        <w:rPr>
          <w:b w:val="0"/>
          <w:bCs/>
          <w:sz w:val="22"/>
          <w:szCs w:val="22"/>
        </w:rPr>
      </w:pPr>
      <w:r w:rsidRPr="002F565B">
        <w:rPr>
          <w:b w:val="0"/>
          <w:bCs/>
          <w:sz w:val="22"/>
          <w:szCs w:val="22"/>
        </w:rPr>
        <w:t>- по муниципальной программе «Развитие муниципальной службы муниципального образования «</w:t>
      </w:r>
      <w:proofErr w:type="spellStart"/>
      <w:r w:rsidRPr="002F565B">
        <w:rPr>
          <w:b w:val="0"/>
          <w:bCs/>
          <w:sz w:val="22"/>
          <w:szCs w:val="22"/>
        </w:rPr>
        <w:t>Чаинский</w:t>
      </w:r>
      <w:proofErr w:type="spellEnd"/>
      <w:r w:rsidRPr="002F565B">
        <w:rPr>
          <w:b w:val="0"/>
          <w:bCs/>
          <w:sz w:val="22"/>
          <w:szCs w:val="22"/>
        </w:rPr>
        <w:t xml:space="preserve"> район» до 2015 года»;</w:t>
      </w:r>
    </w:p>
    <w:p w:rsidR="006B12D5" w:rsidRPr="002F565B" w:rsidRDefault="00C3668B" w:rsidP="00C3668B">
      <w:pPr>
        <w:pStyle w:val="a7"/>
        <w:ind w:right="142"/>
        <w:jc w:val="both"/>
        <w:rPr>
          <w:b w:val="0"/>
          <w:bCs/>
          <w:sz w:val="22"/>
          <w:szCs w:val="22"/>
        </w:rPr>
      </w:pPr>
      <w:r w:rsidRPr="002F565B">
        <w:rPr>
          <w:b w:val="0"/>
          <w:bCs/>
          <w:sz w:val="22"/>
          <w:szCs w:val="22"/>
        </w:rPr>
        <w:t>- по оценке недвижимости, признании прав и регулировании отношений по государственной и муниципальной собственности</w:t>
      </w:r>
      <w:r w:rsidR="006B12D5" w:rsidRPr="002F565B">
        <w:rPr>
          <w:b w:val="0"/>
          <w:bCs/>
          <w:sz w:val="22"/>
          <w:szCs w:val="22"/>
        </w:rPr>
        <w:t>,;</w:t>
      </w:r>
    </w:p>
    <w:p w:rsidR="00430A54" w:rsidRPr="002F565B" w:rsidRDefault="006B12D5" w:rsidP="00C3668B">
      <w:pPr>
        <w:pStyle w:val="a7"/>
        <w:ind w:right="142"/>
        <w:jc w:val="both"/>
        <w:rPr>
          <w:b w:val="0"/>
          <w:bCs/>
          <w:sz w:val="22"/>
          <w:szCs w:val="22"/>
        </w:rPr>
      </w:pPr>
      <w:r w:rsidRPr="002F565B">
        <w:rPr>
          <w:b w:val="0"/>
          <w:bCs/>
          <w:sz w:val="22"/>
          <w:szCs w:val="22"/>
        </w:rPr>
        <w:t>-</w:t>
      </w:r>
      <w:r w:rsidR="00C3668B" w:rsidRPr="002F565B">
        <w:rPr>
          <w:b w:val="0"/>
          <w:bCs/>
          <w:sz w:val="22"/>
          <w:szCs w:val="22"/>
        </w:rPr>
        <w:t xml:space="preserve"> </w:t>
      </w:r>
      <w:r w:rsidR="00430A54" w:rsidRPr="002F565B">
        <w:rPr>
          <w:b w:val="0"/>
          <w:bCs/>
          <w:sz w:val="22"/>
          <w:szCs w:val="22"/>
        </w:rPr>
        <w:t xml:space="preserve">использованию средств, выделенных из резервных фондов Администрации </w:t>
      </w:r>
      <w:proofErr w:type="spellStart"/>
      <w:r w:rsidR="00430A54" w:rsidRPr="002F565B">
        <w:rPr>
          <w:b w:val="0"/>
          <w:bCs/>
          <w:sz w:val="22"/>
          <w:szCs w:val="22"/>
        </w:rPr>
        <w:t>Чаинского</w:t>
      </w:r>
      <w:proofErr w:type="spellEnd"/>
      <w:r w:rsidR="00430A54" w:rsidRPr="002F565B">
        <w:rPr>
          <w:b w:val="0"/>
          <w:bCs/>
          <w:sz w:val="22"/>
          <w:szCs w:val="22"/>
        </w:rPr>
        <w:t xml:space="preserve"> района.</w:t>
      </w:r>
    </w:p>
    <w:p w:rsidR="0066652D" w:rsidRPr="002F565B" w:rsidRDefault="0066652D" w:rsidP="00D0498F">
      <w:pPr>
        <w:pStyle w:val="a5"/>
        <w:jc w:val="center"/>
        <w:rPr>
          <w:bCs w:val="0"/>
          <w:iCs w:val="0"/>
          <w:sz w:val="22"/>
          <w:szCs w:val="22"/>
        </w:rPr>
      </w:pPr>
    </w:p>
    <w:p w:rsidR="00E75C69" w:rsidRPr="002F565B" w:rsidRDefault="00E75C69" w:rsidP="00E75C69">
      <w:pPr>
        <w:pStyle w:val="a7"/>
        <w:ind w:firstLine="900"/>
        <w:jc w:val="both"/>
        <w:rPr>
          <w:b w:val="0"/>
          <w:bCs/>
          <w:sz w:val="22"/>
          <w:szCs w:val="22"/>
        </w:rPr>
      </w:pPr>
      <w:r w:rsidRPr="002F565B">
        <w:rPr>
          <w:b w:val="0"/>
          <w:bCs/>
          <w:sz w:val="22"/>
          <w:szCs w:val="22"/>
        </w:rPr>
        <w:t xml:space="preserve">Расходы по разделу «Национальная экономика» были запланированы в сумме 43181,2 тыс.руб. и израсходованы в сумме 42917,5 тыс.руб. </w:t>
      </w:r>
    </w:p>
    <w:p w:rsidR="00E75C69" w:rsidRPr="002F565B" w:rsidRDefault="00E75C69" w:rsidP="00E75C69">
      <w:pPr>
        <w:pStyle w:val="a7"/>
        <w:ind w:firstLine="900"/>
        <w:jc w:val="both"/>
        <w:rPr>
          <w:b w:val="0"/>
          <w:bCs/>
          <w:sz w:val="22"/>
          <w:szCs w:val="22"/>
        </w:rPr>
      </w:pPr>
      <w:r w:rsidRPr="002F565B">
        <w:rPr>
          <w:b w:val="0"/>
          <w:bCs/>
          <w:sz w:val="22"/>
          <w:szCs w:val="22"/>
        </w:rPr>
        <w:t xml:space="preserve">По подразделу 0401 «Общеэкономические вопросы» отражены расходы на осуществление переданных отдельных государственных полномочий по регистрации коллективных договоров и составили </w:t>
      </w:r>
      <w:r w:rsidR="00241EED" w:rsidRPr="002F565B">
        <w:rPr>
          <w:b w:val="0"/>
          <w:bCs/>
          <w:sz w:val="22"/>
          <w:szCs w:val="22"/>
        </w:rPr>
        <w:t>177,1</w:t>
      </w:r>
      <w:r w:rsidRPr="002F565B">
        <w:rPr>
          <w:b w:val="0"/>
          <w:bCs/>
          <w:sz w:val="22"/>
          <w:szCs w:val="22"/>
        </w:rPr>
        <w:t xml:space="preserve"> тыс.руб., что составляет 100,0 % от утвержденного плана на отчетный год.</w:t>
      </w:r>
    </w:p>
    <w:p w:rsidR="00E75C69" w:rsidRPr="002F565B" w:rsidRDefault="00E75C69" w:rsidP="00E75C69">
      <w:pPr>
        <w:pStyle w:val="a7"/>
        <w:ind w:firstLine="900"/>
        <w:jc w:val="both"/>
        <w:rPr>
          <w:b w:val="0"/>
          <w:bCs/>
          <w:sz w:val="22"/>
          <w:szCs w:val="22"/>
        </w:rPr>
      </w:pPr>
    </w:p>
    <w:p w:rsidR="00E75C69" w:rsidRPr="002F565B" w:rsidRDefault="00E75C69" w:rsidP="00E75C69">
      <w:pPr>
        <w:pStyle w:val="a7"/>
        <w:ind w:firstLine="900"/>
        <w:jc w:val="both"/>
        <w:rPr>
          <w:b w:val="0"/>
          <w:bCs/>
          <w:sz w:val="22"/>
          <w:szCs w:val="22"/>
        </w:rPr>
      </w:pPr>
      <w:r w:rsidRPr="002F565B">
        <w:rPr>
          <w:b w:val="0"/>
          <w:bCs/>
          <w:sz w:val="22"/>
          <w:szCs w:val="22"/>
        </w:rPr>
        <w:t>Расходы по подразделу 0405 «Сельское хозяйство и рыболовство» в 201</w:t>
      </w:r>
      <w:r w:rsidR="00241EED" w:rsidRPr="002F565B">
        <w:rPr>
          <w:b w:val="0"/>
          <w:bCs/>
          <w:sz w:val="22"/>
          <w:szCs w:val="22"/>
        </w:rPr>
        <w:t>5</w:t>
      </w:r>
      <w:r w:rsidRPr="002F565B">
        <w:rPr>
          <w:b w:val="0"/>
          <w:bCs/>
          <w:sz w:val="22"/>
          <w:szCs w:val="22"/>
        </w:rPr>
        <w:t xml:space="preserve"> году составили </w:t>
      </w:r>
      <w:r w:rsidR="00241EED" w:rsidRPr="002F565B">
        <w:rPr>
          <w:b w:val="0"/>
          <w:bCs/>
          <w:sz w:val="22"/>
          <w:szCs w:val="22"/>
        </w:rPr>
        <w:t>31831,3</w:t>
      </w:r>
      <w:r w:rsidRPr="002F565B">
        <w:rPr>
          <w:b w:val="0"/>
          <w:bCs/>
          <w:sz w:val="22"/>
          <w:szCs w:val="22"/>
        </w:rPr>
        <w:t xml:space="preserve"> тыс.руб., что составляет 100,0 % от утвержденного плана на отчетный год. Расходы по сравнению с 201</w:t>
      </w:r>
      <w:r w:rsidR="00241EED" w:rsidRPr="002F565B">
        <w:rPr>
          <w:b w:val="0"/>
          <w:bCs/>
          <w:sz w:val="22"/>
          <w:szCs w:val="22"/>
        </w:rPr>
        <w:t>4</w:t>
      </w:r>
      <w:r w:rsidRPr="002F565B">
        <w:rPr>
          <w:b w:val="0"/>
          <w:bCs/>
          <w:sz w:val="22"/>
          <w:szCs w:val="22"/>
        </w:rPr>
        <w:t xml:space="preserve"> годом увеличились на </w:t>
      </w:r>
      <w:r w:rsidR="003F17B8" w:rsidRPr="002F565B">
        <w:rPr>
          <w:b w:val="0"/>
          <w:bCs/>
          <w:sz w:val="22"/>
          <w:szCs w:val="22"/>
        </w:rPr>
        <w:t>5893,3</w:t>
      </w:r>
      <w:r w:rsidRPr="002F565B">
        <w:rPr>
          <w:b w:val="0"/>
          <w:bCs/>
          <w:sz w:val="22"/>
          <w:szCs w:val="22"/>
        </w:rPr>
        <w:t xml:space="preserve"> тыс.руб. или на </w:t>
      </w:r>
      <w:r w:rsidR="003F17B8" w:rsidRPr="002F565B">
        <w:rPr>
          <w:b w:val="0"/>
          <w:bCs/>
          <w:sz w:val="22"/>
          <w:szCs w:val="22"/>
        </w:rPr>
        <w:t>22,7</w:t>
      </w:r>
      <w:r w:rsidRPr="002F565B">
        <w:rPr>
          <w:b w:val="0"/>
          <w:bCs/>
          <w:sz w:val="22"/>
          <w:szCs w:val="22"/>
        </w:rPr>
        <w:t xml:space="preserve"> %. </w:t>
      </w:r>
    </w:p>
    <w:p w:rsidR="00091CE1" w:rsidRPr="002F565B" w:rsidRDefault="00091CE1" w:rsidP="00091CE1">
      <w:pPr>
        <w:ind w:firstLine="708"/>
        <w:jc w:val="both"/>
        <w:rPr>
          <w:sz w:val="22"/>
          <w:szCs w:val="22"/>
        </w:rPr>
      </w:pPr>
      <w:r w:rsidRPr="002F565B">
        <w:rPr>
          <w:sz w:val="22"/>
          <w:szCs w:val="22"/>
        </w:rPr>
        <w:t>Ставка субсидии на 1 килограмм реализованного и (или) отгруженного на собственную переработку коровьего молока в 2015 году из областного бюджета составила 7000 рублей за тонну с учетом повышающих и понижающих коэффициентов.  Из федерального бюджета – 65 рублей за тонну.</w:t>
      </w:r>
    </w:p>
    <w:p w:rsidR="00091CE1" w:rsidRPr="002F565B" w:rsidRDefault="00091CE1" w:rsidP="00091CE1">
      <w:pPr>
        <w:ind w:firstLine="708"/>
        <w:jc w:val="both"/>
        <w:rPr>
          <w:sz w:val="22"/>
          <w:szCs w:val="22"/>
        </w:rPr>
      </w:pPr>
      <w:r w:rsidRPr="002F565B">
        <w:rPr>
          <w:sz w:val="22"/>
          <w:szCs w:val="22"/>
        </w:rPr>
        <w:t>Ставка субсидии на 1 килограмм реализованного и (или) отгруженного на собственную переработку коровьего молока по подпрограмме «Развитие молочного скотоводства» составила из областного бюджета  200 рублей за тонну, из федерального – 645 рублей за тонну.</w:t>
      </w:r>
    </w:p>
    <w:p w:rsidR="00E75C69" w:rsidRPr="002F565B" w:rsidRDefault="00C45696" w:rsidP="00E75C69">
      <w:pPr>
        <w:pStyle w:val="a7"/>
        <w:ind w:firstLine="900"/>
        <w:jc w:val="both"/>
        <w:rPr>
          <w:b w:val="0"/>
          <w:bCs/>
          <w:sz w:val="22"/>
          <w:szCs w:val="22"/>
        </w:rPr>
      </w:pPr>
      <w:r w:rsidRPr="002F565B">
        <w:rPr>
          <w:b w:val="0"/>
          <w:bCs/>
          <w:sz w:val="22"/>
          <w:szCs w:val="22"/>
        </w:rPr>
        <w:t xml:space="preserve">Среднегодовая штатная численность работников </w:t>
      </w:r>
      <w:r w:rsidR="00BF0AF9" w:rsidRPr="002F565B">
        <w:rPr>
          <w:b w:val="0"/>
          <w:bCs/>
          <w:sz w:val="22"/>
          <w:szCs w:val="22"/>
        </w:rPr>
        <w:t xml:space="preserve">отдела сельского хозяйства </w:t>
      </w:r>
      <w:r w:rsidRPr="002F565B">
        <w:rPr>
          <w:b w:val="0"/>
          <w:bCs/>
          <w:sz w:val="22"/>
          <w:szCs w:val="22"/>
        </w:rPr>
        <w:t>Администрации района</w:t>
      </w:r>
      <w:r w:rsidR="00BF0AF9" w:rsidRPr="002F565B">
        <w:rPr>
          <w:b w:val="0"/>
          <w:bCs/>
          <w:sz w:val="22"/>
          <w:szCs w:val="22"/>
        </w:rPr>
        <w:t xml:space="preserve">  на исполнение переданных государственных полномочий  </w:t>
      </w:r>
      <w:r w:rsidRPr="002F565B">
        <w:rPr>
          <w:b w:val="0"/>
          <w:bCs/>
          <w:sz w:val="22"/>
          <w:szCs w:val="22"/>
        </w:rPr>
        <w:t xml:space="preserve"> </w:t>
      </w:r>
      <w:r w:rsidR="00BF0AF9" w:rsidRPr="002F565B">
        <w:rPr>
          <w:b w:val="0"/>
          <w:bCs/>
          <w:sz w:val="22"/>
          <w:szCs w:val="22"/>
        </w:rPr>
        <w:t xml:space="preserve">в </w:t>
      </w:r>
      <w:r w:rsidRPr="002F565B">
        <w:rPr>
          <w:b w:val="0"/>
          <w:bCs/>
          <w:sz w:val="22"/>
          <w:szCs w:val="22"/>
        </w:rPr>
        <w:t xml:space="preserve"> 2015 год</w:t>
      </w:r>
      <w:r w:rsidR="00BF0AF9" w:rsidRPr="002F565B">
        <w:rPr>
          <w:b w:val="0"/>
          <w:bCs/>
          <w:sz w:val="22"/>
          <w:szCs w:val="22"/>
        </w:rPr>
        <w:t>у</w:t>
      </w:r>
      <w:r w:rsidRPr="002F565B">
        <w:rPr>
          <w:b w:val="0"/>
          <w:bCs/>
          <w:sz w:val="22"/>
          <w:szCs w:val="22"/>
        </w:rPr>
        <w:t xml:space="preserve"> составила  </w:t>
      </w:r>
      <w:r w:rsidR="00BF0AF9" w:rsidRPr="002F565B">
        <w:rPr>
          <w:b w:val="0"/>
          <w:bCs/>
          <w:sz w:val="22"/>
          <w:szCs w:val="22"/>
        </w:rPr>
        <w:t xml:space="preserve">4,5 шт.ед. </w:t>
      </w:r>
      <w:r w:rsidRPr="002F565B">
        <w:rPr>
          <w:b w:val="0"/>
          <w:bCs/>
          <w:sz w:val="22"/>
          <w:szCs w:val="22"/>
        </w:rPr>
        <w:t xml:space="preserve">Фактически на </w:t>
      </w:r>
      <w:r w:rsidR="00BF0AF9" w:rsidRPr="002F565B">
        <w:rPr>
          <w:b w:val="0"/>
          <w:bCs/>
          <w:sz w:val="22"/>
          <w:szCs w:val="22"/>
        </w:rPr>
        <w:t>31.12.2015 года было замещено 4</w:t>
      </w:r>
      <w:r w:rsidRPr="002F565B">
        <w:rPr>
          <w:b w:val="0"/>
          <w:bCs/>
          <w:sz w:val="22"/>
          <w:szCs w:val="22"/>
        </w:rPr>
        <w:t xml:space="preserve"> шт.ед</w:t>
      </w:r>
      <w:r w:rsidR="00BF0AF9" w:rsidRPr="002F565B">
        <w:rPr>
          <w:b w:val="0"/>
          <w:bCs/>
          <w:sz w:val="22"/>
          <w:szCs w:val="22"/>
        </w:rPr>
        <w:t>.</w:t>
      </w:r>
    </w:p>
    <w:p w:rsidR="00BF0AF9" w:rsidRPr="002F565B" w:rsidRDefault="00BF0AF9" w:rsidP="00E75C69">
      <w:pPr>
        <w:pStyle w:val="a7"/>
        <w:ind w:firstLine="900"/>
        <w:jc w:val="both"/>
        <w:rPr>
          <w:b w:val="0"/>
          <w:bCs/>
          <w:sz w:val="22"/>
          <w:szCs w:val="22"/>
        </w:rPr>
      </w:pPr>
    </w:p>
    <w:p w:rsidR="00E75C69" w:rsidRPr="002F565B" w:rsidRDefault="00E75C69" w:rsidP="00E75C69">
      <w:pPr>
        <w:pStyle w:val="a7"/>
        <w:ind w:firstLine="900"/>
        <w:jc w:val="both"/>
        <w:rPr>
          <w:b w:val="0"/>
          <w:bCs/>
          <w:sz w:val="22"/>
          <w:szCs w:val="22"/>
        </w:rPr>
      </w:pPr>
      <w:r w:rsidRPr="002F565B">
        <w:rPr>
          <w:b w:val="0"/>
          <w:bCs/>
          <w:sz w:val="22"/>
          <w:szCs w:val="22"/>
        </w:rPr>
        <w:t xml:space="preserve">По подразделу 0409 «Дорожное хозяйство (дорожные фонды)» в отчетном году расходы составили </w:t>
      </w:r>
      <w:r w:rsidR="007D5C2D" w:rsidRPr="002F565B">
        <w:rPr>
          <w:b w:val="0"/>
          <w:bCs/>
          <w:sz w:val="22"/>
          <w:szCs w:val="22"/>
        </w:rPr>
        <w:t>9978,6</w:t>
      </w:r>
      <w:r w:rsidRPr="002F565B">
        <w:rPr>
          <w:b w:val="0"/>
          <w:bCs/>
          <w:sz w:val="22"/>
          <w:szCs w:val="22"/>
        </w:rPr>
        <w:t xml:space="preserve"> тыс.руб. и использованы в размере </w:t>
      </w:r>
      <w:r w:rsidR="007D5C2D" w:rsidRPr="002F565B">
        <w:rPr>
          <w:b w:val="0"/>
          <w:bCs/>
          <w:sz w:val="22"/>
          <w:szCs w:val="22"/>
        </w:rPr>
        <w:t>97,6</w:t>
      </w:r>
      <w:r w:rsidRPr="002F565B">
        <w:rPr>
          <w:b w:val="0"/>
          <w:bCs/>
          <w:sz w:val="22"/>
          <w:szCs w:val="22"/>
        </w:rPr>
        <w:t>% от утвержденных бюджетных ассигнований. По сравнению с 201</w:t>
      </w:r>
      <w:r w:rsidR="007D5C2D" w:rsidRPr="002F565B">
        <w:rPr>
          <w:b w:val="0"/>
          <w:bCs/>
          <w:sz w:val="22"/>
          <w:szCs w:val="22"/>
        </w:rPr>
        <w:t>4</w:t>
      </w:r>
      <w:r w:rsidRPr="002F565B">
        <w:rPr>
          <w:b w:val="0"/>
          <w:bCs/>
          <w:sz w:val="22"/>
          <w:szCs w:val="22"/>
        </w:rPr>
        <w:t xml:space="preserve"> годом на содержание муниципальных дорог израсходовано средств на </w:t>
      </w:r>
      <w:r w:rsidR="00F04C19" w:rsidRPr="002F565B">
        <w:rPr>
          <w:b w:val="0"/>
          <w:bCs/>
          <w:sz w:val="22"/>
          <w:szCs w:val="22"/>
        </w:rPr>
        <w:t>5831,7</w:t>
      </w:r>
      <w:r w:rsidRPr="002F565B">
        <w:rPr>
          <w:b w:val="0"/>
          <w:bCs/>
          <w:sz w:val="22"/>
          <w:szCs w:val="22"/>
        </w:rPr>
        <w:t xml:space="preserve"> тыс.руб. </w:t>
      </w:r>
      <w:r w:rsidR="00F04C19" w:rsidRPr="002F565B">
        <w:rPr>
          <w:b w:val="0"/>
          <w:bCs/>
          <w:sz w:val="22"/>
          <w:szCs w:val="22"/>
        </w:rPr>
        <w:t>больше</w:t>
      </w:r>
      <w:r w:rsidRPr="002F565B">
        <w:rPr>
          <w:b w:val="0"/>
          <w:bCs/>
          <w:sz w:val="22"/>
          <w:szCs w:val="22"/>
        </w:rPr>
        <w:t xml:space="preserve">. </w:t>
      </w:r>
    </w:p>
    <w:p w:rsidR="00E75C69" w:rsidRPr="002F565B" w:rsidRDefault="00E75C69" w:rsidP="00E75C69">
      <w:pPr>
        <w:pStyle w:val="a7"/>
        <w:ind w:firstLine="900"/>
        <w:jc w:val="both"/>
        <w:rPr>
          <w:b w:val="0"/>
          <w:bCs/>
          <w:sz w:val="22"/>
          <w:szCs w:val="22"/>
        </w:rPr>
      </w:pPr>
    </w:p>
    <w:p w:rsidR="00E75C69" w:rsidRPr="002F565B" w:rsidRDefault="00E75C69" w:rsidP="00E75C69">
      <w:pPr>
        <w:pStyle w:val="a7"/>
        <w:ind w:firstLine="900"/>
        <w:jc w:val="both"/>
        <w:rPr>
          <w:b w:val="0"/>
          <w:bCs/>
          <w:sz w:val="22"/>
          <w:szCs w:val="22"/>
        </w:rPr>
      </w:pPr>
      <w:r w:rsidRPr="002F565B">
        <w:rPr>
          <w:b w:val="0"/>
          <w:bCs/>
          <w:sz w:val="22"/>
          <w:szCs w:val="22"/>
        </w:rPr>
        <w:t xml:space="preserve">По подразделу 0412 «Другие вопросы в области национальной экономики» расходы </w:t>
      </w:r>
      <w:r w:rsidR="00091CE1" w:rsidRPr="002F565B">
        <w:rPr>
          <w:b w:val="0"/>
          <w:bCs/>
          <w:sz w:val="22"/>
          <w:szCs w:val="22"/>
        </w:rPr>
        <w:t>составили 930,5</w:t>
      </w:r>
      <w:r w:rsidRPr="002F565B">
        <w:rPr>
          <w:b w:val="0"/>
          <w:bCs/>
          <w:sz w:val="22"/>
          <w:szCs w:val="22"/>
        </w:rPr>
        <w:t xml:space="preserve"> тыс.руб. или </w:t>
      </w:r>
      <w:r w:rsidR="00091CE1" w:rsidRPr="002F565B">
        <w:rPr>
          <w:b w:val="0"/>
          <w:bCs/>
          <w:sz w:val="22"/>
          <w:szCs w:val="22"/>
        </w:rPr>
        <w:t>99,0</w:t>
      </w:r>
      <w:r w:rsidRPr="002F565B">
        <w:rPr>
          <w:b w:val="0"/>
          <w:bCs/>
          <w:sz w:val="22"/>
          <w:szCs w:val="22"/>
        </w:rPr>
        <w:t xml:space="preserve"> % от установленного плана. По сравнению с прошлым годом расходы у</w:t>
      </w:r>
      <w:r w:rsidR="00091CE1" w:rsidRPr="002F565B">
        <w:rPr>
          <w:b w:val="0"/>
          <w:bCs/>
          <w:sz w:val="22"/>
          <w:szCs w:val="22"/>
        </w:rPr>
        <w:t>меньшились</w:t>
      </w:r>
      <w:r w:rsidRPr="002F565B">
        <w:rPr>
          <w:b w:val="0"/>
          <w:bCs/>
          <w:sz w:val="22"/>
          <w:szCs w:val="22"/>
        </w:rPr>
        <w:t xml:space="preserve"> на </w:t>
      </w:r>
      <w:r w:rsidR="00091CE1" w:rsidRPr="002F565B">
        <w:rPr>
          <w:b w:val="0"/>
          <w:bCs/>
          <w:sz w:val="22"/>
          <w:szCs w:val="22"/>
        </w:rPr>
        <w:t>845</w:t>
      </w:r>
      <w:r w:rsidRPr="002F565B">
        <w:rPr>
          <w:b w:val="0"/>
          <w:bCs/>
          <w:sz w:val="22"/>
          <w:szCs w:val="22"/>
        </w:rPr>
        <w:t xml:space="preserve"> тыс.руб. или на </w:t>
      </w:r>
      <w:r w:rsidR="00091CE1" w:rsidRPr="002F565B">
        <w:rPr>
          <w:b w:val="0"/>
          <w:bCs/>
          <w:sz w:val="22"/>
          <w:szCs w:val="22"/>
        </w:rPr>
        <w:t>90,8</w:t>
      </w:r>
      <w:r w:rsidRPr="002F565B">
        <w:rPr>
          <w:b w:val="0"/>
          <w:bCs/>
          <w:sz w:val="22"/>
          <w:szCs w:val="22"/>
        </w:rPr>
        <w:t xml:space="preserve"> %. </w:t>
      </w:r>
    </w:p>
    <w:p w:rsidR="00E75C69" w:rsidRPr="002F565B" w:rsidRDefault="00E75C69" w:rsidP="00E75C69">
      <w:pPr>
        <w:pStyle w:val="a7"/>
        <w:ind w:firstLine="900"/>
        <w:jc w:val="both"/>
        <w:rPr>
          <w:b w:val="0"/>
          <w:bCs/>
          <w:sz w:val="22"/>
          <w:szCs w:val="22"/>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1774"/>
        <w:gridCol w:w="1707"/>
        <w:gridCol w:w="1620"/>
      </w:tblGrid>
      <w:tr w:rsidR="00E75C69" w:rsidRPr="002F565B" w:rsidTr="00E75C69">
        <w:tc>
          <w:tcPr>
            <w:tcW w:w="4608" w:type="dxa"/>
            <w:vAlign w:val="center"/>
          </w:tcPr>
          <w:p w:rsidR="00E75C69" w:rsidRPr="002F565B" w:rsidRDefault="00E75C69" w:rsidP="00E75C69">
            <w:pPr>
              <w:pStyle w:val="a7"/>
              <w:ind w:right="142"/>
              <w:rPr>
                <w:b w:val="0"/>
                <w:bCs/>
                <w:i/>
                <w:sz w:val="22"/>
                <w:szCs w:val="22"/>
              </w:rPr>
            </w:pPr>
            <w:r w:rsidRPr="002F565B">
              <w:rPr>
                <w:b w:val="0"/>
                <w:bCs/>
                <w:i/>
                <w:sz w:val="22"/>
                <w:szCs w:val="22"/>
              </w:rPr>
              <w:t>Наименование расходных мероприятий</w:t>
            </w:r>
          </w:p>
        </w:tc>
        <w:tc>
          <w:tcPr>
            <w:tcW w:w="1774" w:type="dxa"/>
            <w:vAlign w:val="center"/>
          </w:tcPr>
          <w:p w:rsidR="00E75C69" w:rsidRPr="002F565B" w:rsidRDefault="00E75C69" w:rsidP="00E75C69">
            <w:pPr>
              <w:pStyle w:val="a7"/>
              <w:ind w:right="142"/>
              <w:rPr>
                <w:b w:val="0"/>
                <w:bCs/>
                <w:i/>
                <w:sz w:val="22"/>
                <w:szCs w:val="22"/>
              </w:rPr>
            </w:pPr>
            <w:r w:rsidRPr="002F565B">
              <w:rPr>
                <w:b w:val="0"/>
                <w:bCs/>
                <w:i/>
                <w:sz w:val="22"/>
                <w:szCs w:val="22"/>
              </w:rPr>
              <w:t>Утверждено, тыс.руб.</w:t>
            </w:r>
          </w:p>
        </w:tc>
        <w:tc>
          <w:tcPr>
            <w:tcW w:w="1707" w:type="dxa"/>
            <w:vAlign w:val="center"/>
          </w:tcPr>
          <w:p w:rsidR="00E75C69" w:rsidRPr="002F565B" w:rsidRDefault="00E75C69" w:rsidP="00E75C69">
            <w:pPr>
              <w:pStyle w:val="a7"/>
              <w:ind w:right="142"/>
              <w:rPr>
                <w:b w:val="0"/>
                <w:bCs/>
                <w:i/>
                <w:sz w:val="22"/>
                <w:szCs w:val="22"/>
              </w:rPr>
            </w:pPr>
            <w:r w:rsidRPr="002F565B">
              <w:rPr>
                <w:b w:val="0"/>
                <w:bCs/>
                <w:i/>
                <w:sz w:val="22"/>
                <w:szCs w:val="22"/>
              </w:rPr>
              <w:t>Исполнено, тыс.руб.</w:t>
            </w:r>
          </w:p>
        </w:tc>
        <w:tc>
          <w:tcPr>
            <w:tcW w:w="1620" w:type="dxa"/>
            <w:vAlign w:val="center"/>
          </w:tcPr>
          <w:p w:rsidR="00E75C69" w:rsidRPr="002F565B" w:rsidRDefault="00E75C69" w:rsidP="00E75C69">
            <w:pPr>
              <w:pStyle w:val="a7"/>
              <w:ind w:right="142"/>
              <w:rPr>
                <w:b w:val="0"/>
                <w:bCs/>
                <w:i/>
                <w:sz w:val="22"/>
                <w:szCs w:val="22"/>
              </w:rPr>
            </w:pPr>
            <w:r w:rsidRPr="002F565B">
              <w:rPr>
                <w:b w:val="0"/>
                <w:bCs/>
                <w:i/>
                <w:sz w:val="22"/>
                <w:szCs w:val="22"/>
              </w:rPr>
              <w:t>% исполнения</w:t>
            </w:r>
          </w:p>
        </w:tc>
      </w:tr>
      <w:tr w:rsidR="00E75C69" w:rsidRPr="002F565B" w:rsidTr="00E75C69">
        <w:tc>
          <w:tcPr>
            <w:tcW w:w="4608" w:type="dxa"/>
          </w:tcPr>
          <w:p w:rsidR="00E75C69" w:rsidRPr="002F565B" w:rsidRDefault="00EF2CA5" w:rsidP="00E75C69">
            <w:pPr>
              <w:pStyle w:val="a7"/>
              <w:ind w:right="142"/>
              <w:jc w:val="both"/>
              <w:rPr>
                <w:b w:val="0"/>
                <w:bCs/>
                <w:sz w:val="22"/>
                <w:szCs w:val="22"/>
              </w:rPr>
            </w:pPr>
            <w:r w:rsidRPr="002F565B">
              <w:rPr>
                <w:b w:val="0"/>
                <w:bCs/>
                <w:sz w:val="22"/>
                <w:szCs w:val="22"/>
              </w:rPr>
              <w:t>Расходы за счет субсидии на государственную поддержку малого и среднего предпринимательства, включая крестьянские (фермерские) хозяйства</w:t>
            </w:r>
          </w:p>
        </w:tc>
        <w:tc>
          <w:tcPr>
            <w:tcW w:w="1774" w:type="dxa"/>
            <w:vAlign w:val="center"/>
          </w:tcPr>
          <w:p w:rsidR="00E75C69" w:rsidRPr="002F565B" w:rsidRDefault="00E75C69" w:rsidP="00E75C69">
            <w:pPr>
              <w:pStyle w:val="a7"/>
              <w:ind w:right="142"/>
              <w:rPr>
                <w:b w:val="0"/>
                <w:bCs/>
                <w:sz w:val="22"/>
                <w:szCs w:val="22"/>
              </w:rPr>
            </w:pPr>
            <w:r w:rsidRPr="002F565B">
              <w:rPr>
                <w:b w:val="0"/>
                <w:bCs/>
                <w:sz w:val="22"/>
                <w:szCs w:val="22"/>
              </w:rPr>
              <w:t>855,0</w:t>
            </w:r>
          </w:p>
        </w:tc>
        <w:tc>
          <w:tcPr>
            <w:tcW w:w="1707" w:type="dxa"/>
            <w:vAlign w:val="center"/>
          </w:tcPr>
          <w:p w:rsidR="00E75C69" w:rsidRPr="002F565B" w:rsidRDefault="00E75C69" w:rsidP="00E75C69">
            <w:pPr>
              <w:pStyle w:val="a7"/>
              <w:ind w:right="142"/>
              <w:rPr>
                <w:b w:val="0"/>
                <w:bCs/>
                <w:sz w:val="22"/>
                <w:szCs w:val="22"/>
              </w:rPr>
            </w:pPr>
            <w:r w:rsidRPr="002F565B">
              <w:rPr>
                <w:b w:val="0"/>
                <w:bCs/>
                <w:sz w:val="22"/>
                <w:szCs w:val="22"/>
              </w:rPr>
              <w:t>855,0</w:t>
            </w:r>
          </w:p>
        </w:tc>
        <w:tc>
          <w:tcPr>
            <w:tcW w:w="1620" w:type="dxa"/>
            <w:vAlign w:val="center"/>
          </w:tcPr>
          <w:p w:rsidR="00E75C69" w:rsidRPr="002F565B" w:rsidRDefault="00E75C69" w:rsidP="00E75C69">
            <w:pPr>
              <w:pStyle w:val="a7"/>
              <w:ind w:right="142"/>
              <w:rPr>
                <w:b w:val="0"/>
                <w:bCs/>
                <w:sz w:val="22"/>
                <w:szCs w:val="22"/>
              </w:rPr>
            </w:pPr>
            <w:r w:rsidRPr="002F565B">
              <w:rPr>
                <w:b w:val="0"/>
                <w:bCs/>
                <w:sz w:val="22"/>
                <w:szCs w:val="22"/>
              </w:rPr>
              <w:t>100,0</w:t>
            </w:r>
          </w:p>
        </w:tc>
      </w:tr>
      <w:tr w:rsidR="00E75C69" w:rsidRPr="002F565B" w:rsidTr="00E75C69">
        <w:tc>
          <w:tcPr>
            <w:tcW w:w="4608" w:type="dxa"/>
          </w:tcPr>
          <w:p w:rsidR="00E75C69" w:rsidRPr="002F565B" w:rsidRDefault="00EF2CA5" w:rsidP="00E75C69">
            <w:pPr>
              <w:pStyle w:val="a7"/>
              <w:ind w:right="142"/>
              <w:jc w:val="both"/>
              <w:rPr>
                <w:b w:val="0"/>
                <w:bCs/>
                <w:sz w:val="22"/>
                <w:szCs w:val="22"/>
              </w:rPr>
            </w:pPr>
            <w:r w:rsidRPr="002F565B">
              <w:rPr>
                <w:b w:val="0"/>
                <w:bCs/>
                <w:sz w:val="22"/>
                <w:szCs w:val="22"/>
              </w:rPr>
              <w:t>Муниципальная программа муниципального образования «</w:t>
            </w:r>
            <w:proofErr w:type="spellStart"/>
            <w:r w:rsidRPr="002F565B">
              <w:rPr>
                <w:b w:val="0"/>
                <w:bCs/>
                <w:sz w:val="22"/>
                <w:szCs w:val="22"/>
              </w:rPr>
              <w:t>Чаинский</w:t>
            </w:r>
            <w:proofErr w:type="spellEnd"/>
            <w:r w:rsidRPr="002F565B">
              <w:rPr>
                <w:b w:val="0"/>
                <w:bCs/>
                <w:sz w:val="22"/>
                <w:szCs w:val="22"/>
              </w:rPr>
              <w:t xml:space="preserve"> район» «Содействие развитию малого и среднего предпринимательства на 2013-2015 годы»</w:t>
            </w:r>
          </w:p>
        </w:tc>
        <w:tc>
          <w:tcPr>
            <w:tcW w:w="1774" w:type="dxa"/>
            <w:vAlign w:val="center"/>
          </w:tcPr>
          <w:p w:rsidR="00E75C69" w:rsidRPr="002F565B" w:rsidRDefault="00EF2CA5" w:rsidP="00E75C69">
            <w:pPr>
              <w:pStyle w:val="a7"/>
              <w:ind w:right="142"/>
              <w:rPr>
                <w:b w:val="0"/>
                <w:bCs/>
                <w:sz w:val="22"/>
                <w:szCs w:val="22"/>
              </w:rPr>
            </w:pPr>
            <w:r w:rsidRPr="002F565B">
              <w:rPr>
                <w:b w:val="0"/>
                <w:bCs/>
                <w:sz w:val="22"/>
                <w:szCs w:val="22"/>
              </w:rPr>
              <w:t>85,0</w:t>
            </w:r>
          </w:p>
        </w:tc>
        <w:tc>
          <w:tcPr>
            <w:tcW w:w="1707" w:type="dxa"/>
            <w:vAlign w:val="center"/>
          </w:tcPr>
          <w:p w:rsidR="00E75C69" w:rsidRPr="002F565B" w:rsidRDefault="00EF2CA5" w:rsidP="00E75C69">
            <w:pPr>
              <w:pStyle w:val="a7"/>
              <w:ind w:right="142"/>
              <w:rPr>
                <w:b w:val="0"/>
                <w:bCs/>
                <w:sz w:val="22"/>
                <w:szCs w:val="22"/>
              </w:rPr>
            </w:pPr>
            <w:r w:rsidRPr="002F565B">
              <w:rPr>
                <w:b w:val="0"/>
                <w:bCs/>
                <w:sz w:val="22"/>
                <w:szCs w:val="22"/>
              </w:rPr>
              <w:t>75,5</w:t>
            </w:r>
          </w:p>
        </w:tc>
        <w:tc>
          <w:tcPr>
            <w:tcW w:w="1620" w:type="dxa"/>
            <w:vAlign w:val="center"/>
          </w:tcPr>
          <w:p w:rsidR="00E75C69" w:rsidRPr="002F565B" w:rsidRDefault="00EF2CA5" w:rsidP="00E75C69">
            <w:pPr>
              <w:pStyle w:val="a7"/>
              <w:ind w:right="142"/>
              <w:rPr>
                <w:b w:val="0"/>
                <w:bCs/>
                <w:sz w:val="22"/>
                <w:szCs w:val="22"/>
              </w:rPr>
            </w:pPr>
            <w:r w:rsidRPr="002F565B">
              <w:rPr>
                <w:b w:val="0"/>
                <w:bCs/>
                <w:sz w:val="22"/>
                <w:szCs w:val="22"/>
              </w:rPr>
              <w:t>88,8</w:t>
            </w:r>
          </w:p>
        </w:tc>
      </w:tr>
    </w:tbl>
    <w:p w:rsidR="00E75C69" w:rsidRPr="002F565B" w:rsidRDefault="00E75C69" w:rsidP="00E75C69">
      <w:pPr>
        <w:pStyle w:val="a7"/>
        <w:ind w:firstLine="900"/>
        <w:jc w:val="both"/>
        <w:rPr>
          <w:b w:val="0"/>
          <w:bCs/>
          <w:sz w:val="22"/>
          <w:szCs w:val="22"/>
        </w:rPr>
      </w:pPr>
    </w:p>
    <w:p w:rsidR="00E75C69" w:rsidRPr="002F565B" w:rsidRDefault="00E75C69" w:rsidP="00E75C69">
      <w:pPr>
        <w:ind w:firstLine="900"/>
        <w:jc w:val="both"/>
        <w:rPr>
          <w:sz w:val="22"/>
          <w:szCs w:val="22"/>
        </w:rPr>
      </w:pPr>
      <w:r w:rsidRPr="002F565B">
        <w:rPr>
          <w:sz w:val="22"/>
          <w:szCs w:val="22"/>
        </w:rPr>
        <w:t>В 201</w:t>
      </w:r>
      <w:r w:rsidR="00EF2CA5" w:rsidRPr="002F565B">
        <w:rPr>
          <w:sz w:val="22"/>
          <w:szCs w:val="22"/>
        </w:rPr>
        <w:t>5</w:t>
      </w:r>
      <w:r w:rsidRPr="002F565B">
        <w:rPr>
          <w:sz w:val="22"/>
          <w:szCs w:val="22"/>
        </w:rPr>
        <w:t xml:space="preserve"> году на реализацию мероприятии по муниципальной программе муниципального образования  «</w:t>
      </w:r>
      <w:proofErr w:type="spellStart"/>
      <w:r w:rsidRPr="002F565B">
        <w:rPr>
          <w:sz w:val="22"/>
          <w:szCs w:val="22"/>
        </w:rPr>
        <w:t>Чаинский</w:t>
      </w:r>
      <w:proofErr w:type="spellEnd"/>
      <w:r w:rsidRPr="002F565B">
        <w:rPr>
          <w:sz w:val="22"/>
          <w:szCs w:val="22"/>
        </w:rPr>
        <w:t xml:space="preserve"> район» «Содействие развитию малого и среднего предпринимательства на 2013 – 2015 годы» было запланировано  – 1 075,0 тыс.  рублей. В связи с</w:t>
      </w:r>
      <w:r w:rsidR="00EF2CA5" w:rsidRPr="002F565B">
        <w:rPr>
          <w:sz w:val="22"/>
          <w:szCs w:val="22"/>
        </w:rPr>
        <w:t xml:space="preserve"> оптимизацией расходов и </w:t>
      </w:r>
      <w:r w:rsidRPr="002F565B">
        <w:rPr>
          <w:sz w:val="22"/>
          <w:szCs w:val="22"/>
        </w:rPr>
        <w:t xml:space="preserve"> уточнением программных мероприятий в паспорт программы были внесены изменения, объем средств районного бюджета  на 201</w:t>
      </w:r>
      <w:r w:rsidR="00EF2CA5" w:rsidRPr="002F565B">
        <w:rPr>
          <w:sz w:val="22"/>
          <w:szCs w:val="22"/>
        </w:rPr>
        <w:t>5</w:t>
      </w:r>
      <w:r w:rsidRPr="002F565B">
        <w:rPr>
          <w:sz w:val="22"/>
          <w:szCs w:val="22"/>
        </w:rPr>
        <w:t xml:space="preserve"> год был уменьшен на </w:t>
      </w:r>
      <w:r w:rsidR="00055A4E" w:rsidRPr="002F565B">
        <w:rPr>
          <w:sz w:val="22"/>
          <w:szCs w:val="22"/>
        </w:rPr>
        <w:t>990,0</w:t>
      </w:r>
      <w:r w:rsidRPr="002F565B">
        <w:rPr>
          <w:sz w:val="22"/>
          <w:szCs w:val="22"/>
        </w:rPr>
        <w:t xml:space="preserve"> тыс.руб. и составил </w:t>
      </w:r>
      <w:r w:rsidR="00055A4E" w:rsidRPr="002F565B">
        <w:rPr>
          <w:sz w:val="22"/>
          <w:szCs w:val="22"/>
        </w:rPr>
        <w:t>85,0</w:t>
      </w:r>
      <w:r w:rsidRPr="002F565B">
        <w:rPr>
          <w:sz w:val="22"/>
          <w:szCs w:val="22"/>
        </w:rPr>
        <w:t xml:space="preserve"> тыс.руб. </w:t>
      </w:r>
    </w:p>
    <w:p w:rsidR="00055A4E" w:rsidRPr="002F565B" w:rsidRDefault="00055A4E" w:rsidP="00E75C69">
      <w:pPr>
        <w:ind w:firstLine="900"/>
        <w:jc w:val="both"/>
        <w:rPr>
          <w:sz w:val="22"/>
          <w:szCs w:val="22"/>
        </w:rPr>
      </w:pPr>
    </w:p>
    <w:p w:rsidR="00055A4E" w:rsidRPr="002F565B" w:rsidRDefault="00055A4E" w:rsidP="00E75C69">
      <w:pPr>
        <w:ind w:firstLine="900"/>
        <w:jc w:val="both"/>
        <w:rPr>
          <w:sz w:val="22"/>
          <w:szCs w:val="22"/>
        </w:rPr>
      </w:pPr>
    </w:p>
    <w:p w:rsidR="00055A4E" w:rsidRPr="002F565B" w:rsidRDefault="00055A4E" w:rsidP="00E75C69">
      <w:pPr>
        <w:ind w:firstLine="900"/>
        <w:jc w:val="both"/>
        <w:rPr>
          <w:sz w:val="22"/>
          <w:szCs w:val="22"/>
        </w:rPr>
      </w:pPr>
    </w:p>
    <w:p w:rsidR="00055A4E" w:rsidRPr="002F565B" w:rsidRDefault="00055A4E" w:rsidP="00E75C69">
      <w:pPr>
        <w:ind w:firstLine="900"/>
        <w:jc w:val="both"/>
        <w:rPr>
          <w:sz w:val="22"/>
          <w:szCs w:val="22"/>
        </w:rPr>
      </w:pPr>
    </w:p>
    <w:p w:rsidR="00055A4E" w:rsidRPr="002F565B" w:rsidRDefault="00055A4E" w:rsidP="00E75C69">
      <w:pPr>
        <w:ind w:firstLine="900"/>
        <w:jc w:val="both"/>
        <w:rPr>
          <w:sz w:val="22"/>
          <w:szCs w:val="22"/>
        </w:rPr>
      </w:pPr>
    </w:p>
    <w:p w:rsidR="006E395E" w:rsidRPr="002F565B" w:rsidRDefault="006E395E" w:rsidP="006E395E">
      <w:pPr>
        <w:ind w:firstLine="900"/>
        <w:jc w:val="both"/>
        <w:rPr>
          <w:sz w:val="22"/>
          <w:szCs w:val="22"/>
        </w:rPr>
      </w:pPr>
      <w:r w:rsidRPr="002F565B">
        <w:rPr>
          <w:sz w:val="22"/>
          <w:szCs w:val="22"/>
        </w:rPr>
        <w:t>В 2015 году конкурс предпринимательских проектов «Бизнес-старт» проводился 2 (два) раза:</w:t>
      </w:r>
    </w:p>
    <w:p w:rsidR="006E395E" w:rsidRPr="002F565B" w:rsidRDefault="006E395E" w:rsidP="006E395E">
      <w:pPr>
        <w:ind w:firstLine="708"/>
        <w:jc w:val="both"/>
        <w:rPr>
          <w:sz w:val="22"/>
          <w:szCs w:val="22"/>
        </w:rPr>
      </w:pPr>
      <w:r w:rsidRPr="002F565B">
        <w:rPr>
          <w:sz w:val="22"/>
          <w:szCs w:val="22"/>
        </w:rPr>
        <w:t xml:space="preserve">- с 09 ноября по 24 декабря 2015 года (конкурс предпринимательских проектов «Бизнес-старт» при </w:t>
      </w:r>
      <w:proofErr w:type="spellStart"/>
      <w:r w:rsidRPr="002F565B">
        <w:rPr>
          <w:sz w:val="22"/>
          <w:szCs w:val="22"/>
        </w:rPr>
        <w:t>софинансировании</w:t>
      </w:r>
      <w:proofErr w:type="spellEnd"/>
      <w:r w:rsidRPr="002F565B">
        <w:rPr>
          <w:sz w:val="22"/>
          <w:szCs w:val="22"/>
        </w:rPr>
        <w:t xml:space="preserve"> из федерального бюджета) – победители конкурса предпринимательских проектов «Бизнес-старт» Индивидуальный предприниматель-глава крестьянского (фермерского) хозяйства </w:t>
      </w:r>
      <w:proofErr w:type="spellStart"/>
      <w:r w:rsidRPr="002F565B">
        <w:rPr>
          <w:sz w:val="22"/>
          <w:szCs w:val="22"/>
        </w:rPr>
        <w:t>Камашев</w:t>
      </w:r>
      <w:proofErr w:type="spellEnd"/>
      <w:r w:rsidRPr="002F565B">
        <w:rPr>
          <w:sz w:val="22"/>
          <w:szCs w:val="22"/>
        </w:rPr>
        <w:t xml:space="preserve"> Евгений Александрович, сумма субсидии за счет средств районного бюджета составила  45,0 тыс. руб. и за счет средств федерального бюджета – 255,0 тыс. руб.;  и Индивидуальный предприниматель-глава крестьянского (фермерского) хозяйства </w:t>
      </w:r>
      <w:proofErr w:type="spellStart"/>
      <w:r w:rsidRPr="002F565B">
        <w:rPr>
          <w:sz w:val="22"/>
          <w:szCs w:val="22"/>
        </w:rPr>
        <w:t>Юдаков</w:t>
      </w:r>
      <w:proofErr w:type="spellEnd"/>
      <w:r w:rsidRPr="002F565B">
        <w:rPr>
          <w:sz w:val="22"/>
          <w:szCs w:val="22"/>
        </w:rPr>
        <w:t xml:space="preserve"> Петр Александрович  за счет средств федерального бюджета – 300,0 тыс. руб. </w:t>
      </w:r>
    </w:p>
    <w:p w:rsidR="006E395E" w:rsidRPr="002F565B" w:rsidRDefault="006E395E" w:rsidP="006E395E">
      <w:pPr>
        <w:ind w:firstLine="708"/>
        <w:jc w:val="both"/>
        <w:rPr>
          <w:sz w:val="22"/>
          <w:szCs w:val="22"/>
        </w:rPr>
      </w:pPr>
      <w:r w:rsidRPr="002F565B">
        <w:rPr>
          <w:sz w:val="22"/>
          <w:szCs w:val="22"/>
        </w:rPr>
        <w:t xml:space="preserve">- с 30 ноября по 07 декабря 2015 года (конкурс предпринимательских проектов «Бизнес-старт» при финансировании из федерального бюджета) – победитель  конкурса предпринимательских проектов «Бизнес-старт» Индивидуальный предприниматель </w:t>
      </w:r>
      <w:proofErr w:type="spellStart"/>
      <w:r w:rsidRPr="002F565B">
        <w:rPr>
          <w:sz w:val="22"/>
          <w:szCs w:val="22"/>
        </w:rPr>
        <w:t>Сердюкова</w:t>
      </w:r>
      <w:proofErr w:type="spellEnd"/>
      <w:r w:rsidRPr="002F565B">
        <w:rPr>
          <w:sz w:val="22"/>
          <w:szCs w:val="22"/>
        </w:rPr>
        <w:t xml:space="preserve"> Евгения Григорьевна, за счет средств федерального бюджета – 300,0 тыс.руб.; </w:t>
      </w:r>
    </w:p>
    <w:p w:rsidR="006E395E" w:rsidRPr="002F565B" w:rsidRDefault="006E395E" w:rsidP="006E395E">
      <w:pPr>
        <w:ind w:firstLine="900"/>
        <w:jc w:val="both"/>
        <w:rPr>
          <w:sz w:val="22"/>
          <w:szCs w:val="22"/>
        </w:rPr>
      </w:pPr>
      <w:r w:rsidRPr="002F565B">
        <w:rPr>
          <w:sz w:val="22"/>
          <w:szCs w:val="22"/>
        </w:rPr>
        <w:t xml:space="preserve">По мероприятиям за 2015 год, можно сказать следующее: </w:t>
      </w:r>
    </w:p>
    <w:p w:rsidR="006E395E" w:rsidRPr="002F565B" w:rsidRDefault="006E395E" w:rsidP="006E395E">
      <w:pPr>
        <w:ind w:firstLine="708"/>
        <w:jc w:val="both"/>
        <w:rPr>
          <w:sz w:val="22"/>
          <w:szCs w:val="22"/>
        </w:rPr>
      </w:pPr>
      <w:r w:rsidRPr="002F565B">
        <w:rPr>
          <w:sz w:val="22"/>
          <w:szCs w:val="22"/>
        </w:rPr>
        <w:t xml:space="preserve">- на проведение Круглого стола Главы </w:t>
      </w:r>
      <w:proofErr w:type="spellStart"/>
      <w:r w:rsidRPr="002F565B">
        <w:rPr>
          <w:sz w:val="22"/>
          <w:szCs w:val="22"/>
        </w:rPr>
        <w:t>Чаинского</w:t>
      </w:r>
      <w:proofErr w:type="spellEnd"/>
      <w:r w:rsidRPr="002F565B">
        <w:rPr>
          <w:sz w:val="22"/>
          <w:szCs w:val="22"/>
        </w:rPr>
        <w:t xml:space="preserve"> района с предпринимателями было израсходовано 5,0 тыс. рублей.</w:t>
      </w:r>
    </w:p>
    <w:p w:rsidR="006E395E" w:rsidRPr="002F565B" w:rsidRDefault="006E395E" w:rsidP="006E395E">
      <w:pPr>
        <w:ind w:firstLine="708"/>
        <w:jc w:val="both"/>
        <w:rPr>
          <w:sz w:val="22"/>
          <w:szCs w:val="22"/>
        </w:rPr>
      </w:pPr>
      <w:r w:rsidRPr="002F565B">
        <w:rPr>
          <w:sz w:val="22"/>
          <w:szCs w:val="22"/>
        </w:rPr>
        <w:t xml:space="preserve">- на проведение районных конкурсов, выставок ярмарок и иных мероприятий, направленных на формирование положительного имиджа предпринимательской деятельности было израсходовано 25,50480 тыс. рублей (6,09264 тыс.руб. на «Масленица - 2015» - </w:t>
      </w:r>
      <w:proofErr w:type="spellStart"/>
      <w:r w:rsidRPr="002F565B">
        <w:rPr>
          <w:sz w:val="22"/>
          <w:szCs w:val="22"/>
        </w:rPr>
        <w:t>расп</w:t>
      </w:r>
      <w:proofErr w:type="spellEnd"/>
      <w:r w:rsidRPr="002F565B">
        <w:rPr>
          <w:sz w:val="22"/>
          <w:szCs w:val="22"/>
        </w:rPr>
        <w:t xml:space="preserve">. № 25-р от 17.02.2015; 3,28495 тыс.руб. на «Фестиваль» - </w:t>
      </w:r>
      <w:proofErr w:type="spellStart"/>
      <w:r w:rsidRPr="002F565B">
        <w:rPr>
          <w:sz w:val="22"/>
          <w:szCs w:val="22"/>
        </w:rPr>
        <w:t>расп</w:t>
      </w:r>
      <w:proofErr w:type="spellEnd"/>
      <w:r w:rsidRPr="002F565B">
        <w:rPr>
          <w:sz w:val="22"/>
          <w:szCs w:val="22"/>
        </w:rPr>
        <w:t xml:space="preserve">. № 130-р от 10.08.2015; 3,277 тыс.руб. на «Праздник топора» - </w:t>
      </w:r>
      <w:proofErr w:type="spellStart"/>
      <w:r w:rsidRPr="002F565B">
        <w:rPr>
          <w:sz w:val="22"/>
          <w:szCs w:val="22"/>
        </w:rPr>
        <w:t>расп</w:t>
      </w:r>
      <w:proofErr w:type="spellEnd"/>
      <w:r w:rsidRPr="002F565B">
        <w:rPr>
          <w:sz w:val="22"/>
          <w:szCs w:val="22"/>
        </w:rPr>
        <w:t xml:space="preserve">. № 153-р от 04.09.2015; 6,9 тыс.руб. на «Праздник картошки» - </w:t>
      </w:r>
      <w:proofErr w:type="spellStart"/>
      <w:r w:rsidRPr="002F565B">
        <w:rPr>
          <w:sz w:val="22"/>
          <w:szCs w:val="22"/>
        </w:rPr>
        <w:t>расп</w:t>
      </w:r>
      <w:proofErr w:type="spellEnd"/>
      <w:r w:rsidRPr="002F565B">
        <w:rPr>
          <w:sz w:val="22"/>
          <w:szCs w:val="22"/>
        </w:rPr>
        <w:t>. № 157-р от 14.09.2015, изготовление баннера – 1,98 тыс.руб. 3,970,21  тыс.руб. на «Фестиваль Удмуртской культуры»).</w:t>
      </w:r>
    </w:p>
    <w:p w:rsidR="006E395E" w:rsidRPr="002F565B" w:rsidRDefault="006E395E" w:rsidP="00E75C69">
      <w:pPr>
        <w:pStyle w:val="a7"/>
        <w:ind w:firstLine="900"/>
        <w:jc w:val="both"/>
        <w:rPr>
          <w:b w:val="0"/>
          <w:bCs/>
          <w:sz w:val="22"/>
          <w:szCs w:val="22"/>
        </w:rPr>
      </w:pPr>
    </w:p>
    <w:p w:rsidR="00E75C69" w:rsidRPr="002F565B" w:rsidRDefault="00E75C69" w:rsidP="00E75C69">
      <w:pPr>
        <w:pStyle w:val="a7"/>
        <w:ind w:firstLine="900"/>
        <w:jc w:val="both"/>
        <w:rPr>
          <w:b w:val="0"/>
          <w:bCs/>
          <w:sz w:val="22"/>
          <w:szCs w:val="22"/>
        </w:rPr>
      </w:pPr>
      <w:r w:rsidRPr="002F565B">
        <w:rPr>
          <w:b w:val="0"/>
          <w:bCs/>
          <w:sz w:val="22"/>
          <w:szCs w:val="22"/>
        </w:rPr>
        <w:t xml:space="preserve">Расходы по разделу 0500 «Жилищно-коммунальное хозяйство» оплачены на сумму </w:t>
      </w:r>
      <w:r w:rsidR="003A4A3B" w:rsidRPr="002F565B">
        <w:rPr>
          <w:b w:val="0"/>
          <w:bCs/>
          <w:sz w:val="22"/>
          <w:szCs w:val="22"/>
        </w:rPr>
        <w:t>47221,0</w:t>
      </w:r>
      <w:r w:rsidRPr="002F565B">
        <w:rPr>
          <w:b w:val="0"/>
          <w:bCs/>
          <w:sz w:val="22"/>
          <w:szCs w:val="22"/>
        </w:rPr>
        <w:t xml:space="preserve"> тыс.руб. или в размере </w:t>
      </w:r>
      <w:r w:rsidR="003A4A3B" w:rsidRPr="002F565B">
        <w:rPr>
          <w:b w:val="0"/>
          <w:bCs/>
          <w:sz w:val="22"/>
          <w:szCs w:val="22"/>
        </w:rPr>
        <w:t>40,1</w:t>
      </w:r>
      <w:r w:rsidRPr="002F565B">
        <w:rPr>
          <w:b w:val="0"/>
          <w:bCs/>
          <w:sz w:val="22"/>
          <w:szCs w:val="22"/>
        </w:rPr>
        <w:t xml:space="preserve"> % от установленного плана.  По сравнению с прошлым годом расходы у</w:t>
      </w:r>
      <w:r w:rsidR="003A4A3B" w:rsidRPr="002F565B">
        <w:rPr>
          <w:b w:val="0"/>
          <w:bCs/>
          <w:sz w:val="22"/>
          <w:szCs w:val="22"/>
        </w:rPr>
        <w:t>меньшились</w:t>
      </w:r>
      <w:r w:rsidRPr="002F565B">
        <w:rPr>
          <w:b w:val="0"/>
          <w:bCs/>
          <w:sz w:val="22"/>
          <w:szCs w:val="22"/>
        </w:rPr>
        <w:t xml:space="preserve"> на </w:t>
      </w:r>
      <w:r w:rsidR="003A4A3B" w:rsidRPr="002F565B">
        <w:rPr>
          <w:b w:val="0"/>
          <w:bCs/>
          <w:sz w:val="22"/>
          <w:szCs w:val="22"/>
        </w:rPr>
        <w:t>3248,3</w:t>
      </w:r>
      <w:r w:rsidRPr="002F565B">
        <w:rPr>
          <w:b w:val="0"/>
          <w:bCs/>
          <w:sz w:val="22"/>
          <w:szCs w:val="22"/>
        </w:rPr>
        <w:t xml:space="preserve"> тыс.руб. или на </w:t>
      </w:r>
      <w:r w:rsidR="003A4A3B" w:rsidRPr="002F565B">
        <w:rPr>
          <w:b w:val="0"/>
          <w:bCs/>
          <w:sz w:val="22"/>
          <w:szCs w:val="22"/>
        </w:rPr>
        <w:t>6,9</w:t>
      </w:r>
      <w:r w:rsidRPr="002F565B">
        <w:rPr>
          <w:b w:val="0"/>
          <w:bCs/>
          <w:sz w:val="22"/>
          <w:szCs w:val="22"/>
        </w:rPr>
        <w:t xml:space="preserve"> %.</w:t>
      </w:r>
    </w:p>
    <w:p w:rsidR="00E75C69" w:rsidRPr="002F565B" w:rsidRDefault="00E75C69" w:rsidP="00E75C69">
      <w:pPr>
        <w:pStyle w:val="a7"/>
        <w:ind w:firstLine="900"/>
        <w:jc w:val="both"/>
        <w:rPr>
          <w:b w:val="0"/>
          <w:bCs/>
          <w:sz w:val="22"/>
          <w:szCs w:val="22"/>
        </w:rPr>
      </w:pPr>
    </w:p>
    <w:p w:rsidR="00E75C69" w:rsidRPr="002F565B" w:rsidRDefault="00E75C69" w:rsidP="00E75C69">
      <w:pPr>
        <w:pStyle w:val="a7"/>
        <w:ind w:firstLine="900"/>
        <w:jc w:val="both"/>
        <w:rPr>
          <w:b w:val="0"/>
          <w:bCs/>
          <w:sz w:val="22"/>
          <w:szCs w:val="22"/>
        </w:rPr>
      </w:pPr>
      <w:r w:rsidRPr="002F565B">
        <w:rPr>
          <w:b w:val="0"/>
          <w:bCs/>
          <w:sz w:val="22"/>
          <w:szCs w:val="22"/>
        </w:rPr>
        <w:t xml:space="preserve">По подразделу 0501 «Жилищное хозяйство» расходы составили </w:t>
      </w:r>
      <w:r w:rsidR="008C3B80" w:rsidRPr="002F565B">
        <w:rPr>
          <w:b w:val="0"/>
          <w:bCs/>
          <w:sz w:val="22"/>
          <w:szCs w:val="22"/>
        </w:rPr>
        <w:t>91,4</w:t>
      </w:r>
      <w:r w:rsidRPr="002F565B">
        <w:rPr>
          <w:b w:val="0"/>
          <w:bCs/>
          <w:sz w:val="22"/>
          <w:szCs w:val="22"/>
        </w:rPr>
        <w:t xml:space="preserve"> тыс.руб. или </w:t>
      </w:r>
      <w:r w:rsidR="008C3B80" w:rsidRPr="002F565B">
        <w:rPr>
          <w:b w:val="0"/>
          <w:bCs/>
          <w:sz w:val="22"/>
          <w:szCs w:val="22"/>
        </w:rPr>
        <w:t>2,4</w:t>
      </w:r>
      <w:r w:rsidRPr="002F565B">
        <w:rPr>
          <w:b w:val="0"/>
          <w:bCs/>
          <w:sz w:val="22"/>
          <w:szCs w:val="22"/>
        </w:rPr>
        <w:t xml:space="preserve"> % от установленного плана, в том числе:</w:t>
      </w:r>
    </w:p>
    <w:p w:rsidR="00E75C69" w:rsidRPr="002F565B" w:rsidRDefault="00E75C69" w:rsidP="00E75C69">
      <w:pPr>
        <w:ind w:firstLine="900"/>
        <w:jc w:val="both"/>
        <w:rPr>
          <w:sz w:val="22"/>
          <w:szCs w:val="22"/>
        </w:rPr>
      </w:pPr>
      <w:r w:rsidRPr="002F565B">
        <w:rPr>
          <w:b/>
          <w:bCs/>
          <w:sz w:val="22"/>
          <w:szCs w:val="22"/>
        </w:rPr>
        <w:t xml:space="preserve">- </w:t>
      </w:r>
      <w:r w:rsidRPr="002F565B">
        <w:rPr>
          <w:sz w:val="22"/>
          <w:szCs w:val="22"/>
        </w:rPr>
        <w:t>на</w:t>
      </w:r>
      <w:r w:rsidR="008C3B80" w:rsidRPr="002F565B">
        <w:rPr>
          <w:sz w:val="22"/>
          <w:szCs w:val="22"/>
        </w:rPr>
        <w:t xml:space="preserve"> уплату взносов на </w:t>
      </w:r>
      <w:r w:rsidRPr="002F565B">
        <w:rPr>
          <w:sz w:val="22"/>
          <w:szCs w:val="22"/>
        </w:rPr>
        <w:t xml:space="preserve"> капитальный ремонт муниципального жилищного фонда </w:t>
      </w:r>
      <w:r w:rsidR="008C3B80" w:rsidRPr="002F565B">
        <w:rPr>
          <w:sz w:val="22"/>
          <w:szCs w:val="22"/>
        </w:rPr>
        <w:t>29,4</w:t>
      </w:r>
      <w:r w:rsidRPr="002F565B">
        <w:rPr>
          <w:sz w:val="22"/>
          <w:szCs w:val="22"/>
        </w:rPr>
        <w:t xml:space="preserve"> тыс.руб.;</w:t>
      </w:r>
    </w:p>
    <w:p w:rsidR="008C3B80" w:rsidRPr="002F565B" w:rsidRDefault="008C3B80" w:rsidP="00E75C69">
      <w:pPr>
        <w:ind w:firstLine="900"/>
        <w:jc w:val="both"/>
        <w:rPr>
          <w:sz w:val="22"/>
          <w:szCs w:val="22"/>
        </w:rPr>
      </w:pPr>
      <w:r w:rsidRPr="002F565B">
        <w:rPr>
          <w:sz w:val="22"/>
          <w:szCs w:val="22"/>
        </w:rPr>
        <w:t>-</w:t>
      </w:r>
      <w:r w:rsidR="00DC2396" w:rsidRPr="002F565B">
        <w:rPr>
          <w:sz w:val="22"/>
          <w:szCs w:val="22"/>
        </w:rPr>
        <w:t xml:space="preserve"> </w:t>
      </w:r>
      <w:r w:rsidRPr="002F565B">
        <w:rPr>
          <w:sz w:val="22"/>
          <w:szCs w:val="22"/>
        </w:rPr>
        <w:t>на реализацию ведомственной  целевой программы  муниципального образования «</w:t>
      </w:r>
      <w:proofErr w:type="spellStart"/>
      <w:r w:rsidRPr="002F565B">
        <w:rPr>
          <w:sz w:val="22"/>
          <w:szCs w:val="22"/>
        </w:rPr>
        <w:t>Чаинский</w:t>
      </w:r>
      <w:proofErr w:type="spellEnd"/>
      <w:r w:rsidRPr="002F565B">
        <w:rPr>
          <w:sz w:val="22"/>
          <w:szCs w:val="22"/>
        </w:rPr>
        <w:t xml:space="preserve"> район» «Содержание и ремонт жилых помещений специализированного жилищного фонда муниципального образования «</w:t>
      </w:r>
      <w:proofErr w:type="spellStart"/>
      <w:r w:rsidRPr="002F565B">
        <w:rPr>
          <w:sz w:val="22"/>
          <w:szCs w:val="22"/>
        </w:rPr>
        <w:t>Чаинский</w:t>
      </w:r>
      <w:proofErr w:type="spellEnd"/>
      <w:r w:rsidRPr="002F565B">
        <w:rPr>
          <w:sz w:val="22"/>
          <w:szCs w:val="22"/>
        </w:rPr>
        <w:t xml:space="preserve"> район» на 2015-2017 годы» (замену оконных блоков) в сумме 62,0 тыс. руб.</w:t>
      </w:r>
    </w:p>
    <w:p w:rsidR="00E75C69" w:rsidRPr="002F565B" w:rsidRDefault="00DC2396" w:rsidP="00E75C69">
      <w:pPr>
        <w:pStyle w:val="a7"/>
        <w:ind w:firstLine="900"/>
        <w:jc w:val="both"/>
        <w:rPr>
          <w:b w:val="0"/>
          <w:bCs/>
          <w:sz w:val="22"/>
          <w:szCs w:val="22"/>
        </w:rPr>
      </w:pPr>
      <w:r w:rsidRPr="002F565B">
        <w:rPr>
          <w:b w:val="0"/>
          <w:bCs/>
          <w:sz w:val="22"/>
          <w:szCs w:val="22"/>
        </w:rPr>
        <w:t xml:space="preserve">По данному подразделу были также запланированы и не использованы расходы за счет иных межбюджетных трансфертов на разработку проектно-сметной документации инженерной инфраструктуры микрорайона Аэропорт с.Подгорное </w:t>
      </w:r>
      <w:proofErr w:type="spellStart"/>
      <w:r w:rsidRPr="002F565B">
        <w:rPr>
          <w:b w:val="0"/>
          <w:bCs/>
          <w:sz w:val="22"/>
          <w:szCs w:val="22"/>
        </w:rPr>
        <w:t>Чаинского</w:t>
      </w:r>
      <w:proofErr w:type="spellEnd"/>
      <w:r w:rsidRPr="002F565B">
        <w:rPr>
          <w:b w:val="0"/>
          <w:bCs/>
          <w:sz w:val="22"/>
          <w:szCs w:val="22"/>
        </w:rPr>
        <w:t xml:space="preserve"> района Томской области в сумме 3688,2 тыс. руб.</w:t>
      </w:r>
    </w:p>
    <w:p w:rsidR="00E75C69" w:rsidRPr="002F565B" w:rsidRDefault="00E75C69" w:rsidP="00E75C69">
      <w:pPr>
        <w:pStyle w:val="a7"/>
        <w:ind w:firstLine="900"/>
        <w:jc w:val="both"/>
        <w:rPr>
          <w:b w:val="0"/>
          <w:bCs/>
          <w:sz w:val="22"/>
          <w:szCs w:val="22"/>
        </w:rPr>
      </w:pPr>
      <w:r w:rsidRPr="002F565B">
        <w:rPr>
          <w:b w:val="0"/>
          <w:bCs/>
          <w:sz w:val="22"/>
          <w:szCs w:val="22"/>
        </w:rPr>
        <w:t xml:space="preserve">По подразделу 0502 «Коммунальное хозяйство» расходы составили </w:t>
      </w:r>
      <w:r w:rsidR="00E62D3E" w:rsidRPr="002F565B">
        <w:rPr>
          <w:b w:val="0"/>
          <w:bCs/>
          <w:sz w:val="22"/>
          <w:szCs w:val="22"/>
        </w:rPr>
        <w:t>45939,3</w:t>
      </w:r>
      <w:r w:rsidRPr="002F565B">
        <w:rPr>
          <w:b w:val="0"/>
          <w:bCs/>
          <w:sz w:val="22"/>
          <w:szCs w:val="22"/>
        </w:rPr>
        <w:t xml:space="preserve"> тыс.руб. или </w:t>
      </w:r>
      <w:r w:rsidR="00E62D3E" w:rsidRPr="002F565B">
        <w:rPr>
          <w:b w:val="0"/>
          <w:bCs/>
          <w:sz w:val="22"/>
          <w:szCs w:val="22"/>
        </w:rPr>
        <w:t>40,7</w:t>
      </w:r>
      <w:r w:rsidRPr="002F565B">
        <w:rPr>
          <w:b w:val="0"/>
          <w:bCs/>
          <w:sz w:val="22"/>
          <w:szCs w:val="22"/>
        </w:rPr>
        <w:t xml:space="preserve"> % от утвержденных бюджетных ассигнований на 201</w:t>
      </w:r>
      <w:r w:rsidR="00E62D3E" w:rsidRPr="002F565B">
        <w:rPr>
          <w:b w:val="0"/>
          <w:bCs/>
          <w:sz w:val="22"/>
          <w:szCs w:val="22"/>
        </w:rPr>
        <w:t>5</w:t>
      </w:r>
      <w:r w:rsidR="002D49C5" w:rsidRPr="002F565B">
        <w:rPr>
          <w:b w:val="0"/>
          <w:bCs/>
          <w:sz w:val="22"/>
          <w:szCs w:val="22"/>
        </w:rPr>
        <w:t xml:space="preserve"> год, в том числе:</w:t>
      </w:r>
    </w:p>
    <w:p w:rsidR="00275288" w:rsidRPr="002F565B" w:rsidRDefault="00E75C69" w:rsidP="00275288">
      <w:pPr>
        <w:pStyle w:val="14"/>
        <w:ind w:firstLine="709"/>
        <w:jc w:val="both"/>
        <w:rPr>
          <w:rFonts w:ascii="Times New Roman" w:hAnsi="Times New Roman"/>
          <w:bCs/>
        </w:rPr>
      </w:pPr>
      <w:r w:rsidRPr="002F565B">
        <w:t xml:space="preserve">- </w:t>
      </w:r>
      <w:r w:rsidR="00275288" w:rsidRPr="002F565B">
        <w:rPr>
          <w:rFonts w:ascii="Times New Roman" w:hAnsi="Times New Roman"/>
          <w:bCs/>
        </w:rPr>
        <w:t xml:space="preserve">за счет субсидии на проектирование, строительство (реконструкцию), приобретение газораспределительных сетей на территории населенных пунктов Томской области в </w:t>
      </w:r>
      <w:r w:rsidR="000E1B84" w:rsidRPr="002F565B">
        <w:rPr>
          <w:rFonts w:ascii="Times New Roman" w:hAnsi="Times New Roman"/>
          <w:bCs/>
        </w:rPr>
        <w:t>сумме 4210,1</w:t>
      </w:r>
      <w:r w:rsidR="00275288" w:rsidRPr="002F565B">
        <w:rPr>
          <w:rFonts w:ascii="Times New Roman" w:hAnsi="Times New Roman"/>
          <w:bCs/>
        </w:rPr>
        <w:t xml:space="preserve"> тыс. руб.;</w:t>
      </w:r>
    </w:p>
    <w:p w:rsidR="006C00FC" w:rsidRPr="002F565B" w:rsidRDefault="00E75C69" w:rsidP="006C00FC">
      <w:pPr>
        <w:pStyle w:val="14"/>
        <w:ind w:firstLine="709"/>
        <w:jc w:val="both"/>
        <w:rPr>
          <w:rFonts w:ascii="Times New Roman" w:hAnsi="Times New Roman"/>
          <w:bCs/>
        </w:rPr>
      </w:pPr>
      <w:r w:rsidRPr="002F565B">
        <w:rPr>
          <w:rFonts w:ascii="Times New Roman" w:hAnsi="Times New Roman"/>
        </w:rPr>
        <w:t xml:space="preserve">- за счет </w:t>
      </w:r>
      <w:r w:rsidR="006C00FC" w:rsidRPr="002F565B">
        <w:rPr>
          <w:rFonts w:ascii="Times New Roman" w:hAnsi="Times New Roman"/>
        </w:rPr>
        <w:t xml:space="preserve">субсидии на снижение количества аварий в системах отопления, водоснабжения и водоотведения коммунального комплекса Томской области: </w:t>
      </w:r>
      <w:r w:rsidR="006C00FC" w:rsidRPr="002F565B">
        <w:rPr>
          <w:rFonts w:ascii="Times New Roman" w:hAnsi="Times New Roman"/>
          <w:bCs/>
        </w:rPr>
        <w:t xml:space="preserve">на приобретение котельных в </w:t>
      </w:r>
      <w:proofErr w:type="spellStart"/>
      <w:r w:rsidR="006C00FC" w:rsidRPr="002F565B">
        <w:rPr>
          <w:rFonts w:ascii="Times New Roman" w:hAnsi="Times New Roman"/>
          <w:bCs/>
        </w:rPr>
        <w:t>с.Коломинские</w:t>
      </w:r>
      <w:proofErr w:type="spellEnd"/>
      <w:r w:rsidR="006C00FC" w:rsidRPr="002F565B">
        <w:rPr>
          <w:rFonts w:ascii="Times New Roman" w:hAnsi="Times New Roman"/>
          <w:bCs/>
        </w:rPr>
        <w:t xml:space="preserve"> Гривы </w:t>
      </w:r>
      <w:proofErr w:type="spellStart"/>
      <w:r w:rsidR="006C00FC" w:rsidRPr="002F565B">
        <w:rPr>
          <w:rFonts w:ascii="Times New Roman" w:hAnsi="Times New Roman"/>
          <w:bCs/>
        </w:rPr>
        <w:t>Чаинского</w:t>
      </w:r>
      <w:proofErr w:type="spellEnd"/>
      <w:r w:rsidR="006C00FC" w:rsidRPr="002F565B">
        <w:rPr>
          <w:rFonts w:ascii="Times New Roman" w:hAnsi="Times New Roman"/>
          <w:bCs/>
        </w:rPr>
        <w:t xml:space="preserve"> района в сумме 19660,1 тыс. </w:t>
      </w:r>
      <w:proofErr w:type="spellStart"/>
      <w:r w:rsidR="006C00FC" w:rsidRPr="002F565B">
        <w:rPr>
          <w:rFonts w:ascii="Times New Roman" w:hAnsi="Times New Roman"/>
          <w:bCs/>
        </w:rPr>
        <w:t>руб</w:t>
      </w:r>
      <w:proofErr w:type="spellEnd"/>
      <w:r w:rsidR="006C00FC" w:rsidRPr="002F565B">
        <w:rPr>
          <w:rFonts w:ascii="Times New Roman" w:hAnsi="Times New Roman"/>
          <w:bCs/>
        </w:rPr>
        <w:t>;</w:t>
      </w:r>
    </w:p>
    <w:p w:rsidR="00C4172A" w:rsidRPr="002F565B" w:rsidRDefault="006C00FC" w:rsidP="00C4172A">
      <w:pPr>
        <w:pStyle w:val="14"/>
        <w:ind w:firstLine="709"/>
        <w:jc w:val="both"/>
        <w:rPr>
          <w:rFonts w:ascii="Times New Roman" w:hAnsi="Times New Roman"/>
          <w:bCs/>
        </w:rPr>
      </w:pPr>
      <w:r w:rsidRPr="002F565B">
        <w:rPr>
          <w:rFonts w:ascii="Times New Roman" w:hAnsi="Times New Roman"/>
          <w:bCs/>
        </w:rPr>
        <w:t xml:space="preserve">- на передачу бюджету </w:t>
      </w:r>
      <w:proofErr w:type="spellStart"/>
      <w:r w:rsidRPr="002F565B">
        <w:rPr>
          <w:rFonts w:ascii="Times New Roman" w:hAnsi="Times New Roman"/>
          <w:bCs/>
        </w:rPr>
        <w:t>Подгорнского</w:t>
      </w:r>
      <w:proofErr w:type="spellEnd"/>
      <w:r w:rsidRPr="002F565B">
        <w:rPr>
          <w:rFonts w:ascii="Times New Roman" w:hAnsi="Times New Roman"/>
          <w:bCs/>
        </w:rPr>
        <w:t xml:space="preserve"> сельского поселения </w:t>
      </w:r>
      <w:r w:rsidR="00C4172A" w:rsidRPr="002F565B">
        <w:rPr>
          <w:rFonts w:ascii="Times New Roman" w:hAnsi="Times New Roman"/>
          <w:bCs/>
        </w:rPr>
        <w:t>субсидии на реализацию мероприятий по подготовке объектов коммунального хозяйства к работе в отопительный период на 2015 год в сумме 900,7 тыс.руб.;</w:t>
      </w:r>
    </w:p>
    <w:p w:rsidR="00D74094" w:rsidRPr="002F565B" w:rsidRDefault="00D74094" w:rsidP="00D74094">
      <w:pPr>
        <w:jc w:val="both"/>
        <w:rPr>
          <w:sz w:val="22"/>
          <w:szCs w:val="22"/>
        </w:rPr>
      </w:pPr>
      <w:r w:rsidRPr="002F565B">
        <w:rPr>
          <w:bCs/>
          <w:sz w:val="22"/>
          <w:szCs w:val="22"/>
        </w:rPr>
        <w:tab/>
      </w:r>
      <w:r w:rsidR="00C4172A" w:rsidRPr="002F565B">
        <w:rPr>
          <w:bCs/>
          <w:sz w:val="22"/>
          <w:szCs w:val="22"/>
        </w:rPr>
        <w:t xml:space="preserve">- на передачу бюджету </w:t>
      </w:r>
      <w:proofErr w:type="spellStart"/>
      <w:r w:rsidR="00C4172A" w:rsidRPr="002F565B">
        <w:rPr>
          <w:bCs/>
          <w:sz w:val="22"/>
          <w:szCs w:val="22"/>
        </w:rPr>
        <w:t>Подгорнского</w:t>
      </w:r>
      <w:proofErr w:type="spellEnd"/>
      <w:r w:rsidR="00C4172A" w:rsidRPr="002F565B">
        <w:rPr>
          <w:bCs/>
          <w:sz w:val="22"/>
          <w:szCs w:val="22"/>
        </w:rPr>
        <w:t xml:space="preserve"> сельского поселения иных межбюджетных трансфертов</w:t>
      </w:r>
      <w:r w:rsidRPr="002F565B">
        <w:rPr>
          <w:sz w:val="22"/>
          <w:szCs w:val="22"/>
        </w:rPr>
        <w:t xml:space="preserve"> на выполнение мероприятий по обеспечению бесперебойного водоснабжения населения (приобретение источника питания для функционирования станции обезжелезивания на центральном водозаборе) – в сумме 868,8 тыс.руб.;</w:t>
      </w:r>
    </w:p>
    <w:p w:rsidR="00E75C69" w:rsidRPr="002F565B" w:rsidRDefault="00E75C69" w:rsidP="00E75C69">
      <w:pPr>
        <w:pStyle w:val="a7"/>
        <w:ind w:firstLine="900"/>
        <w:jc w:val="both"/>
        <w:rPr>
          <w:b w:val="0"/>
          <w:bCs/>
          <w:sz w:val="22"/>
          <w:szCs w:val="22"/>
        </w:rPr>
      </w:pPr>
      <w:r w:rsidRPr="002F565B">
        <w:rPr>
          <w:b w:val="0"/>
          <w:bCs/>
          <w:sz w:val="22"/>
          <w:szCs w:val="22"/>
        </w:rPr>
        <w:t xml:space="preserve">- средства по муниципальной программе «Развитие газоснабжения и газификации </w:t>
      </w:r>
      <w:proofErr w:type="spellStart"/>
      <w:r w:rsidRPr="002F565B">
        <w:rPr>
          <w:b w:val="0"/>
          <w:bCs/>
          <w:sz w:val="22"/>
          <w:szCs w:val="22"/>
        </w:rPr>
        <w:t>Чаинского</w:t>
      </w:r>
      <w:proofErr w:type="spellEnd"/>
      <w:r w:rsidRPr="002F565B">
        <w:rPr>
          <w:b w:val="0"/>
          <w:bCs/>
          <w:sz w:val="22"/>
          <w:szCs w:val="22"/>
        </w:rPr>
        <w:t xml:space="preserve"> района на 2012 – 2015 годы» израсходованы в сумме </w:t>
      </w:r>
      <w:r w:rsidR="00D74094" w:rsidRPr="002F565B">
        <w:rPr>
          <w:b w:val="0"/>
          <w:bCs/>
          <w:sz w:val="22"/>
          <w:szCs w:val="22"/>
        </w:rPr>
        <w:t>1384,3</w:t>
      </w:r>
      <w:r w:rsidRPr="002F565B">
        <w:rPr>
          <w:b w:val="0"/>
          <w:bCs/>
          <w:sz w:val="22"/>
          <w:szCs w:val="22"/>
        </w:rPr>
        <w:t xml:space="preserve"> тыс.руб.;</w:t>
      </w:r>
    </w:p>
    <w:p w:rsidR="00E75C69" w:rsidRPr="002F565B" w:rsidRDefault="00E75C69" w:rsidP="00E75C69">
      <w:pPr>
        <w:pStyle w:val="a7"/>
        <w:ind w:firstLine="900"/>
        <w:jc w:val="both"/>
        <w:rPr>
          <w:b w:val="0"/>
          <w:sz w:val="22"/>
          <w:szCs w:val="22"/>
        </w:rPr>
      </w:pPr>
      <w:r w:rsidRPr="002F565B">
        <w:rPr>
          <w:b w:val="0"/>
          <w:sz w:val="22"/>
          <w:szCs w:val="22"/>
        </w:rPr>
        <w:lastRenderedPageBreak/>
        <w:t xml:space="preserve">- субсидия на компенсацию расходов по организации теплоснабжения энергосберегающими организациями, использующими в качестве топлива нефть или мазут, перечислена сельским поселениям в объеме – </w:t>
      </w:r>
      <w:r w:rsidR="00275288" w:rsidRPr="002F565B">
        <w:rPr>
          <w:b w:val="0"/>
          <w:sz w:val="22"/>
          <w:szCs w:val="22"/>
        </w:rPr>
        <w:t>18915,3</w:t>
      </w:r>
      <w:r w:rsidRPr="002F565B">
        <w:rPr>
          <w:b w:val="0"/>
          <w:sz w:val="22"/>
          <w:szCs w:val="22"/>
        </w:rPr>
        <w:t xml:space="preserve"> тыс. руб. или  </w:t>
      </w:r>
      <w:r w:rsidR="00275288" w:rsidRPr="002F565B">
        <w:rPr>
          <w:b w:val="0"/>
          <w:sz w:val="22"/>
          <w:szCs w:val="22"/>
        </w:rPr>
        <w:t>100,0</w:t>
      </w:r>
      <w:r w:rsidRPr="002F565B">
        <w:rPr>
          <w:b w:val="0"/>
          <w:sz w:val="22"/>
          <w:szCs w:val="22"/>
        </w:rPr>
        <w:t xml:space="preserve"> % от бюджетных ассигнований на 201</w:t>
      </w:r>
      <w:r w:rsidR="00275288" w:rsidRPr="002F565B">
        <w:rPr>
          <w:b w:val="0"/>
          <w:sz w:val="22"/>
          <w:szCs w:val="22"/>
        </w:rPr>
        <w:t>5</w:t>
      </w:r>
      <w:r w:rsidRPr="002F565B">
        <w:rPr>
          <w:b w:val="0"/>
          <w:sz w:val="22"/>
          <w:szCs w:val="22"/>
        </w:rPr>
        <w:t xml:space="preserve"> год.</w:t>
      </w:r>
    </w:p>
    <w:p w:rsidR="00E75C69" w:rsidRPr="002F565B" w:rsidRDefault="00E75C69" w:rsidP="00E75C69">
      <w:pPr>
        <w:pStyle w:val="a7"/>
        <w:ind w:firstLine="900"/>
        <w:jc w:val="both"/>
        <w:rPr>
          <w:b w:val="0"/>
          <w:bCs/>
          <w:sz w:val="22"/>
          <w:szCs w:val="22"/>
        </w:rPr>
      </w:pPr>
      <w:r w:rsidRPr="002F565B">
        <w:rPr>
          <w:b w:val="0"/>
          <w:bCs/>
          <w:sz w:val="22"/>
          <w:szCs w:val="22"/>
        </w:rPr>
        <w:t>По подразделу 0503 «Благоустройство» бюджетные ассигнования использованы на 100 %</w:t>
      </w:r>
      <w:r w:rsidR="000E1B84" w:rsidRPr="002F565B">
        <w:rPr>
          <w:b w:val="0"/>
          <w:bCs/>
          <w:sz w:val="22"/>
          <w:szCs w:val="22"/>
        </w:rPr>
        <w:t>, по</w:t>
      </w:r>
      <w:r w:rsidR="00A12474" w:rsidRPr="002F565B">
        <w:rPr>
          <w:b w:val="0"/>
          <w:bCs/>
          <w:sz w:val="22"/>
          <w:szCs w:val="22"/>
        </w:rPr>
        <w:t xml:space="preserve"> </w:t>
      </w:r>
      <w:proofErr w:type="spellStart"/>
      <w:r w:rsidR="00A12474" w:rsidRPr="002F565B">
        <w:rPr>
          <w:b w:val="0"/>
          <w:bCs/>
          <w:sz w:val="22"/>
          <w:szCs w:val="22"/>
        </w:rPr>
        <w:t>сравнеению</w:t>
      </w:r>
      <w:proofErr w:type="spellEnd"/>
      <w:r w:rsidR="00A12474" w:rsidRPr="002F565B">
        <w:rPr>
          <w:b w:val="0"/>
          <w:bCs/>
          <w:sz w:val="22"/>
          <w:szCs w:val="22"/>
        </w:rPr>
        <w:t xml:space="preserve"> с прошлым годом не изменились</w:t>
      </w:r>
      <w:r w:rsidRPr="002F565B">
        <w:rPr>
          <w:b w:val="0"/>
          <w:bCs/>
          <w:sz w:val="22"/>
          <w:szCs w:val="22"/>
        </w:rPr>
        <w:t xml:space="preserve"> и составили за отчетный год 556,6 тыс.руб. на содержание санкционированных мест размещения твердых бытовых отходов.</w:t>
      </w:r>
    </w:p>
    <w:p w:rsidR="00E75C69" w:rsidRPr="002F565B" w:rsidRDefault="00E75C69" w:rsidP="00E75C69">
      <w:pPr>
        <w:pStyle w:val="a7"/>
        <w:ind w:firstLine="900"/>
        <w:jc w:val="both"/>
        <w:rPr>
          <w:b w:val="0"/>
          <w:bCs/>
          <w:sz w:val="22"/>
          <w:szCs w:val="22"/>
        </w:rPr>
      </w:pPr>
    </w:p>
    <w:p w:rsidR="00A12474" w:rsidRPr="002F565B" w:rsidRDefault="00E75C69" w:rsidP="00E75C69">
      <w:pPr>
        <w:pStyle w:val="a7"/>
        <w:ind w:firstLine="900"/>
        <w:jc w:val="both"/>
        <w:rPr>
          <w:b w:val="0"/>
          <w:bCs/>
          <w:sz w:val="22"/>
          <w:szCs w:val="22"/>
        </w:rPr>
      </w:pPr>
      <w:r w:rsidRPr="002F565B">
        <w:rPr>
          <w:b w:val="0"/>
          <w:bCs/>
          <w:sz w:val="22"/>
          <w:szCs w:val="22"/>
        </w:rPr>
        <w:t xml:space="preserve">По подразделу 0505 «Другие вопросы в области жилищно-коммунального хозяйства» ассигнования использованы на </w:t>
      </w:r>
      <w:r w:rsidR="00A12474" w:rsidRPr="002F565B">
        <w:rPr>
          <w:b w:val="0"/>
          <w:bCs/>
          <w:sz w:val="22"/>
          <w:szCs w:val="22"/>
        </w:rPr>
        <w:t>97,8</w:t>
      </w:r>
      <w:r w:rsidRPr="002F565B">
        <w:rPr>
          <w:b w:val="0"/>
          <w:bCs/>
          <w:sz w:val="22"/>
          <w:szCs w:val="22"/>
        </w:rPr>
        <w:t xml:space="preserve"> % и составили за отчетный год </w:t>
      </w:r>
      <w:r w:rsidR="00A12474" w:rsidRPr="002F565B">
        <w:rPr>
          <w:b w:val="0"/>
          <w:bCs/>
          <w:sz w:val="22"/>
          <w:szCs w:val="22"/>
        </w:rPr>
        <w:t>634,3</w:t>
      </w:r>
      <w:r w:rsidRPr="002F565B">
        <w:rPr>
          <w:b w:val="0"/>
          <w:bCs/>
          <w:sz w:val="22"/>
          <w:szCs w:val="22"/>
        </w:rPr>
        <w:t xml:space="preserve"> тыс.руб. По данному подразделу отражены расходы Администрации </w:t>
      </w:r>
      <w:proofErr w:type="spellStart"/>
      <w:r w:rsidRPr="002F565B">
        <w:rPr>
          <w:b w:val="0"/>
          <w:bCs/>
          <w:sz w:val="22"/>
          <w:szCs w:val="22"/>
        </w:rPr>
        <w:t>Чаинского</w:t>
      </w:r>
      <w:proofErr w:type="spellEnd"/>
      <w:r w:rsidRPr="002F565B">
        <w:rPr>
          <w:b w:val="0"/>
          <w:bCs/>
          <w:sz w:val="22"/>
          <w:szCs w:val="22"/>
        </w:rPr>
        <w:t xml:space="preserve"> района</w:t>
      </w:r>
      <w:r w:rsidR="00A12474" w:rsidRPr="002F565B">
        <w:rPr>
          <w:b w:val="0"/>
          <w:bCs/>
          <w:sz w:val="22"/>
          <w:szCs w:val="22"/>
        </w:rPr>
        <w:t>:</w:t>
      </w:r>
    </w:p>
    <w:p w:rsidR="00E75C69" w:rsidRPr="002F565B" w:rsidRDefault="00E75C69" w:rsidP="007A520A">
      <w:pPr>
        <w:pStyle w:val="a7"/>
        <w:ind w:firstLine="900"/>
        <w:jc w:val="both"/>
        <w:rPr>
          <w:b w:val="0"/>
          <w:sz w:val="22"/>
          <w:szCs w:val="22"/>
        </w:rPr>
      </w:pPr>
      <w:r w:rsidRPr="002F565B">
        <w:rPr>
          <w:b w:val="0"/>
          <w:bCs/>
          <w:sz w:val="22"/>
          <w:szCs w:val="22"/>
        </w:rPr>
        <w:t xml:space="preserve"> </w:t>
      </w:r>
      <w:r w:rsidR="007A520A" w:rsidRPr="002F565B">
        <w:rPr>
          <w:b w:val="0"/>
          <w:bCs/>
          <w:sz w:val="22"/>
          <w:szCs w:val="22"/>
        </w:rPr>
        <w:t>на с</w:t>
      </w:r>
      <w:r w:rsidR="007A520A" w:rsidRPr="002F565B">
        <w:rPr>
          <w:b w:val="0"/>
          <w:sz w:val="22"/>
          <w:szCs w:val="22"/>
        </w:rPr>
        <w:t>одержание и ремонт лодочных переправ в рамках ведомственной целевой программы муниципального образования «</w:t>
      </w:r>
      <w:proofErr w:type="spellStart"/>
      <w:r w:rsidR="007A520A" w:rsidRPr="002F565B">
        <w:rPr>
          <w:b w:val="0"/>
          <w:sz w:val="22"/>
          <w:szCs w:val="22"/>
        </w:rPr>
        <w:t>Чаинский</w:t>
      </w:r>
      <w:proofErr w:type="spellEnd"/>
      <w:r w:rsidR="007A520A" w:rsidRPr="002F565B">
        <w:rPr>
          <w:b w:val="0"/>
          <w:sz w:val="22"/>
          <w:szCs w:val="22"/>
        </w:rPr>
        <w:t xml:space="preserve"> район» «Содержание и ремонт автомобильных дорог, лодочных переправ и пешеходных переходов муниципального образования «</w:t>
      </w:r>
      <w:proofErr w:type="spellStart"/>
      <w:r w:rsidR="007A520A" w:rsidRPr="002F565B">
        <w:rPr>
          <w:b w:val="0"/>
          <w:sz w:val="22"/>
          <w:szCs w:val="22"/>
        </w:rPr>
        <w:t>Чаинский</w:t>
      </w:r>
      <w:proofErr w:type="spellEnd"/>
      <w:r w:rsidR="007A520A" w:rsidRPr="002F565B">
        <w:rPr>
          <w:b w:val="0"/>
          <w:sz w:val="22"/>
          <w:szCs w:val="22"/>
        </w:rPr>
        <w:t xml:space="preserve"> район» в сумме 455,3 тыс. руб.;</w:t>
      </w:r>
    </w:p>
    <w:p w:rsidR="007A520A" w:rsidRPr="002F565B" w:rsidRDefault="00CD69FF" w:rsidP="007A520A">
      <w:pPr>
        <w:pStyle w:val="a7"/>
        <w:ind w:firstLine="900"/>
        <w:jc w:val="both"/>
        <w:rPr>
          <w:b w:val="0"/>
          <w:sz w:val="22"/>
          <w:szCs w:val="22"/>
        </w:rPr>
      </w:pPr>
      <w:r w:rsidRPr="002F565B">
        <w:rPr>
          <w:b w:val="0"/>
          <w:sz w:val="22"/>
          <w:szCs w:val="22"/>
        </w:rPr>
        <w:t>на содержание и ремонт пешеходных переходов в рамках ведомственной целевой программы муниципального образования «</w:t>
      </w:r>
      <w:proofErr w:type="spellStart"/>
      <w:r w:rsidRPr="002F565B">
        <w:rPr>
          <w:b w:val="0"/>
          <w:sz w:val="22"/>
          <w:szCs w:val="22"/>
        </w:rPr>
        <w:t>Чаинский</w:t>
      </w:r>
      <w:proofErr w:type="spellEnd"/>
      <w:r w:rsidRPr="002F565B">
        <w:rPr>
          <w:b w:val="0"/>
          <w:sz w:val="22"/>
          <w:szCs w:val="22"/>
        </w:rPr>
        <w:t xml:space="preserve"> район» «Содержание и ремонт автомобильных дорог, лодочных переправ и пешеходных переходов муниципального образования «</w:t>
      </w:r>
      <w:proofErr w:type="spellStart"/>
      <w:r w:rsidRPr="002F565B">
        <w:rPr>
          <w:b w:val="0"/>
          <w:sz w:val="22"/>
          <w:szCs w:val="22"/>
        </w:rPr>
        <w:t>Чаинский</w:t>
      </w:r>
      <w:proofErr w:type="spellEnd"/>
      <w:r w:rsidRPr="002F565B">
        <w:rPr>
          <w:b w:val="0"/>
          <w:sz w:val="22"/>
          <w:szCs w:val="22"/>
        </w:rPr>
        <w:t xml:space="preserve"> район» в сумме 73,5 тыс. руб.;</w:t>
      </w:r>
    </w:p>
    <w:p w:rsidR="006767C7" w:rsidRPr="002F565B" w:rsidRDefault="006767C7" w:rsidP="006767C7">
      <w:pPr>
        <w:ind w:firstLine="720"/>
        <w:jc w:val="both"/>
        <w:rPr>
          <w:iCs/>
          <w:sz w:val="22"/>
          <w:szCs w:val="22"/>
        </w:rPr>
      </w:pPr>
      <w:r w:rsidRPr="002F565B">
        <w:rPr>
          <w:iCs/>
          <w:sz w:val="22"/>
          <w:szCs w:val="22"/>
        </w:rPr>
        <w:t xml:space="preserve"> на оплату услуг по топке печей твердым топливом в здании фельдшерско-акушерского пункта расположенном по адресу ул.Ц</w:t>
      </w:r>
      <w:r w:rsidR="00BA4587" w:rsidRPr="002F565B">
        <w:rPr>
          <w:iCs/>
          <w:sz w:val="22"/>
          <w:szCs w:val="22"/>
        </w:rPr>
        <w:t>ентральная д. 24, село Сухой Л</w:t>
      </w:r>
      <w:r w:rsidRPr="002F565B">
        <w:rPr>
          <w:iCs/>
          <w:sz w:val="22"/>
          <w:szCs w:val="22"/>
        </w:rPr>
        <w:t>ог в сумме 105,5 тыс. руб..</w:t>
      </w:r>
    </w:p>
    <w:p w:rsidR="006767C7" w:rsidRPr="002F565B" w:rsidRDefault="006767C7" w:rsidP="00D00170">
      <w:pPr>
        <w:pStyle w:val="a5"/>
        <w:rPr>
          <w:b w:val="0"/>
          <w:bCs w:val="0"/>
          <w:i w:val="0"/>
          <w:sz w:val="22"/>
          <w:szCs w:val="22"/>
        </w:rPr>
      </w:pPr>
    </w:p>
    <w:p w:rsidR="00EC0DAD" w:rsidRPr="002F565B" w:rsidRDefault="00EC0DAD" w:rsidP="00D00170">
      <w:pPr>
        <w:pStyle w:val="a5"/>
        <w:rPr>
          <w:b w:val="0"/>
          <w:i w:val="0"/>
          <w:sz w:val="22"/>
          <w:szCs w:val="22"/>
        </w:rPr>
      </w:pPr>
      <w:r w:rsidRPr="002F565B">
        <w:rPr>
          <w:b w:val="0"/>
          <w:bCs w:val="0"/>
          <w:i w:val="0"/>
          <w:sz w:val="22"/>
          <w:szCs w:val="22"/>
        </w:rPr>
        <w:t xml:space="preserve">По разделу «Образование» подразделу 0702 «Общее образование» </w:t>
      </w:r>
      <w:r w:rsidR="00D00170" w:rsidRPr="002F565B">
        <w:rPr>
          <w:b w:val="0"/>
          <w:bCs w:val="0"/>
          <w:i w:val="0"/>
          <w:sz w:val="22"/>
          <w:szCs w:val="22"/>
        </w:rPr>
        <w:t>осуществлялись рас</w:t>
      </w:r>
      <w:r w:rsidRPr="002F565B">
        <w:rPr>
          <w:b w:val="0"/>
          <w:bCs w:val="0"/>
          <w:i w:val="0"/>
          <w:sz w:val="22"/>
          <w:szCs w:val="22"/>
        </w:rPr>
        <w:t>ходы</w:t>
      </w:r>
      <w:r w:rsidR="00D00170" w:rsidRPr="002F565B">
        <w:rPr>
          <w:b w:val="0"/>
          <w:bCs w:val="0"/>
          <w:i w:val="0"/>
          <w:sz w:val="22"/>
          <w:szCs w:val="22"/>
        </w:rPr>
        <w:t xml:space="preserve"> на строительство школы</w:t>
      </w:r>
      <w:r w:rsidR="00D00170" w:rsidRPr="002F565B">
        <w:rPr>
          <w:b w:val="0"/>
          <w:i w:val="0"/>
          <w:sz w:val="22"/>
          <w:szCs w:val="22"/>
        </w:rPr>
        <w:t xml:space="preserve"> на 60 мест с пришкольным интернатом  на 20 мест в с. </w:t>
      </w:r>
      <w:proofErr w:type="spellStart"/>
      <w:r w:rsidR="00D00170" w:rsidRPr="002F565B">
        <w:rPr>
          <w:b w:val="0"/>
          <w:i w:val="0"/>
          <w:sz w:val="22"/>
          <w:szCs w:val="22"/>
        </w:rPr>
        <w:t>Нижняя-Тига</w:t>
      </w:r>
      <w:proofErr w:type="spellEnd"/>
      <w:r w:rsidR="00D00170" w:rsidRPr="002F565B">
        <w:rPr>
          <w:b w:val="0"/>
          <w:i w:val="0"/>
          <w:sz w:val="22"/>
          <w:szCs w:val="22"/>
        </w:rPr>
        <w:t xml:space="preserve">. </w:t>
      </w:r>
      <w:r w:rsidR="00D00170" w:rsidRPr="002F565B">
        <w:rPr>
          <w:b w:val="0"/>
          <w:bCs w:val="0"/>
          <w:i w:val="0"/>
          <w:sz w:val="22"/>
          <w:szCs w:val="22"/>
        </w:rPr>
        <w:t xml:space="preserve">В 2015 году данные расходы </w:t>
      </w:r>
      <w:r w:rsidRPr="002F565B">
        <w:rPr>
          <w:b w:val="0"/>
          <w:bCs w:val="0"/>
          <w:i w:val="0"/>
          <w:sz w:val="22"/>
          <w:szCs w:val="22"/>
        </w:rPr>
        <w:t xml:space="preserve">составили </w:t>
      </w:r>
      <w:r w:rsidR="00A31027" w:rsidRPr="002F565B">
        <w:rPr>
          <w:b w:val="0"/>
          <w:bCs w:val="0"/>
          <w:i w:val="0"/>
          <w:sz w:val="22"/>
          <w:szCs w:val="22"/>
        </w:rPr>
        <w:t>65741,6</w:t>
      </w:r>
      <w:r w:rsidRPr="002F565B">
        <w:rPr>
          <w:b w:val="0"/>
          <w:bCs w:val="0"/>
          <w:i w:val="0"/>
          <w:sz w:val="22"/>
          <w:szCs w:val="22"/>
        </w:rPr>
        <w:t xml:space="preserve"> тыс.руб. или </w:t>
      </w:r>
      <w:r w:rsidR="00A31027" w:rsidRPr="002F565B">
        <w:rPr>
          <w:b w:val="0"/>
          <w:bCs w:val="0"/>
          <w:i w:val="0"/>
          <w:sz w:val="22"/>
          <w:szCs w:val="22"/>
        </w:rPr>
        <w:t>98,4</w:t>
      </w:r>
      <w:r w:rsidRPr="002F565B">
        <w:rPr>
          <w:b w:val="0"/>
          <w:bCs w:val="0"/>
          <w:i w:val="0"/>
          <w:sz w:val="22"/>
          <w:szCs w:val="22"/>
        </w:rPr>
        <w:t xml:space="preserve"> % от утвержденных бюджетных ассигн</w:t>
      </w:r>
      <w:r w:rsidR="008C678A" w:rsidRPr="002F565B">
        <w:rPr>
          <w:b w:val="0"/>
          <w:bCs w:val="0"/>
          <w:i w:val="0"/>
          <w:sz w:val="22"/>
          <w:szCs w:val="22"/>
        </w:rPr>
        <w:t>ований на 2015 год.</w:t>
      </w:r>
    </w:p>
    <w:p w:rsidR="008C678A" w:rsidRPr="002F565B" w:rsidRDefault="008C678A" w:rsidP="00BD10E8">
      <w:pPr>
        <w:pStyle w:val="a5"/>
        <w:rPr>
          <w:b w:val="0"/>
          <w:bCs w:val="0"/>
          <w:i w:val="0"/>
          <w:sz w:val="22"/>
          <w:szCs w:val="22"/>
        </w:rPr>
      </w:pPr>
    </w:p>
    <w:p w:rsidR="00BD10E8" w:rsidRPr="002F565B" w:rsidRDefault="00BD10E8" w:rsidP="00BD10E8">
      <w:pPr>
        <w:pStyle w:val="a5"/>
        <w:rPr>
          <w:b w:val="0"/>
          <w:i w:val="0"/>
          <w:sz w:val="22"/>
          <w:szCs w:val="22"/>
        </w:rPr>
      </w:pPr>
      <w:r w:rsidRPr="002F565B">
        <w:rPr>
          <w:b w:val="0"/>
          <w:bCs w:val="0"/>
          <w:i w:val="0"/>
          <w:sz w:val="22"/>
          <w:szCs w:val="22"/>
        </w:rPr>
        <w:t xml:space="preserve">Расходы на здравоохранение в  2015 году составили </w:t>
      </w:r>
      <w:r w:rsidR="009B15C4" w:rsidRPr="002F565B">
        <w:rPr>
          <w:b w:val="0"/>
          <w:bCs w:val="0"/>
          <w:i w:val="0"/>
          <w:sz w:val="22"/>
          <w:szCs w:val="22"/>
        </w:rPr>
        <w:t>4325,7</w:t>
      </w:r>
      <w:r w:rsidRPr="002F565B">
        <w:rPr>
          <w:b w:val="0"/>
          <w:bCs w:val="0"/>
          <w:i w:val="0"/>
          <w:sz w:val="22"/>
          <w:szCs w:val="22"/>
        </w:rPr>
        <w:t xml:space="preserve"> тыс.руб. или </w:t>
      </w:r>
      <w:r w:rsidR="009B15C4" w:rsidRPr="002F565B">
        <w:rPr>
          <w:b w:val="0"/>
          <w:bCs w:val="0"/>
          <w:i w:val="0"/>
          <w:sz w:val="22"/>
          <w:szCs w:val="22"/>
        </w:rPr>
        <w:t>99,2</w:t>
      </w:r>
      <w:r w:rsidRPr="002F565B">
        <w:rPr>
          <w:b w:val="0"/>
          <w:bCs w:val="0"/>
          <w:i w:val="0"/>
          <w:sz w:val="22"/>
          <w:szCs w:val="22"/>
        </w:rPr>
        <w:t xml:space="preserve"> % от утвержденных бюд</w:t>
      </w:r>
      <w:r w:rsidR="007F2F26" w:rsidRPr="002F565B">
        <w:rPr>
          <w:b w:val="0"/>
          <w:bCs w:val="0"/>
          <w:i w:val="0"/>
          <w:sz w:val="22"/>
          <w:szCs w:val="22"/>
        </w:rPr>
        <w:t>жетных ассигнований на 2015 год.</w:t>
      </w:r>
    </w:p>
    <w:p w:rsidR="00BD10E8" w:rsidRPr="002F565B" w:rsidRDefault="007F2F26" w:rsidP="00BD10E8">
      <w:pPr>
        <w:pStyle w:val="a7"/>
        <w:ind w:firstLine="900"/>
        <w:jc w:val="both"/>
        <w:rPr>
          <w:b w:val="0"/>
          <w:bCs/>
          <w:sz w:val="22"/>
          <w:szCs w:val="22"/>
        </w:rPr>
      </w:pPr>
      <w:r w:rsidRPr="002F565B">
        <w:rPr>
          <w:b w:val="0"/>
          <w:bCs/>
          <w:sz w:val="22"/>
          <w:szCs w:val="22"/>
        </w:rPr>
        <w:t>П</w:t>
      </w:r>
      <w:r w:rsidR="009B15C4" w:rsidRPr="002F565B">
        <w:rPr>
          <w:b w:val="0"/>
          <w:bCs/>
          <w:sz w:val="22"/>
          <w:szCs w:val="22"/>
        </w:rPr>
        <w:t>о подразделу 0902 «Амбулаторная помощь» были произведены расходы в сумме 4143,0 тыс. руб. на</w:t>
      </w:r>
      <w:r w:rsidRPr="002F565B">
        <w:rPr>
          <w:b w:val="0"/>
          <w:bCs/>
          <w:sz w:val="22"/>
          <w:szCs w:val="22"/>
        </w:rPr>
        <w:t xml:space="preserve"> приобретение модульных фельдшерско-акушерских пунктов</w:t>
      </w:r>
      <w:r w:rsidR="009B15C4" w:rsidRPr="002F565B">
        <w:rPr>
          <w:b w:val="0"/>
          <w:bCs/>
          <w:sz w:val="22"/>
          <w:szCs w:val="22"/>
        </w:rPr>
        <w:t>.</w:t>
      </w:r>
    </w:p>
    <w:p w:rsidR="007F2F26" w:rsidRPr="002F565B" w:rsidRDefault="007F2F26" w:rsidP="007F2F26">
      <w:pPr>
        <w:pStyle w:val="20"/>
        <w:rPr>
          <w:bCs/>
          <w:sz w:val="22"/>
          <w:szCs w:val="22"/>
        </w:rPr>
      </w:pPr>
      <w:r w:rsidRPr="002F565B">
        <w:rPr>
          <w:bCs/>
          <w:sz w:val="22"/>
          <w:szCs w:val="22"/>
        </w:rPr>
        <w:t>П</w:t>
      </w:r>
      <w:r w:rsidR="009B15C4" w:rsidRPr="002F565B">
        <w:rPr>
          <w:bCs/>
          <w:sz w:val="22"/>
          <w:szCs w:val="22"/>
        </w:rPr>
        <w:t xml:space="preserve">о подразделу 0909 «Другие вопросы в области здравоохранения» были произведены расходы в сумме </w:t>
      </w:r>
      <w:r w:rsidR="0043772F" w:rsidRPr="002F565B">
        <w:rPr>
          <w:bCs/>
          <w:sz w:val="22"/>
          <w:szCs w:val="22"/>
        </w:rPr>
        <w:t>182,7</w:t>
      </w:r>
      <w:r w:rsidR="009B15C4" w:rsidRPr="002F565B">
        <w:rPr>
          <w:bCs/>
          <w:sz w:val="22"/>
          <w:szCs w:val="22"/>
        </w:rPr>
        <w:t xml:space="preserve"> тыс. руб.</w:t>
      </w:r>
      <w:r w:rsidR="009B15C4" w:rsidRPr="002F565B">
        <w:rPr>
          <w:b/>
          <w:bCs/>
          <w:sz w:val="22"/>
          <w:szCs w:val="22"/>
        </w:rPr>
        <w:t xml:space="preserve"> </w:t>
      </w:r>
      <w:r w:rsidRPr="002F565B">
        <w:rPr>
          <w:bCs/>
          <w:sz w:val="22"/>
          <w:szCs w:val="22"/>
        </w:rPr>
        <w:t>По данному подразделу отражены:</w:t>
      </w:r>
    </w:p>
    <w:p w:rsidR="007F2F26" w:rsidRPr="002F565B" w:rsidRDefault="007F2F26" w:rsidP="007F2F26">
      <w:pPr>
        <w:pStyle w:val="20"/>
        <w:rPr>
          <w:bCs/>
          <w:sz w:val="22"/>
          <w:szCs w:val="22"/>
        </w:rPr>
      </w:pPr>
      <w:r w:rsidRPr="002F565B">
        <w:rPr>
          <w:bCs/>
          <w:sz w:val="22"/>
          <w:szCs w:val="22"/>
        </w:rPr>
        <w:t xml:space="preserve">- расходы </w:t>
      </w:r>
      <w:r w:rsidR="00C1321D" w:rsidRPr="002F565B">
        <w:rPr>
          <w:bCs/>
          <w:sz w:val="22"/>
          <w:szCs w:val="22"/>
        </w:rPr>
        <w:t>на технологическое присоединение модульных</w:t>
      </w:r>
      <w:r w:rsidR="00C1321D" w:rsidRPr="002F565B">
        <w:rPr>
          <w:b/>
          <w:bCs/>
          <w:sz w:val="22"/>
          <w:szCs w:val="22"/>
        </w:rPr>
        <w:t xml:space="preserve"> </w:t>
      </w:r>
      <w:r w:rsidR="00C1321D" w:rsidRPr="002F565B">
        <w:rPr>
          <w:bCs/>
          <w:sz w:val="22"/>
          <w:szCs w:val="22"/>
        </w:rPr>
        <w:t xml:space="preserve">фельдшерско-акушерских пунктов </w:t>
      </w:r>
      <w:r w:rsidRPr="002F565B">
        <w:rPr>
          <w:bCs/>
          <w:sz w:val="22"/>
          <w:szCs w:val="22"/>
        </w:rPr>
        <w:t xml:space="preserve">в сумме </w:t>
      </w:r>
      <w:r w:rsidR="00C1321D" w:rsidRPr="002F565B">
        <w:rPr>
          <w:bCs/>
          <w:sz w:val="22"/>
          <w:szCs w:val="22"/>
        </w:rPr>
        <w:t>163,7</w:t>
      </w:r>
      <w:r w:rsidRPr="002F565B">
        <w:rPr>
          <w:bCs/>
          <w:sz w:val="22"/>
          <w:szCs w:val="22"/>
        </w:rPr>
        <w:t xml:space="preserve"> тыс.руб.;</w:t>
      </w:r>
    </w:p>
    <w:p w:rsidR="007F2F26" w:rsidRPr="002F565B" w:rsidRDefault="007F2F26" w:rsidP="007F2F26">
      <w:pPr>
        <w:pStyle w:val="20"/>
        <w:rPr>
          <w:bCs/>
          <w:sz w:val="22"/>
          <w:szCs w:val="22"/>
        </w:rPr>
      </w:pPr>
      <w:r w:rsidRPr="002F565B">
        <w:rPr>
          <w:bCs/>
          <w:sz w:val="22"/>
          <w:szCs w:val="22"/>
        </w:rPr>
        <w:t>- расходы по ведомственной целевой программе «</w:t>
      </w:r>
      <w:proofErr w:type="spellStart"/>
      <w:r w:rsidRPr="002F565B">
        <w:rPr>
          <w:bCs/>
          <w:sz w:val="22"/>
          <w:szCs w:val="22"/>
        </w:rPr>
        <w:t>Вакцинопрофилактика</w:t>
      </w:r>
      <w:proofErr w:type="spellEnd"/>
      <w:r w:rsidRPr="002F565B">
        <w:rPr>
          <w:bCs/>
          <w:sz w:val="22"/>
          <w:szCs w:val="22"/>
        </w:rPr>
        <w:t xml:space="preserve"> на территории </w:t>
      </w:r>
      <w:proofErr w:type="spellStart"/>
      <w:r w:rsidRPr="002F565B">
        <w:rPr>
          <w:bCs/>
          <w:sz w:val="22"/>
          <w:szCs w:val="22"/>
        </w:rPr>
        <w:t>Чаинского</w:t>
      </w:r>
      <w:proofErr w:type="spellEnd"/>
      <w:r w:rsidRPr="002F565B">
        <w:rPr>
          <w:bCs/>
          <w:sz w:val="22"/>
          <w:szCs w:val="22"/>
        </w:rPr>
        <w:t xml:space="preserve"> района на 2013-2015 годы» в сумме 4,0 тыс.руб.;</w:t>
      </w:r>
    </w:p>
    <w:p w:rsidR="007F2F26" w:rsidRPr="002F565B" w:rsidRDefault="007F2F26" w:rsidP="007F2F26">
      <w:pPr>
        <w:pStyle w:val="20"/>
        <w:rPr>
          <w:bCs/>
          <w:sz w:val="22"/>
          <w:szCs w:val="22"/>
        </w:rPr>
      </w:pPr>
      <w:r w:rsidRPr="002F565B">
        <w:rPr>
          <w:bCs/>
          <w:sz w:val="22"/>
          <w:szCs w:val="22"/>
        </w:rPr>
        <w:t xml:space="preserve">- расходы по ведомственной целевой программе «Предупреждение распространения туберкулеза на территории </w:t>
      </w:r>
      <w:proofErr w:type="spellStart"/>
      <w:r w:rsidRPr="002F565B">
        <w:rPr>
          <w:bCs/>
          <w:sz w:val="22"/>
          <w:szCs w:val="22"/>
        </w:rPr>
        <w:t>Чаинского</w:t>
      </w:r>
      <w:proofErr w:type="spellEnd"/>
      <w:r w:rsidRPr="002F565B">
        <w:rPr>
          <w:bCs/>
          <w:sz w:val="22"/>
          <w:szCs w:val="22"/>
        </w:rPr>
        <w:t xml:space="preserve"> района на 2013-2015 годы» в сумме 15,0 тыс.руб.</w:t>
      </w:r>
    </w:p>
    <w:p w:rsidR="00C1321D" w:rsidRPr="002F565B" w:rsidRDefault="00C1321D" w:rsidP="00C1321D">
      <w:pPr>
        <w:pStyle w:val="20"/>
        <w:rPr>
          <w:bCs/>
          <w:sz w:val="22"/>
          <w:szCs w:val="22"/>
        </w:rPr>
      </w:pPr>
    </w:p>
    <w:p w:rsidR="00C1321D" w:rsidRPr="002F565B" w:rsidRDefault="00C1321D" w:rsidP="00C1321D">
      <w:pPr>
        <w:pStyle w:val="20"/>
        <w:rPr>
          <w:bCs/>
          <w:sz w:val="22"/>
          <w:szCs w:val="22"/>
        </w:rPr>
      </w:pPr>
      <w:r w:rsidRPr="002F565B">
        <w:rPr>
          <w:bCs/>
          <w:sz w:val="22"/>
          <w:szCs w:val="22"/>
        </w:rPr>
        <w:t xml:space="preserve">Расходы Администрации </w:t>
      </w:r>
      <w:proofErr w:type="spellStart"/>
      <w:r w:rsidRPr="002F565B">
        <w:rPr>
          <w:bCs/>
          <w:sz w:val="22"/>
          <w:szCs w:val="22"/>
        </w:rPr>
        <w:t>Чаинского</w:t>
      </w:r>
      <w:proofErr w:type="spellEnd"/>
      <w:r w:rsidRPr="002F565B">
        <w:rPr>
          <w:bCs/>
          <w:sz w:val="22"/>
          <w:szCs w:val="22"/>
        </w:rPr>
        <w:t xml:space="preserve"> района </w:t>
      </w:r>
      <w:r w:rsidR="00787A35" w:rsidRPr="002F565B">
        <w:rPr>
          <w:bCs/>
          <w:sz w:val="22"/>
          <w:szCs w:val="22"/>
        </w:rPr>
        <w:t>в области с</w:t>
      </w:r>
      <w:r w:rsidRPr="002F565B">
        <w:rPr>
          <w:bCs/>
          <w:sz w:val="22"/>
          <w:szCs w:val="22"/>
        </w:rPr>
        <w:t>оциальн</w:t>
      </w:r>
      <w:r w:rsidR="00787A35" w:rsidRPr="002F565B">
        <w:rPr>
          <w:bCs/>
          <w:sz w:val="22"/>
          <w:szCs w:val="22"/>
        </w:rPr>
        <w:t>ой</w:t>
      </w:r>
      <w:r w:rsidRPr="002F565B">
        <w:rPr>
          <w:bCs/>
          <w:sz w:val="22"/>
          <w:szCs w:val="22"/>
        </w:rPr>
        <w:t xml:space="preserve"> политик</w:t>
      </w:r>
      <w:r w:rsidR="00787A35" w:rsidRPr="002F565B">
        <w:rPr>
          <w:bCs/>
          <w:sz w:val="22"/>
          <w:szCs w:val="22"/>
        </w:rPr>
        <w:t>и по подразделу «Социальное обеспечение населения»</w:t>
      </w:r>
      <w:r w:rsidRPr="002F565B">
        <w:rPr>
          <w:bCs/>
          <w:sz w:val="22"/>
          <w:szCs w:val="22"/>
        </w:rPr>
        <w:t xml:space="preserve"> в 201</w:t>
      </w:r>
      <w:r w:rsidR="00787A35" w:rsidRPr="002F565B">
        <w:rPr>
          <w:bCs/>
          <w:sz w:val="22"/>
          <w:szCs w:val="22"/>
        </w:rPr>
        <w:t>5</w:t>
      </w:r>
      <w:r w:rsidRPr="002F565B">
        <w:rPr>
          <w:bCs/>
          <w:sz w:val="22"/>
          <w:szCs w:val="22"/>
        </w:rPr>
        <w:t xml:space="preserve"> году составили </w:t>
      </w:r>
      <w:r w:rsidR="00787A35" w:rsidRPr="002F565B">
        <w:rPr>
          <w:bCs/>
          <w:sz w:val="22"/>
          <w:szCs w:val="22"/>
        </w:rPr>
        <w:t>9077,5</w:t>
      </w:r>
      <w:r w:rsidRPr="002F565B">
        <w:rPr>
          <w:bCs/>
          <w:sz w:val="22"/>
          <w:szCs w:val="22"/>
        </w:rPr>
        <w:t xml:space="preserve"> тыс.руб. или </w:t>
      </w:r>
      <w:r w:rsidR="00787A35" w:rsidRPr="002F565B">
        <w:rPr>
          <w:bCs/>
          <w:sz w:val="22"/>
          <w:szCs w:val="22"/>
        </w:rPr>
        <w:t>74,1</w:t>
      </w:r>
      <w:r w:rsidRPr="002F565B">
        <w:rPr>
          <w:bCs/>
          <w:sz w:val="22"/>
          <w:szCs w:val="22"/>
        </w:rPr>
        <w:t xml:space="preserve"> % к годовым бюджетным назначениям.</w:t>
      </w:r>
    </w:p>
    <w:p w:rsidR="006E4521" w:rsidRPr="002F565B" w:rsidRDefault="006E4521" w:rsidP="006E4521">
      <w:pPr>
        <w:pStyle w:val="20"/>
        <w:rPr>
          <w:bCs/>
          <w:sz w:val="22"/>
          <w:szCs w:val="22"/>
        </w:rPr>
      </w:pPr>
      <w:r w:rsidRPr="002F565B">
        <w:rPr>
          <w:bCs/>
          <w:sz w:val="22"/>
          <w:szCs w:val="22"/>
        </w:rPr>
        <w:t xml:space="preserve">В отчетном году предоставлены гражданам следующие виды социальной помощи: </w:t>
      </w:r>
    </w:p>
    <w:p w:rsidR="006E4521" w:rsidRPr="002F565B" w:rsidRDefault="006E4521" w:rsidP="006E4521">
      <w:pPr>
        <w:pStyle w:val="20"/>
        <w:rPr>
          <w:bCs/>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68"/>
        <w:gridCol w:w="1440"/>
        <w:gridCol w:w="1440"/>
        <w:gridCol w:w="1440"/>
        <w:gridCol w:w="1440"/>
      </w:tblGrid>
      <w:tr w:rsidR="006E4521" w:rsidRPr="002F565B" w:rsidTr="006E4521">
        <w:tc>
          <w:tcPr>
            <w:tcW w:w="4068" w:type="dxa"/>
            <w:vAlign w:val="center"/>
          </w:tcPr>
          <w:p w:rsidR="006E4521" w:rsidRPr="002F565B" w:rsidRDefault="006E4521" w:rsidP="006E4521">
            <w:pPr>
              <w:pStyle w:val="20"/>
              <w:ind w:firstLine="0"/>
              <w:jc w:val="center"/>
              <w:rPr>
                <w:bCs/>
                <w:i/>
                <w:sz w:val="22"/>
                <w:szCs w:val="22"/>
              </w:rPr>
            </w:pPr>
            <w:r w:rsidRPr="002F565B">
              <w:rPr>
                <w:bCs/>
                <w:i/>
                <w:sz w:val="22"/>
                <w:szCs w:val="22"/>
              </w:rPr>
              <w:t>Наименование социальной помощи</w:t>
            </w:r>
          </w:p>
        </w:tc>
        <w:tc>
          <w:tcPr>
            <w:tcW w:w="1440" w:type="dxa"/>
          </w:tcPr>
          <w:p w:rsidR="006E4521" w:rsidRPr="002F565B" w:rsidRDefault="006E4521" w:rsidP="006E4521">
            <w:pPr>
              <w:pStyle w:val="20"/>
              <w:ind w:firstLine="0"/>
              <w:jc w:val="center"/>
              <w:rPr>
                <w:bCs/>
                <w:i/>
                <w:sz w:val="22"/>
                <w:szCs w:val="22"/>
              </w:rPr>
            </w:pPr>
            <w:r w:rsidRPr="002F565B">
              <w:rPr>
                <w:bCs/>
                <w:i/>
                <w:sz w:val="22"/>
                <w:szCs w:val="22"/>
              </w:rPr>
              <w:t>Исполнено за 2014 год, тыс.руб.</w:t>
            </w:r>
          </w:p>
        </w:tc>
        <w:tc>
          <w:tcPr>
            <w:tcW w:w="1440" w:type="dxa"/>
            <w:vAlign w:val="center"/>
          </w:tcPr>
          <w:p w:rsidR="006E4521" w:rsidRPr="002F565B" w:rsidRDefault="006E4521" w:rsidP="006E4521">
            <w:pPr>
              <w:pStyle w:val="20"/>
              <w:ind w:firstLine="0"/>
              <w:jc w:val="center"/>
              <w:rPr>
                <w:bCs/>
                <w:i/>
                <w:sz w:val="22"/>
                <w:szCs w:val="22"/>
              </w:rPr>
            </w:pPr>
            <w:r w:rsidRPr="002F565B">
              <w:rPr>
                <w:bCs/>
                <w:i/>
                <w:sz w:val="22"/>
                <w:szCs w:val="22"/>
              </w:rPr>
              <w:t>План на 2015 год, тыс.руб.</w:t>
            </w:r>
          </w:p>
        </w:tc>
        <w:tc>
          <w:tcPr>
            <w:tcW w:w="1440" w:type="dxa"/>
            <w:vAlign w:val="center"/>
          </w:tcPr>
          <w:p w:rsidR="006E4521" w:rsidRPr="002F565B" w:rsidRDefault="006E4521" w:rsidP="006E4521">
            <w:pPr>
              <w:pStyle w:val="20"/>
              <w:ind w:firstLine="0"/>
              <w:jc w:val="center"/>
              <w:rPr>
                <w:bCs/>
                <w:i/>
                <w:sz w:val="22"/>
                <w:szCs w:val="22"/>
              </w:rPr>
            </w:pPr>
            <w:r w:rsidRPr="002F565B">
              <w:rPr>
                <w:bCs/>
                <w:i/>
                <w:sz w:val="22"/>
                <w:szCs w:val="22"/>
              </w:rPr>
              <w:t>Исполнено за 2015 год, тыс.руб.</w:t>
            </w:r>
          </w:p>
        </w:tc>
        <w:tc>
          <w:tcPr>
            <w:tcW w:w="1440" w:type="dxa"/>
            <w:vAlign w:val="center"/>
          </w:tcPr>
          <w:p w:rsidR="006E4521" w:rsidRPr="002F565B" w:rsidRDefault="006E4521" w:rsidP="006E4521">
            <w:pPr>
              <w:pStyle w:val="20"/>
              <w:ind w:firstLine="0"/>
              <w:jc w:val="center"/>
              <w:rPr>
                <w:bCs/>
                <w:i/>
                <w:sz w:val="22"/>
                <w:szCs w:val="22"/>
              </w:rPr>
            </w:pPr>
            <w:r w:rsidRPr="002F565B">
              <w:rPr>
                <w:bCs/>
                <w:i/>
                <w:sz w:val="22"/>
                <w:szCs w:val="22"/>
              </w:rPr>
              <w:t>% исполнения</w:t>
            </w:r>
          </w:p>
        </w:tc>
      </w:tr>
      <w:tr w:rsidR="006E4521" w:rsidRPr="002F565B" w:rsidTr="006E4521">
        <w:tc>
          <w:tcPr>
            <w:tcW w:w="4068" w:type="dxa"/>
          </w:tcPr>
          <w:p w:rsidR="006E4521" w:rsidRPr="002F565B" w:rsidRDefault="006E4521" w:rsidP="006E4521">
            <w:pPr>
              <w:pStyle w:val="20"/>
              <w:ind w:firstLine="0"/>
              <w:rPr>
                <w:bCs/>
                <w:sz w:val="22"/>
                <w:szCs w:val="22"/>
              </w:rPr>
            </w:pPr>
            <w:r w:rsidRPr="002F565B">
              <w:rPr>
                <w:bCs/>
                <w:sz w:val="22"/>
                <w:szCs w:val="22"/>
              </w:rPr>
              <w:t>Субсидии гражданам, проживающим в сельской местности, на строительство (приобретение) жилья</w:t>
            </w:r>
          </w:p>
        </w:tc>
        <w:tc>
          <w:tcPr>
            <w:tcW w:w="1440" w:type="dxa"/>
            <w:vAlign w:val="center"/>
          </w:tcPr>
          <w:p w:rsidR="006E4521" w:rsidRPr="002F565B" w:rsidRDefault="006E4521" w:rsidP="006E4521">
            <w:pPr>
              <w:pStyle w:val="20"/>
              <w:ind w:firstLine="0"/>
              <w:jc w:val="center"/>
              <w:rPr>
                <w:bCs/>
                <w:sz w:val="22"/>
                <w:szCs w:val="22"/>
              </w:rPr>
            </w:pPr>
            <w:r w:rsidRPr="002F565B">
              <w:rPr>
                <w:bCs/>
                <w:sz w:val="22"/>
                <w:szCs w:val="22"/>
              </w:rPr>
              <w:t>1225,4</w:t>
            </w:r>
          </w:p>
        </w:tc>
        <w:tc>
          <w:tcPr>
            <w:tcW w:w="1440" w:type="dxa"/>
            <w:vAlign w:val="center"/>
          </w:tcPr>
          <w:p w:rsidR="006E4521" w:rsidRPr="002F565B" w:rsidRDefault="003A505C" w:rsidP="006E4521">
            <w:pPr>
              <w:pStyle w:val="20"/>
              <w:ind w:firstLine="0"/>
              <w:jc w:val="center"/>
              <w:rPr>
                <w:bCs/>
                <w:sz w:val="22"/>
                <w:szCs w:val="22"/>
              </w:rPr>
            </w:pPr>
            <w:r w:rsidRPr="002F565B">
              <w:rPr>
                <w:bCs/>
                <w:sz w:val="22"/>
                <w:szCs w:val="22"/>
              </w:rPr>
              <w:t>666,7</w:t>
            </w:r>
          </w:p>
        </w:tc>
        <w:tc>
          <w:tcPr>
            <w:tcW w:w="1440" w:type="dxa"/>
            <w:vAlign w:val="center"/>
          </w:tcPr>
          <w:p w:rsidR="006E4521" w:rsidRPr="002F565B" w:rsidRDefault="003A505C" w:rsidP="006E4521">
            <w:pPr>
              <w:pStyle w:val="20"/>
              <w:ind w:firstLine="0"/>
              <w:jc w:val="center"/>
              <w:rPr>
                <w:bCs/>
                <w:sz w:val="22"/>
                <w:szCs w:val="22"/>
              </w:rPr>
            </w:pPr>
            <w:r w:rsidRPr="002F565B">
              <w:rPr>
                <w:bCs/>
                <w:sz w:val="22"/>
                <w:szCs w:val="22"/>
              </w:rPr>
              <w:t>666,6</w:t>
            </w:r>
          </w:p>
        </w:tc>
        <w:tc>
          <w:tcPr>
            <w:tcW w:w="1440" w:type="dxa"/>
            <w:vAlign w:val="center"/>
          </w:tcPr>
          <w:p w:rsidR="006E4521" w:rsidRPr="002F565B" w:rsidRDefault="003F04ED" w:rsidP="006E4521">
            <w:pPr>
              <w:pStyle w:val="20"/>
              <w:ind w:firstLine="0"/>
              <w:jc w:val="center"/>
              <w:rPr>
                <w:bCs/>
                <w:sz w:val="22"/>
                <w:szCs w:val="22"/>
              </w:rPr>
            </w:pPr>
            <w:r w:rsidRPr="002F565B">
              <w:rPr>
                <w:bCs/>
                <w:sz w:val="22"/>
                <w:szCs w:val="22"/>
              </w:rPr>
              <w:t>100,0</w:t>
            </w:r>
          </w:p>
        </w:tc>
      </w:tr>
      <w:tr w:rsidR="006E4521" w:rsidRPr="002F565B" w:rsidTr="006E4521">
        <w:tc>
          <w:tcPr>
            <w:tcW w:w="4068" w:type="dxa"/>
          </w:tcPr>
          <w:p w:rsidR="006E4521" w:rsidRPr="002F565B" w:rsidRDefault="006E4521" w:rsidP="006E4521">
            <w:pPr>
              <w:pStyle w:val="20"/>
              <w:tabs>
                <w:tab w:val="left" w:pos="2411"/>
              </w:tabs>
              <w:ind w:firstLine="0"/>
              <w:rPr>
                <w:bCs/>
                <w:sz w:val="22"/>
                <w:szCs w:val="22"/>
              </w:rPr>
            </w:pPr>
            <w:r w:rsidRPr="002F565B">
              <w:rPr>
                <w:bCs/>
                <w:sz w:val="22"/>
                <w:szCs w:val="22"/>
              </w:rPr>
              <w:t>Субсидии молодым семьям и молодым специалистам, работающим и проживающим в сельской местности, на строительство (приобретение) жилья</w:t>
            </w:r>
          </w:p>
        </w:tc>
        <w:tc>
          <w:tcPr>
            <w:tcW w:w="1440" w:type="dxa"/>
            <w:vAlign w:val="center"/>
          </w:tcPr>
          <w:p w:rsidR="006E4521" w:rsidRPr="002F565B" w:rsidRDefault="006E4521" w:rsidP="006E4521">
            <w:pPr>
              <w:pStyle w:val="20"/>
              <w:ind w:firstLine="0"/>
              <w:jc w:val="center"/>
              <w:rPr>
                <w:bCs/>
                <w:sz w:val="22"/>
                <w:szCs w:val="22"/>
              </w:rPr>
            </w:pPr>
            <w:r w:rsidRPr="002F565B">
              <w:rPr>
                <w:bCs/>
                <w:sz w:val="22"/>
                <w:szCs w:val="22"/>
              </w:rPr>
              <w:t>748,7</w:t>
            </w:r>
          </w:p>
        </w:tc>
        <w:tc>
          <w:tcPr>
            <w:tcW w:w="1440" w:type="dxa"/>
            <w:vAlign w:val="center"/>
          </w:tcPr>
          <w:p w:rsidR="006E4521" w:rsidRPr="002F565B" w:rsidRDefault="00B159CA" w:rsidP="006E4521">
            <w:pPr>
              <w:pStyle w:val="20"/>
              <w:ind w:firstLine="0"/>
              <w:jc w:val="center"/>
              <w:rPr>
                <w:bCs/>
                <w:sz w:val="22"/>
                <w:szCs w:val="22"/>
              </w:rPr>
            </w:pPr>
            <w:r w:rsidRPr="002F565B">
              <w:rPr>
                <w:bCs/>
                <w:sz w:val="22"/>
                <w:szCs w:val="22"/>
              </w:rPr>
              <w:t>1802,3</w:t>
            </w:r>
          </w:p>
        </w:tc>
        <w:tc>
          <w:tcPr>
            <w:tcW w:w="1440" w:type="dxa"/>
            <w:vAlign w:val="center"/>
          </w:tcPr>
          <w:p w:rsidR="006E4521" w:rsidRPr="002F565B" w:rsidRDefault="003A505C" w:rsidP="006E4521">
            <w:pPr>
              <w:pStyle w:val="20"/>
              <w:ind w:firstLine="0"/>
              <w:jc w:val="center"/>
              <w:rPr>
                <w:bCs/>
                <w:sz w:val="22"/>
                <w:szCs w:val="22"/>
              </w:rPr>
            </w:pPr>
            <w:r w:rsidRPr="002F565B">
              <w:rPr>
                <w:bCs/>
                <w:sz w:val="22"/>
                <w:szCs w:val="22"/>
              </w:rPr>
              <w:t>1723,8</w:t>
            </w:r>
          </w:p>
        </w:tc>
        <w:tc>
          <w:tcPr>
            <w:tcW w:w="1440" w:type="dxa"/>
            <w:vAlign w:val="center"/>
          </w:tcPr>
          <w:p w:rsidR="006E4521" w:rsidRPr="002F565B" w:rsidRDefault="003F04ED" w:rsidP="006E4521">
            <w:pPr>
              <w:pStyle w:val="20"/>
              <w:ind w:firstLine="0"/>
              <w:jc w:val="center"/>
              <w:rPr>
                <w:bCs/>
                <w:sz w:val="22"/>
                <w:szCs w:val="22"/>
              </w:rPr>
            </w:pPr>
            <w:r w:rsidRPr="002F565B">
              <w:rPr>
                <w:bCs/>
                <w:sz w:val="22"/>
                <w:szCs w:val="22"/>
              </w:rPr>
              <w:t>95,6</w:t>
            </w:r>
          </w:p>
        </w:tc>
      </w:tr>
      <w:tr w:rsidR="006E4521" w:rsidRPr="002F565B" w:rsidTr="006E4521">
        <w:tc>
          <w:tcPr>
            <w:tcW w:w="4068" w:type="dxa"/>
          </w:tcPr>
          <w:p w:rsidR="006E4521" w:rsidRPr="002F565B" w:rsidRDefault="00D84FEF" w:rsidP="00D84FEF">
            <w:pPr>
              <w:pStyle w:val="20"/>
              <w:ind w:firstLine="0"/>
              <w:rPr>
                <w:bCs/>
                <w:sz w:val="22"/>
                <w:szCs w:val="22"/>
              </w:rPr>
            </w:pPr>
            <w:r w:rsidRPr="002F565B">
              <w:rPr>
                <w:sz w:val="22"/>
                <w:szCs w:val="22"/>
              </w:rPr>
              <w:t>предоставление мер поддержки гражданам, являющимся собственниками жилых помещений, утраченных в результате паводка.</w:t>
            </w:r>
          </w:p>
        </w:tc>
        <w:tc>
          <w:tcPr>
            <w:tcW w:w="1440" w:type="dxa"/>
            <w:vAlign w:val="center"/>
          </w:tcPr>
          <w:p w:rsidR="006E4521" w:rsidRPr="002F565B" w:rsidRDefault="006E4521" w:rsidP="006E4521">
            <w:pPr>
              <w:pStyle w:val="20"/>
              <w:ind w:firstLine="0"/>
              <w:jc w:val="center"/>
              <w:rPr>
                <w:bCs/>
                <w:sz w:val="22"/>
                <w:szCs w:val="22"/>
              </w:rPr>
            </w:pPr>
            <w:r w:rsidRPr="002F565B">
              <w:rPr>
                <w:bCs/>
                <w:sz w:val="22"/>
                <w:szCs w:val="22"/>
              </w:rPr>
              <w:t>-</w:t>
            </w:r>
          </w:p>
        </w:tc>
        <w:tc>
          <w:tcPr>
            <w:tcW w:w="1440" w:type="dxa"/>
            <w:vAlign w:val="center"/>
          </w:tcPr>
          <w:p w:rsidR="006E4521" w:rsidRPr="002F565B" w:rsidRDefault="003A505C" w:rsidP="006E4521">
            <w:pPr>
              <w:pStyle w:val="20"/>
              <w:ind w:firstLine="0"/>
              <w:jc w:val="center"/>
              <w:rPr>
                <w:bCs/>
                <w:sz w:val="22"/>
                <w:szCs w:val="22"/>
              </w:rPr>
            </w:pPr>
            <w:r w:rsidRPr="002F565B">
              <w:rPr>
                <w:bCs/>
                <w:sz w:val="22"/>
                <w:szCs w:val="22"/>
              </w:rPr>
              <w:t>9628,0</w:t>
            </w:r>
          </w:p>
        </w:tc>
        <w:tc>
          <w:tcPr>
            <w:tcW w:w="1440" w:type="dxa"/>
            <w:vAlign w:val="center"/>
          </w:tcPr>
          <w:p w:rsidR="006E4521" w:rsidRPr="002F565B" w:rsidRDefault="003A505C" w:rsidP="006E4521">
            <w:pPr>
              <w:pStyle w:val="20"/>
              <w:ind w:firstLine="0"/>
              <w:jc w:val="center"/>
              <w:rPr>
                <w:bCs/>
                <w:sz w:val="22"/>
                <w:szCs w:val="22"/>
              </w:rPr>
            </w:pPr>
            <w:r w:rsidRPr="002F565B">
              <w:rPr>
                <w:bCs/>
                <w:sz w:val="22"/>
                <w:szCs w:val="22"/>
              </w:rPr>
              <w:t>6537,1</w:t>
            </w:r>
          </w:p>
        </w:tc>
        <w:tc>
          <w:tcPr>
            <w:tcW w:w="1440" w:type="dxa"/>
            <w:vAlign w:val="center"/>
          </w:tcPr>
          <w:p w:rsidR="006E4521" w:rsidRPr="002F565B" w:rsidRDefault="003F04ED" w:rsidP="006E4521">
            <w:pPr>
              <w:pStyle w:val="20"/>
              <w:ind w:firstLine="0"/>
              <w:jc w:val="center"/>
              <w:rPr>
                <w:bCs/>
                <w:sz w:val="22"/>
                <w:szCs w:val="22"/>
              </w:rPr>
            </w:pPr>
            <w:r w:rsidRPr="002F565B">
              <w:rPr>
                <w:bCs/>
                <w:sz w:val="22"/>
                <w:szCs w:val="22"/>
              </w:rPr>
              <w:t>67,9</w:t>
            </w:r>
          </w:p>
        </w:tc>
      </w:tr>
      <w:tr w:rsidR="006E4521" w:rsidRPr="002F565B" w:rsidTr="006E4521">
        <w:tc>
          <w:tcPr>
            <w:tcW w:w="4068" w:type="dxa"/>
          </w:tcPr>
          <w:p w:rsidR="006E4521" w:rsidRPr="002F565B" w:rsidRDefault="006E4521" w:rsidP="006E4521">
            <w:pPr>
              <w:pStyle w:val="20"/>
              <w:ind w:firstLine="0"/>
              <w:rPr>
                <w:bCs/>
                <w:sz w:val="22"/>
                <w:szCs w:val="22"/>
              </w:rPr>
            </w:pPr>
            <w:r w:rsidRPr="002F565B">
              <w:rPr>
                <w:bCs/>
                <w:sz w:val="22"/>
                <w:szCs w:val="22"/>
              </w:rPr>
              <w:lastRenderedPageBreak/>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p>
        </w:tc>
        <w:tc>
          <w:tcPr>
            <w:tcW w:w="1440" w:type="dxa"/>
            <w:vAlign w:val="center"/>
          </w:tcPr>
          <w:p w:rsidR="006E4521" w:rsidRPr="002F565B" w:rsidRDefault="006E4521" w:rsidP="006E4521">
            <w:pPr>
              <w:pStyle w:val="20"/>
              <w:ind w:firstLine="0"/>
              <w:jc w:val="center"/>
              <w:rPr>
                <w:bCs/>
                <w:sz w:val="22"/>
                <w:szCs w:val="22"/>
              </w:rPr>
            </w:pPr>
            <w:r w:rsidRPr="002F565B">
              <w:rPr>
                <w:bCs/>
                <w:sz w:val="22"/>
                <w:szCs w:val="22"/>
              </w:rPr>
              <w:t>200,0</w:t>
            </w:r>
          </w:p>
        </w:tc>
        <w:tc>
          <w:tcPr>
            <w:tcW w:w="1440" w:type="dxa"/>
            <w:vAlign w:val="center"/>
          </w:tcPr>
          <w:p w:rsidR="006E4521" w:rsidRPr="002F565B" w:rsidRDefault="007760B8" w:rsidP="006E4521">
            <w:pPr>
              <w:pStyle w:val="20"/>
              <w:ind w:firstLine="0"/>
              <w:jc w:val="center"/>
              <w:rPr>
                <w:bCs/>
                <w:sz w:val="22"/>
                <w:szCs w:val="22"/>
              </w:rPr>
            </w:pPr>
            <w:r w:rsidRPr="002F565B">
              <w:rPr>
                <w:bCs/>
                <w:sz w:val="22"/>
                <w:szCs w:val="22"/>
              </w:rPr>
              <w:t>150,0</w:t>
            </w:r>
          </w:p>
        </w:tc>
        <w:tc>
          <w:tcPr>
            <w:tcW w:w="1440" w:type="dxa"/>
            <w:vAlign w:val="center"/>
          </w:tcPr>
          <w:p w:rsidR="006E4521" w:rsidRPr="002F565B" w:rsidRDefault="007760B8" w:rsidP="006E4521">
            <w:pPr>
              <w:pStyle w:val="20"/>
              <w:ind w:firstLine="0"/>
              <w:jc w:val="center"/>
              <w:rPr>
                <w:bCs/>
                <w:sz w:val="22"/>
                <w:szCs w:val="22"/>
              </w:rPr>
            </w:pPr>
            <w:r w:rsidRPr="002F565B">
              <w:rPr>
                <w:bCs/>
                <w:sz w:val="22"/>
                <w:szCs w:val="22"/>
              </w:rPr>
              <w:t>150,0</w:t>
            </w:r>
          </w:p>
        </w:tc>
        <w:tc>
          <w:tcPr>
            <w:tcW w:w="1440" w:type="dxa"/>
            <w:vAlign w:val="center"/>
          </w:tcPr>
          <w:p w:rsidR="006E4521" w:rsidRPr="002F565B" w:rsidRDefault="006E4521" w:rsidP="006E4521">
            <w:pPr>
              <w:pStyle w:val="20"/>
              <w:ind w:firstLine="0"/>
              <w:jc w:val="center"/>
              <w:rPr>
                <w:bCs/>
                <w:sz w:val="22"/>
                <w:szCs w:val="22"/>
              </w:rPr>
            </w:pPr>
            <w:r w:rsidRPr="002F565B">
              <w:rPr>
                <w:bCs/>
                <w:sz w:val="22"/>
                <w:szCs w:val="22"/>
              </w:rPr>
              <w:t>100,0</w:t>
            </w:r>
          </w:p>
        </w:tc>
      </w:tr>
      <w:tr w:rsidR="006E4521" w:rsidRPr="002F565B" w:rsidTr="006E4521">
        <w:tc>
          <w:tcPr>
            <w:tcW w:w="4068" w:type="dxa"/>
          </w:tcPr>
          <w:p w:rsidR="006E4521" w:rsidRPr="002F565B" w:rsidRDefault="006E4521" w:rsidP="006E4521">
            <w:pPr>
              <w:pStyle w:val="20"/>
              <w:ind w:firstLine="0"/>
              <w:rPr>
                <w:bCs/>
                <w:i/>
                <w:sz w:val="22"/>
                <w:szCs w:val="22"/>
              </w:rPr>
            </w:pPr>
            <w:r w:rsidRPr="002F565B">
              <w:rPr>
                <w:bCs/>
                <w:i/>
                <w:sz w:val="22"/>
                <w:szCs w:val="22"/>
              </w:rPr>
              <w:t>ИТОГО:</w:t>
            </w:r>
          </w:p>
        </w:tc>
        <w:tc>
          <w:tcPr>
            <w:tcW w:w="1440" w:type="dxa"/>
            <w:vAlign w:val="center"/>
          </w:tcPr>
          <w:p w:rsidR="006E4521" w:rsidRPr="002F565B" w:rsidRDefault="00D84FEF" w:rsidP="006E4521">
            <w:pPr>
              <w:pStyle w:val="20"/>
              <w:ind w:firstLine="0"/>
              <w:jc w:val="center"/>
              <w:rPr>
                <w:bCs/>
                <w:i/>
                <w:sz w:val="22"/>
                <w:szCs w:val="22"/>
              </w:rPr>
            </w:pPr>
            <w:r w:rsidRPr="002F565B">
              <w:rPr>
                <w:bCs/>
                <w:i/>
                <w:sz w:val="22"/>
                <w:szCs w:val="22"/>
              </w:rPr>
              <w:t>2174,1</w:t>
            </w:r>
          </w:p>
        </w:tc>
        <w:tc>
          <w:tcPr>
            <w:tcW w:w="1440" w:type="dxa"/>
            <w:vAlign w:val="center"/>
          </w:tcPr>
          <w:p w:rsidR="006E4521" w:rsidRPr="002F565B" w:rsidRDefault="00B159CA" w:rsidP="006E4521">
            <w:pPr>
              <w:pStyle w:val="20"/>
              <w:ind w:firstLine="0"/>
              <w:jc w:val="center"/>
              <w:rPr>
                <w:bCs/>
                <w:i/>
                <w:sz w:val="22"/>
                <w:szCs w:val="22"/>
                <w:lang w:val="en-US"/>
              </w:rPr>
            </w:pPr>
            <w:r w:rsidRPr="002F565B">
              <w:rPr>
                <w:bCs/>
                <w:i/>
                <w:sz w:val="22"/>
                <w:szCs w:val="22"/>
              </w:rPr>
              <w:t>12247,0</w:t>
            </w:r>
          </w:p>
        </w:tc>
        <w:tc>
          <w:tcPr>
            <w:tcW w:w="1440" w:type="dxa"/>
            <w:vAlign w:val="center"/>
          </w:tcPr>
          <w:p w:rsidR="006E4521" w:rsidRPr="002F565B" w:rsidRDefault="00B159CA" w:rsidP="006E4521">
            <w:pPr>
              <w:pStyle w:val="20"/>
              <w:ind w:firstLine="0"/>
              <w:jc w:val="center"/>
              <w:rPr>
                <w:bCs/>
                <w:i/>
                <w:sz w:val="22"/>
                <w:szCs w:val="22"/>
              </w:rPr>
            </w:pPr>
            <w:r w:rsidRPr="002F565B">
              <w:rPr>
                <w:bCs/>
                <w:i/>
                <w:sz w:val="22"/>
                <w:szCs w:val="22"/>
              </w:rPr>
              <w:t>9077,5</w:t>
            </w:r>
          </w:p>
        </w:tc>
        <w:tc>
          <w:tcPr>
            <w:tcW w:w="1440" w:type="dxa"/>
            <w:vAlign w:val="center"/>
          </w:tcPr>
          <w:p w:rsidR="006E4521" w:rsidRPr="002F565B" w:rsidRDefault="00D84FEF" w:rsidP="006E4521">
            <w:pPr>
              <w:pStyle w:val="20"/>
              <w:ind w:firstLine="0"/>
              <w:jc w:val="center"/>
              <w:rPr>
                <w:bCs/>
                <w:i/>
                <w:sz w:val="22"/>
                <w:szCs w:val="22"/>
              </w:rPr>
            </w:pPr>
            <w:r w:rsidRPr="002F565B">
              <w:rPr>
                <w:bCs/>
                <w:i/>
                <w:sz w:val="22"/>
                <w:szCs w:val="22"/>
              </w:rPr>
              <w:t>74,1</w:t>
            </w:r>
          </w:p>
        </w:tc>
      </w:tr>
    </w:tbl>
    <w:p w:rsidR="00F173DA" w:rsidRPr="002F565B" w:rsidRDefault="00F173DA" w:rsidP="00F173DA">
      <w:pPr>
        <w:jc w:val="both"/>
      </w:pPr>
    </w:p>
    <w:p w:rsidR="00F173DA" w:rsidRPr="002F565B" w:rsidRDefault="00F173DA" w:rsidP="00F173DA">
      <w:pPr>
        <w:ind w:firstLine="360"/>
        <w:jc w:val="both"/>
        <w:rPr>
          <w:sz w:val="22"/>
          <w:szCs w:val="22"/>
        </w:rPr>
      </w:pPr>
      <w:r w:rsidRPr="002F565B">
        <w:rPr>
          <w:sz w:val="22"/>
          <w:szCs w:val="22"/>
        </w:rPr>
        <w:t xml:space="preserve">Для улучшения жилищных условий граждан было выделено денежных средств </w:t>
      </w:r>
      <w:r w:rsidR="00B159CA" w:rsidRPr="002F565B">
        <w:rPr>
          <w:sz w:val="22"/>
          <w:szCs w:val="22"/>
        </w:rPr>
        <w:t>2469,0</w:t>
      </w:r>
      <w:r w:rsidRPr="002F565B">
        <w:rPr>
          <w:sz w:val="22"/>
          <w:szCs w:val="22"/>
        </w:rPr>
        <w:t xml:space="preserve"> тыс. рублей, из них:</w:t>
      </w:r>
    </w:p>
    <w:p w:rsidR="00F173DA" w:rsidRPr="002F565B" w:rsidRDefault="00F173DA" w:rsidP="00F173DA">
      <w:pPr>
        <w:pStyle w:val="af6"/>
        <w:jc w:val="both"/>
        <w:rPr>
          <w:sz w:val="22"/>
          <w:szCs w:val="22"/>
        </w:rPr>
      </w:pPr>
      <w:r w:rsidRPr="002F565B">
        <w:rPr>
          <w:sz w:val="22"/>
          <w:szCs w:val="22"/>
        </w:rPr>
        <w:t>- средства федерального бюджета – 726,8 тыс. рублей;</w:t>
      </w:r>
    </w:p>
    <w:p w:rsidR="00F173DA" w:rsidRPr="002F565B" w:rsidRDefault="00F173DA" w:rsidP="00F173DA">
      <w:pPr>
        <w:pStyle w:val="af6"/>
        <w:jc w:val="both"/>
        <w:rPr>
          <w:sz w:val="22"/>
          <w:szCs w:val="22"/>
        </w:rPr>
      </w:pPr>
      <w:r w:rsidRPr="002F565B">
        <w:rPr>
          <w:sz w:val="22"/>
          <w:szCs w:val="22"/>
        </w:rPr>
        <w:t xml:space="preserve">- средства областного бюджета – </w:t>
      </w:r>
      <w:r w:rsidR="00B159CA" w:rsidRPr="002F565B">
        <w:rPr>
          <w:sz w:val="22"/>
          <w:szCs w:val="22"/>
        </w:rPr>
        <w:t>1357,3</w:t>
      </w:r>
      <w:r w:rsidRPr="002F565B">
        <w:rPr>
          <w:sz w:val="22"/>
          <w:szCs w:val="22"/>
        </w:rPr>
        <w:t xml:space="preserve"> тыс. рублей;</w:t>
      </w:r>
    </w:p>
    <w:p w:rsidR="00F173DA" w:rsidRPr="002F565B" w:rsidRDefault="00F173DA" w:rsidP="00F173DA">
      <w:pPr>
        <w:pStyle w:val="af6"/>
        <w:jc w:val="both"/>
        <w:rPr>
          <w:sz w:val="22"/>
          <w:szCs w:val="22"/>
        </w:rPr>
      </w:pPr>
      <w:r w:rsidRPr="002F565B">
        <w:rPr>
          <w:sz w:val="22"/>
          <w:szCs w:val="22"/>
        </w:rPr>
        <w:t xml:space="preserve">- средства районного бюджета – </w:t>
      </w:r>
      <w:r w:rsidR="00B159CA" w:rsidRPr="002F565B">
        <w:rPr>
          <w:sz w:val="22"/>
          <w:szCs w:val="22"/>
        </w:rPr>
        <w:t>384,9</w:t>
      </w:r>
      <w:r w:rsidRPr="002F565B">
        <w:rPr>
          <w:sz w:val="22"/>
          <w:szCs w:val="22"/>
        </w:rPr>
        <w:t xml:space="preserve"> тыс. рублей. </w:t>
      </w:r>
    </w:p>
    <w:p w:rsidR="00F173DA" w:rsidRPr="002F565B" w:rsidRDefault="00F173DA" w:rsidP="00F173DA">
      <w:pPr>
        <w:ind w:firstLine="540"/>
        <w:jc w:val="both"/>
        <w:rPr>
          <w:sz w:val="22"/>
          <w:szCs w:val="22"/>
        </w:rPr>
      </w:pPr>
      <w:r w:rsidRPr="002F565B">
        <w:rPr>
          <w:sz w:val="22"/>
          <w:szCs w:val="22"/>
        </w:rPr>
        <w:t xml:space="preserve">Средства, полученные на строительство (приобретение) жилья для граждан, проживающих на территории </w:t>
      </w:r>
      <w:proofErr w:type="spellStart"/>
      <w:r w:rsidRPr="002F565B">
        <w:rPr>
          <w:sz w:val="22"/>
          <w:szCs w:val="22"/>
        </w:rPr>
        <w:t>Чаинского</w:t>
      </w:r>
      <w:proofErr w:type="spellEnd"/>
      <w:r w:rsidRPr="002F565B">
        <w:rPr>
          <w:sz w:val="22"/>
          <w:szCs w:val="22"/>
        </w:rPr>
        <w:t xml:space="preserve"> района, были выплачены </w:t>
      </w:r>
      <w:r w:rsidR="003F04ED" w:rsidRPr="002F565B">
        <w:rPr>
          <w:sz w:val="22"/>
          <w:szCs w:val="22"/>
        </w:rPr>
        <w:t xml:space="preserve"> четырем участникам.</w:t>
      </w:r>
    </w:p>
    <w:p w:rsidR="007F2F26" w:rsidRPr="002F565B" w:rsidRDefault="007F2F26" w:rsidP="007F2F26">
      <w:pPr>
        <w:pStyle w:val="20"/>
        <w:rPr>
          <w:bCs/>
          <w:sz w:val="22"/>
          <w:szCs w:val="22"/>
        </w:rPr>
      </w:pPr>
    </w:p>
    <w:p w:rsidR="00900F92" w:rsidRPr="002F565B" w:rsidRDefault="001E6532" w:rsidP="001E6532">
      <w:pPr>
        <w:pStyle w:val="20"/>
        <w:rPr>
          <w:bCs/>
          <w:sz w:val="22"/>
          <w:szCs w:val="22"/>
        </w:rPr>
      </w:pPr>
      <w:r w:rsidRPr="002F565B">
        <w:rPr>
          <w:bCs/>
          <w:sz w:val="22"/>
          <w:szCs w:val="22"/>
        </w:rPr>
        <w:t>По разделу «Физическая культура и спорт» подразделу 1102 «</w:t>
      </w:r>
      <w:r w:rsidR="00900F92" w:rsidRPr="002F565B">
        <w:rPr>
          <w:bCs/>
          <w:sz w:val="22"/>
          <w:szCs w:val="22"/>
        </w:rPr>
        <w:t xml:space="preserve">Массовый спорт» </w:t>
      </w:r>
      <w:r w:rsidRPr="002F565B">
        <w:rPr>
          <w:bCs/>
          <w:sz w:val="22"/>
          <w:szCs w:val="22"/>
        </w:rPr>
        <w:t>расходы составили 360,0 тыс.руб. или 14,8 %</w:t>
      </w:r>
      <w:r w:rsidR="00900F92" w:rsidRPr="002F565B">
        <w:rPr>
          <w:bCs/>
          <w:sz w:val="22"/>
          <w:szCs w:val="22"/>
        </w:rPr>
        <w:t xml:space="preserve"> от установленного плана, в том числе:</w:t>
      </w:r>
    </w:p>
    <w:p w:rsidR="001E6532" w:rsidRPr="002F565B" w:rsidRDefault="00900F92" w:rsidP="001E6532">
      <w:pPr>
        <w:pStyle w:val="20"/>
        <w:rPr>
          <w:bCs/>
          <w:sz w:val="22"/>
          <w:szCs w:val="22"/>
        </w:rPr>
      </w:pPr>
      <w:r w:rsidRPr="002F565B">
        <w:rPr>
          <w:bCs/>
          <w:sz w:val="22"/>
          <w:szCs w:val="22"/>
        </w:rPr>
        <w:t>р</w:t>
      </w:r>
      <w:r w:rsidR="00EE559C" w:rsidRPr="002F565B">
        <w:rPr>
          <w:bCs/>
          <w:sz w:val="22"/>
          <w:szCs w:val="22"/>
        </w:rPr>
        <w:t>асходы</w:t>
      </w:r>
      <w:r w:rsidR="00544602" w:rsidRPr="002F565B">
        <w:rPr>
          <w:bCs/>
          <w:sz w:val="22"/>
          <w:szCs w:val="22"/>
        </w:rPr>
        <w:t xml:space="preserve"> в рамках муниципальной программы «Развитие физической культуры и спорта в </w:t>
      </w:r>
      <w:proofErr w:type="spellStart"/>
      <w:r w:rsidR="00544602" w:rsidRPr="002F565B">
        <w:rPr>
          <w:bCs/>
          <w:sz w:val="22"/>
          <w:szCs w:val="22"/>
        </w:rPr>
        <w:t>Чаинском</w:t>
      </w:r>
      <w:proofErr w:type="spellEnd"/>
      <w:r w:rsidR="00544602" w:rsidRPr="002F565B">
        <w:rPr>
          <w:bCs/>
          <w:sz w:val="22"/>
          <w:szCs w:val="22"/>
        </w:rPr>
        <w:t xml:space="preserve"> районе на 2015-2017 годы» </w:t>
      </w:r>
      <w:r w:rsidR="00EE559C" w:rsidRPr="002F565B">
        <w:rPr>
          <w:bCs/>
          <w:sz w:val="22"/>
          <w:szCs w:val="22"/>
        </w:rPr>
        <w:t xml:space="preserve"> для обеспечения </w:t>
      </w:r>
      <w:proofErr w:type="spellStart"/>
      <w:r w:rsidR="00EE559C" w:rsidRPr="002F565B">
        <w:rPr>
          <w:bCs/>
          <w:sz w:val="22"/>
          <w:szCs w:val="22"/>
        </w:rPr>
        <w:t>софинансирования</w:t>
      </w:r>
      <w:proofErr w:type="spellEnd"/>
      <w:r w:rsidR="00EE559C" w:rsidRPr="002F565B">
        <w:rPr>
          <w:bCs/>
          <w:sz w:val="22"/>
          <w:szCs w:val="22"/>
        </w:rPr>
        <w:t xml:space="preserve"> на проведение капитального ремонта хоккейной коробки и нежилого строения хоккейной коробки в сумме  </w:t>
      </w:r>
      <w:r w:rsidR="00544602" w:rsidRPr="002F565B">
        <w:rPr>
          <w:bCs/>
          <w:sz w:val="22"/>
          <w:szCs w:val="22"/>
        </w:rPr>
        <w:t>155,0</w:t>
      </w:r>
      <w:r w:rsidR="00EE559C" w:rsidRPr="002F565B">
        <w:rPr>
          <w:bCs/>
          <w:sz w:val="22"/>
          <w:szCs w:val="22"/>
        </w:rPr>
        <w:t xml:space="preserve"> тыс.руб.;</w:t>
      </w:r>
    </w:p>
    <w:p w:rsidR="00E75C69" w:rsidRPr="002F565B" w:rsidRDefault="00B27EFC" w:rsidP="00B27EFC">
      <w:pPr>
        <w:pStyle w:val="20"/>
        <w:rPr>
          <w:bCs/>
          <w:sz w:val="22"/>
          <w:szCs w:val="22"/>
        </w:rPr>
      </w:pPr>
      <w:r w:rsidRPr="002F565B">
        <w:rPr>
          <w:bCs/>
          <w:sz w:val="22"/>
          <w:szCs w:val="22"/>
        </w:rPr>
        <w:t>расходы за счет иных межбюджетных трансфертов из областного бюджета на проведение капитального ремонта хоккейной коробки и нежилого строения хоккейной коробки в сумме  205,0 тыс.руб.</w:t>
      </w:r>
    </w:p>
    <w:p w:rsidR="00D05DF2" w:rsidRPr="002F565B" w:rsidRDefault="00D05DF2" w:rsidP="00B27EFC">
      <w:pPr>
        <w:pStyle w:val="20"/>
        <w:rPr>
          <w:bCs/>
          <w:sz w:val="22"/>
          <w:szCs w:val="22"/>
        </w:rPr>
      </w:pPr>
    </w:p>
    <w:p w:rsidR="00D05DF2" w:rsidRPr="002F565B" w:rsidRDefault="00D05DF2" w:rsidP="00D05DF2">
      <w:pPr>
        <w:pStyle w:val="20"/>
        <w:rPr>
          <w:bCs/>
          <w:sz w:val="22"/>
          <w:szCs w:val="22"/>
        </w:rPr>
      </w:pPr>
      <w:r w:rsidRPr="002F565B">
        <w:rPr>
          <w:bCs/>
          <w:sz w:val="22"/>
          <w:szCs w:val="22"/>
        </w:rPr>
        <w:t>По разделу «Физическая культура и спорт» подразделу 1102 «Массовый спорт» расходы составили 360,0 тыс.руб. или 14,8 % от установленного плана, в том числе:</w:t>
      </w:r>
    </w:p>
    <w:p w:rsidR="00D05DF2" w:rsidRPr="002F565B" w:rsidRDefault="00D05DF2" w:rsidP="00D05DF2">
      <w:pPr>
        <w:pStyle w:val="20"/>
        <w:rPr>
          <w:bCs/>
          <w:sz w:val="22"/>
          <w:szCs w:val="22"/>
        </w:rPr>
      </w:pPr>
      <w:r w:rsidRPr="002F565B">
        <w:rPr>
          <w:bCs/>
          <w:sz w:val="22"/>
          <w:szCs w:val="22"/>
        </w:rPr>
        <w:t xml:space="preserve">расходы в рамках муниципальной программы «Развитие физической культуры и спорта в </w:t>
      </w:r>
      <w:proofErr w:type="spellStart"/>
      <w:r w:rsidRPr="002F565B">
        <w:rPr>
          <w:bCs/>
          <w:sz w:val="22"/>
          <w:szCs w:val="22"/>
        </w:rPr>
        <w:t>Чаинском</w:t>
      </w:r>
      <w:proofErr w:type="spellEnd"/>
      <w:r w:rsidRPr="002F565B">
        <w:rPr>
          <w:bCs/>
          <w:sz w:val="22"/>
          <w:szCs w:val="22"/>
        </w:rPr>
        <w:t xml:space="preserve"> районе на 2015-2017 годы»  для обеспечения </w:t>
      </w:r>
      <w:proofErr w:type="spellStart"/>
      <w:r w:rsidRPr="002F565B">
        <w:rPr>
          <w:bCs/>
          <w:sz w:val="22"/>
          <w:szCs w:val="22"/>
        </w:rPr>
        <w:t>софинансирования</w:t>
      </w:r>
      <w:proofErr w:type="spellEnd"/>
      <w:r w:rsidRPr="002F565B">
        <w:rPr>
          <w:bCs/>
          <w:sz w:val="22"/>
          <w:szCs w:val="22"/>
        </w:rPr>
        <w:t xml:space="preserve"> на проведение капитального ремонта хоккейной коробки и нежилого строения хоккейной коробки в сумме  155,0 тыс.руб.;</w:t>
      </w:r>
    </w:p>
    <w:p w:rsidR="00D05DF2" w:rsidRPr="002F565B" w:rsidRDefault="00D05DF2" w:rsidP="00D05DF2">
      <w:pPr>
        <w:pStyle w:val="20"/>
        <w:rPr>
          <w:bCs/>
          <w:sz w:val="22"/>
          <w:szCs w:val="22"/>
        </w:rPr>
      </w:pPr>
      <w:r w:rsidRPr="002F565B">
        <w:rPr>
          <w:bCs/>
          <w:sz w:val="22"/>
          <w:szCs w:val="22"/>
        </w:rPr>
        <w:t>расходы за счет иных межбюджетных трансфертов из областного бюджета на проведение капитального ремонта хоккейной коробки и нежилого строения хоккейной коробки в сумме  205,0 тыс.руб.</w:t>
      </w:r>
    </w:p>
    <w:p w:rsidR="00D05DF2" w:rsidRPr="002F565B" w:rsidRDefault="00D05DF2" w:rsidP="00B27EFC">
      <w:pPr>
        <w:pStyle w:val="20"/>
        <w:rPr>
          <w:b/>
          <w:bCs/>
          <w:iCs/>
          <w:sz w:val="22"/>
          <w:szCs w:val="22"/>
        </w:rPr>
      </w:pPr>
      <w:r w:rsidRPr="002F565B">
        <w:rPr>
          <w:bCs/>
          <w:sz w:val="22"/>
          <w:szCs w:val="22"/>
        </w:rPr>
        <w:t>По разделу «Межбюджетные трансферты бюджетам субъектов Российской Федерации и муниципальных образований общего характера» расходы составили 475,0 тыс.руб. или 100,0 % от установленного плана.   Данные межбюджетные трансферты переданы бюджет</w:t>
      </w:r>
      <w:r w:rsidR="002666F5" w:rsidRPr="002F565B">
        <w:rPr>
          <w:bCs/>
          <w:sz w:val="22"/>
          <w:szCs w:val="22"/>
        </w:rPr>
        <w:t>у</w:t>
      </w:r>
      <w:r w:rsidRPr="002F565B">
        <w:rPr>
          <w:bCs/>
          <w:sz w:val="22"/>
          <w:szCs w:val="22"/>
        </w:rPr>
        <w:t xml:space="preserve"> </w:t>
      </w:r>
      <w:proofErr w:type="spellStart"/>
      <w:r w:rsidR="002666F5" w:rsidRPr="002F565B">
        <w:rPr>
          <w:bCs/>
          <w:sz w:val="22"/>
          <w:szCs w:val="22"/>
        </w:rPr>
        <w:t>Усть-Бакчарского</w:t>
      </w:r>
      <w:proofErr w:type="spellEnd"/>
      <w:r w:rsidR="002666F5" w:rsidRPr="002F565B">
        <w:rPr>
          <w:bCs/>
          <w:sz w:val="22"/>
          <w:szCs w:val="22"/>
        </w:rPr>
        <w:t xml:space="preserve"> </w:t>
      </w:r>
      <w:r w:rsidRPr="002F565B">
        <w:rPr>
          <w:bCs/>
          <w:sz w:val="22"/>
          <w:szCs w:val="22"/>
        </w:rPr>
        <w:t>сельск</w:t>
      </w:r>
      <w:r w:rsidR="002666F5" w:rsidRPr="002F565B">
        <w:rPr>
          <w:bCs/>
          <w:sz w:val="22"/>
          <w:szCs w:val="22"/>
        </w:rPr>
        <w:t>ого</w:t>
      </w:r>
      <w:r w:rsidRPr="002F565B">
        <w:rPr>
          <w:bCs/>
          <w:sz w:val="22"/>
          <w:szCs w:val="22"/>
        </w:rPr>
        <w:t xml:space="preserve"> поселени</w:t>
      </w:r>
      <w:r w:rsidR="002666F5" w:rsidRPr="002F565B">
        <w:rPr>
          <w:bCs/>
          <w:sz w:val="22"/>
          <w:szCs w:val="22"/>
        </w:rPr>
        <w:t>я</w:t>
      </w:r>
      <w:r w:rsidRPr="002F565B">
        <w:rPr>
          <w:bCs/>
          <w:sz w:val="22"/>
          <w:szCs w:val="22"/>
        </w:rPr>
        <w:t xml:space="preserve"> </w:t>
      </w:r>
      <w:r w:rsidR="002666F5" w:rsidRPr="002F565B">
        <w:rPr>
          <w:bCs/>
          <w:sz w:val="22"/>
          <w:szCs w:val="22"/>
        </w:rPr>
        <w:t xml:space="preserve">на расселение жителей из затапливаемых зон </w:t>
      </w:r>
      <w:proofErr w:type="spellStart"/>
      <w:r w:rsidR="002666F5" w:rsidRPr="002F565B">
        <w:rPr>
          <w:bCs/>
          <w:sz w:val="22"/>
          <w:szCs w:val="22"/>
        </w:rPr>
        <w:t>Чаинского</w:t>
      </w:r>
      <w:proofErr w:type="spellEnd"/>
      <w:r w:rsidR="002666F5" w:rsidRPr="002F565B">
        <w:rPr>
          <w:bCs/>
          <w:sz w:val="22"/>
          <w:szCs w:val="22"/>
        </w:rPr>
        <w:t xml:space="preserve"> района.</w:t>
      </w:r>
    </w:p>
    <w:p w:rsidR="00E75C69" w:rsidRPr="002F565B" w:rsidRDefault="00E75C69" w:rsidP="00D0498F">
      <w:pPr>
        <w:pStyle w:val="a5"/>
        <w:jc w:val="center"/>
        <w:rPr>
          <w:bCs w:val="0"/>
          <w:iCs w:val="0"/>
          <w:sz w:val="22"/>
          <w:szCs w:val="22"/>
        </w:rPr>
      </w:pPr>
    </w:p>
    <w:p w:rsidR="00E75C69" w:rsidRPr="002F565B" w:rsidRDefault="00E75C69" w:rsidP="00D0498F">
      <w:pPr>
        <w:pStyle w:val="a5"/>
        <w:jc w:val="center"/>
        <w:rPr>
          <w:bCs w:val="0"/>
          <w:iCs w:val="0"/>
          <w:sz w:val="22"/>
          <w:szCs w:val="22"/>
        </w:rPr>
      </w:pPr>
    </w:p>
    <w:p w:rsidR="00D0498F" w:rsidRPr="002F565B" w:rsidRDefault="00D0498F" w:rsidP="00D0498F">
      <w:pPr>
        <w:pStyle w:val="a5"/>
        <w:jc w:val="center"/>
        <w:rPr>
          <w:bCs w:val="0"/>
          <w:iCs w:val="0"/>
          <w:sz w:val="22"/>
          <w:szCs w:val="22"/>
        </w:rPr>
      </w:pPr>
      <w:r w:rsidRPr="002F565B">
        <w:rPr>
          <w:bCs w:val="0"/>
          <w:iCs w:val="0"/>
          <w:sz w:val="22"/>
          <w:szCs w:val="22"/>
        </w:rPr>
        <w:t>Управление финансов Администрации Чаинского района</w:t>
      </w:r>
    </w:p>
    <w:p w:rsidR="00D0498F" w:rsidRPr="002F565B" w:rsidRDefault="00D0498F" w:rsidP="00D0498F">
      <w:pPr>
        <w:pStyle w:val="a5"/>
        <w:jc w:val="center"/>
        <w:rPr>
          <w:b w:val="0"/>
          <w:bCs w:val="0"/>
          <w:i w:val="0"/>
          <w:iCs w:val="0"/>
          <w:sz w:val="22"/>
          <w:szCs w:val="22"/>
        </w:rPr>
      </w:pPr>
      <w:r w:rsidRPr="002F565B">
        <w:rPr>
          <w:b w:val="0"/>
          <w:bCs w:val="0"/>
          <w:i w:val="0"/>
          <w:iCs w:val="0"/>
          <w:sz w:val="22"/>
          <w:szCs w:val="22"/>
        </w:rPr>
        <w:t>(код ведомства 902)</w:t>
      </w:r>
    </w:p>
    <w:p w:rsidR="00F21B13" w:rsidRPr="002F565B" w:rsidRDefault="00D0498F" w:rsidP="00F21B13">
      <w:pPr>
        <w:pStyle w:val="af3"/>
        <w:tabs>
          <w:tab w:val="clear" w:pos="1560"/>
        </w:tabs>
        <w:spacing w:line="240" w:lineRule="auto"/>
        <w:ind w:left="0" w:right="45" w:firstLine="709"/>
        <w:rPr>
          <w:bCs/>
          <w:iCs/>
          <w:sz w:val="22"/>
          <w:szCs w:val="22"/>
        </w:rPr>
      </w:pPr>
      <w:r w:rsidRPr="002F565B">
        <w:rPr>
          <w:sz w:val="22"/>
          <w:szCs w:val="22"/>
        </w:rPr>
        <w:t xml:space="preserve">Кассовое исполнение расходов за отчетный период составило </w:t>
      </w:r>
      <w:r w:rsidR="008F7E29" w:rsidRPr="002F565B">
        <w:rPr>
          <w:sz w:val="22"/>
          <w:szCs w:val="22"/>
        </w:rPr>
        <w:t>44 588,9</w:t>
      </w:r>
      <w:r w:rsidRPr="002F565B">
        <w:rPr>
          <w:sz w:val="22"/>
          <w:szCs w:val="22"/>
        </w:rPr>
        <w:t xml:space="preserve"> </w:t>
      </w:r>
      <w:r w:rsidRPr="002F565B">
        <w:rPr>
          <w:bCs/>
          <w:iCs/>
          <w:sz w:val="22"/>
          <w:szCs w:val="22"/>
        </w:rPr>
        <w:t xml:space="preserve">тыс. рублей или </w:t>
      </w:r>
      <w:r w:rsidR="008F7E29" w:rsidRPr="002F565B">
        <w:rPr>
          <w:bCs/>
          <w:iCs/>
          <w:sz w:val="22"/>
          <w:szCs w:val="22"/>
        </w:rPr>
        <w:t>98,7</w:t>
      </w:r>
      <w:r w:rsidRPr="002F565B">
        <w:rPr>
          <w:bCs/>
          <w:iCs/>
          <w:sz w:val="22"/>
          <w:szCs w:val="22"/>
        </w:rPr>
        <w:t xml:space="preserve"> %</w:t>
      </w:r>
      <w:r w:rsidR="00F21B13" w:rsidRPr="002F565B">
        <w:rPr>
          <w:sz w:val="22"/>
          <w:szCs w:val="22"/>
        </w:rPr>
        <w:t xml:space="preserve"> </w:t>
      </w:r>
      <w:r w:rsidR="00F21B13" w:rsidRPr="002F565B">
        <w:rPr>
          <w:bCs/>
          <w:iCs/>
          <w:sz w:val="22"/>
          <w:szCs w:val="22"/>
        </w:rPr>
        <w:t>от плана по уточненной сводной бюджетной росписи.</w:t>
      </w:r>
    </w:p>
    <w:p w:rsidR="00555867" w:rsidRPr="002F565B" w:rsidRDefault="00555867" w:rsidP="00555867">
      <w:pPr>
        <w:pStyle w:val="af3"/>
        <w:tabs>
          <w:tab w:val="clear" w:pos="1560"/>
        </w:tabs>
        <w:spacing w:line="240" w:lineRule="auto"/>
        <w:ind w:left="0" w:right="45" w:firstLine="709"/>
        <w:jc w:val="right"/>
        <w:rPr>
          <w:sz w:val="22"/>
          <w:szCs w:val="22"/>
        </w:rPr>
      </w:pPr>
      <w:r w:rsidRPr="002F565B">
        <w:rPr>
          <w:sz w:val="22"/>
          <w:szCs w:val="22"/>
        </w:rPr>
        <w:t>тыс.рублей</w:t>
      </w:r>
    </w:p>
    <w:tbl>
      <w:tblPr>
        <w:tblW w:w="10065" w:type="dxa"/>
        <w:tblInd w:w="-34" w:type="dxa"/>
        <w:tblLook w:val="00A0"/>
      </w:tblPr>
      <w:tblGrid>
        <w:gridCol w:w="5954"/>
        <w:gridCol w:w="1371"/>
        <w:gridCol w:w="1318"/>
        <w:gridCol w:w="1422"/>
      </w:tblGrid>
      <w:tr w:rsidR="0066652D" w:rsidRPr="002F565B" w:rsidTr="000D465C">
        <w:trPr>
          <w:trHeight w:val="315"/>
          <w:tblHeader/>
        </w:trPr>
        <w:tc>
          <w:tcPr>
            <w:tcW w:w="5954" w:type="dxa"/>
            <w:vMerge w:val="restart"/>
            <w:tcBorders>
              <w:top w:val="single" w:sz="8" w:space="0" w:color="auto"/>
              <w:left w:val="single" w:sz="8" w:space="0" w:color="auto"/>
              <w:bottom w:val="single" w:sz="8" w:space="0" w:color="000000"/>
              <w:right w:val="single" w:sz="8" w:space="0" w:color="auto"/>
            </w:tcBorders>
            <w:vAlign w:val="center"/>
          </w:tcPr>
          <w:p w:rsidR="0066652D" w:rsidRPr="002F565B" w:rsidRDefault="0066652D" w:rsidP="0066652D">
            <w:pPr>
              <w:jc w:val="center"/>
              <w:rPr>
                <w:sz w:val="22"/>
                <w:szCs w:val="22"/>
              </w:rPr>
            </w:pPr>
            <w:r w:rsidRPr="002F565B">
              <w:rPr>
                <w:sz w:val="22"/>
                <w:szCs w:val="22"/>
              </w:rPr>
              <w:t>Наименование</w:t>
            </w:r>
          </w:p>
        </w:tc>
        <w:tc>
          <w:tcPr>
            <w:tcW w:w="4111" w:type="dxa"/>
            <w:gridSpan w:val="3"/>
            <w:tcBorders>
              <w:top w:val="single" w:sz="8" w:space="0" w:color="auto"/>
              <w:left w:val="nil"/>
              <w:bottom w:val="single" w:sz="8" w:space="0" w:color="auto"/>
              <w:right w:val="single" w:sz="8" w:space="0" w:color="000000"/>
            </w:tcBorders>
            <w:vAlign w:val="bottom"/>
          </w:tcPr>
          <w:p w:rsidR="0066652D" w:rsidRPr="002F565B" w:rsidRDefault="0066652D" w:rsidP="0066652D">
            <w:pPr>
              <w:jc w:val="center"/>
              <w:rPr>
                <w:sz w:val="22"/>
                <w:szCs w:val="22"/>
              </w:rPr>
            </w:pPr>
            <w:r w:rsidRPr="002F565B">
              <w:rPr>
                <w:sz w:val="22"/>
                <w:szCs w:val="22"/>
              </w:rPr>
              <w:t>Отчетный год</w:t>
            </w:r>
          </w:p>
        </w:tc>
      </w:tr>
      <w:tr w:rsidR="0066652D" w:rsidRPr="002F565B" w:rsidTr="000D465C">
        <w:trPr>
          <w:trHeight w:val="1489"/>
          <w:tblHeader/>
        </w:trPr>
        <w:tc>
          <w:tcPr>
            <w:tcW w:w="5954" w:type="dxa"/>
            <w:vMerge/>
            <w:tcBorders>
              <w:top w:val="single" w:sz="8" w:space="0" w:color="auto"/>
              <w:left w:val="single" w:sz="8" w:space="0" w:color="auto"/>
              <w:bottom w:val="single" w:sz="8" w:space="0" w:color="000000"/>
              <w:right w:val="single" w:sz="8" w:space="0" w:color="auto"/>
            </w:tcBorders>
            <w:vAlign w:val="center"/>
          </w:tcPr>
          <w:p w:rsidR="0066652D" w:rsidRPr="002F565B" w:rsidRDefault="0066652D" w:rsidP="0066652D">
            <w:pPr>
              <w:rPr>
                <w:sz w:val="22"/>
                <w:szCs w:val="22"/>
              </w:rPr>
            </w:pPr>
          </w:p>
        </w:tc>
        <w:tc>
          <w:tcPr>
            <w:tcW w:w="1371" w:type="dxa"/>
            <w:tcBorders>
              <w:top w:val="nil"/>
              <w:left w:val="nil"/>
              <w:bottom w:val="single" w:sz="8" w:space="0" w:color="auto"/>
              <w:right w:val="single" w:sz="8" w:space="0" w:color="auto"/>
            </w:tcBorders>
          </w:tcPr>
          <w:p w:rsidR="0066652D" w:rsidRPr="002F565B" w:rsidRDefault="0066652D" w:rsidP="00FA78A6">
            <w:pPr>
              <w:jc w:val="center"/>
              <w:rPr>
                <w:sz w:val="22"/>
                <w:szCs w:val="22"/>
              </w:rPr>
            </w:pPr>
            <w:r w:rsidRPr="002F565B">
              <w:rPr>
                <w:sz w:val="22"/>
                <w:szCs w:val="22"/>
              </w:rPr>
              <w:t xml:space="preserve">План по уточненной сводной бюджетной росписи на </w:t>
            </w:r>
            <w:r w:rsidR="00FA78A6" w:rsidRPr="002F565B">
              <w:rPr>
                <w:sz w:val="22"/>
                <w:szCs w:val="22"/>
              </w:rPr>
              <w:t>2015 год</w:t>
            </w:r>
          </w:p>
        </w:tc>
        <w:tc>
          <w:tcPr>
            <w:tcW w:w="1318" w:type="dxa"/>
            <w:tcBorders>
              <w:top w:val="nil"/>
              <w:left w:val="nil"/>
              <w:bottom w:val="single" w:sz="8" w:space="0" w:color="auto"/>
              <w:right w:val="single" w:sz="8" w:space="0" w:color="auto"/>
            </w:tcBorders>
          </w:tcPr>
          <w:p w:rsidR="0066652D" w:rsidRPr="002F565B" w:rsidRDefault="0066652D" w:rsidP="000D465C">
            <w:pPr>
              <w:jc w:val="center"/>
              <w:rPr>
                <w:sz w:val="22"/>
                <w:szCs w:val="22"/>
              </w:rPr>
            </w:pPr>
            <w:r w:rsidRPr="002F565B">
              <w:rPr>
                <w:sz w:val="22"/>
                <w:szCs w:val="22"/>
              </w:rPr>
              <w:t>Кассовое исполнение</w:t>
            </w:r>
          </w:p>
        </w:tc>
        <w:tc>
          <w:tcPr>
            <w:tcW w:w="1422" w:type="dxa"/>
            <w:tcBorders>
              <w:top w:val="nil"/>
              <w:left w:val="nil"/>
              <w:bottom w:val="single" w:sz="8" w:space="0" w:color="auto"/>
              <w:right w:val="single" w:sz="8" w:space="0" w:color="auto"/>
            </w:tcBorders>
          </w:tcPr>
          <w:p w:rsidR="0066652D" w:rsidRPr="002F565B" w:rsidRDefault="0066652D" w:rsidP="0066652D">
            <w:pPr>
              <w:jc w:val="center"/>
              <w:rPr>
                <w:sz w:val="22"/>
                <w:szCs w:val="22"/>
              </w:rPr>
            </w:pPr>
            <w:r w:rsidRPr="002F565B">
              <w:rPr>
                <w:sz w:val="22"/>
                <w:szCs w:val="22"/>
              </w:rPr>
              <w:t>% исполнения к плану по уточненной сводной бюджетной росписи</w:t>
            </w:r>
          </w:p>
        </w:tc>
      </w:tr>
      <w:tr w:rsidR="0066652D" w:rsidRPr="002F565B" w:rsidTr="000D465C">
        <w:trPr>
          <w:trHeight w:val="315"/>
        </w:trPr>
        <w:tc>
          <w:tcPr>
            <w:tcW w:w="5954" w:type="dxa"/>
            <w:tcBorders>
              <w:top w:val="nil"/>
              <w:left w:val="single" w:sz="8" w:space="0" w:color="auto"/>
              <w:bottom w:val="single" w:sz="8" w:space="0" w:color="auto"/>
              <w:right w:val="single" w:sz="8" w:space="0" w:color="auto"/>
            </w:tcBorders>
            <w:vAlign w:val="bottom"/>
          </w:tcPr>
          <w:p w:rsidR="0066652D" w:rsidRPr="002F565B" w:rsidRDefault="0066652D" w:rsidP="0066652D">
            <w:pPr>
              <w:rPr>
                <w:b/>
                <w:bCs/>
                <w:sz w:val="22"/>
                <w:szCs w:val="22"/>
              </w:rPr>
            </w:pPr>
            <w:r w:rsidRPr="002F565B">
              <w:rPr>
                <w:b/>
                <w:bCs/>
                <w:sz w:val="22"/>
                <w:szCs w:val="22"/>
              </w:rPr>
              <w:t>ВСЕГО</w:t>
            </w:r>
          </w:p>
        </w:tc>
        <w:tc>
          <w:tcPr>
            <w:tcW w:w="1371" w:type="dxa"/>
            <w:tcBorders>
              <w:top w:val="nil"/>
              <w:left w:val="nil"/>
              <w:bottom w:val="single" w:sz="8" w:space="0" w:color="auto"/>
              <w:right w:val="single" w:sz="8" w:space="0" w:color="auto"/>
            </w:tcBorders>
            <w:vAlign w:val="bottom"/>
          </w:tcPr>
          <w:p w:rsidR="0066652D" w:rsidRPr="002F565B" w:rsidRDefault="00652949" w:rsidP="0066652D">
            <w:pPr>
              <w:jc w:val="right"/>
              <w:rPr>
                <w:b/>
                <w:bCs/>
                <w:sz w:val="22"/>
                <w:szCs w:val="22"/>
              </w:rPr>
            </w:pPr>
            <w:r w:rsidRPr="002F565B">
              <w:rPr>
                <w:b/>
                <w:bCs/>
                <w:sz w:val="22"/>
                <w:szCs w:val="22"/>
              </w:rPr>
              <w:t>45 160,7</w:t>
            </w:r>
          </w:p>
        </w:tc>
        <w:tc>
          <w:tcPr>
            <w:tcW w:w="1318" w:type="dxa"/>
            <w:tcBorders>
              <w:top w:val="nil"/>
              <w:left w:val="nil"/>
              <w:bottom w:val="single" w:sz="8" w:space="0" w:color="auto"/>
              <w:right w:val="single" w:sz="8" w:space="0" w:color="auto"/>
            </w:tcBorders>
            <w:vAlign w:val="bottom"/>
          </w:tcPr>
          <w:p w:rsidR="0066652D" w:rsidRPr="002F565B" w:rsidRDefault="0030586C" w:rsidP="0066652D">
            <w:pPr>
              <w:jc w:val="right"/>
              <w:rPr>
                <w:b/>
                <w:bCs/>
                <w:sz w:val="22"/>
                <w:szCs w:val="22"/>
              </w:rPr>
            </w:pPr>
            <w:r w:rsidRPr="002F565B">
              <w:rPr>
                <w:b/>
                <w:bCs/>
                <w:sz w:val="22"/>
                <w:szCs w:val="22"/>
              </w:rPr>
              <w:t>44 588,9</w:t>
            </w:r>
          </w:p>
        </w:tc>
        <w:tc>
          <w:tcPr>
            <w:tcW w:w="1422" w:type="dxa"/>
            <w:tcBorders>
              <w:top w:val="nil"/>
              <w:left w:val="nil"/>
              <w:bottom w:val="single" w:sz="8" w:space="0" w:color="auto"/>
              <w:right w:val="single" w:sz="8" w:space="0" w:color="auto"/>
            </w:tcBorders>
            <w:vAlign w:val="bottom"/>
          </w:tcPr>
          <w:p w:rsidR="0066652D" w:rsidRPr="002F565B" w:rsidRDefault="0030586C" w:rsidP="0066652D">
            <w:pPr>
              <w:jc w:val="right"/>
              <w:rPr>
                <w:b/>
                <w:bCs/>
                <w:sz w:val="22"/>
                <w:szCs w:val="22"/>
              </w:rPr>
            </w:pPr>
            <w:r w:rsidRPr="002F565B">
              <w:rPr>
                <w:b/>
                <w:bCs/>
                <w:sz w:val="22"/>
                <w:szCs w:val="22"/>
              </w:rPr>
              <w:t>98,7</w:t>
            </w:r>
          </w:p>
        </w:tc>
      </w:tr>
      <w:tr w:rsidR="0066652D" w:rsidRPr="002F565B" w:rsidTr="000D465C">
        <w:trPr>
          <w:trHeight w:val="341"/>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tabs>
                <w:tab w:val="left" w:pos="0"/>
              </w:tabs>
              <w:rPr>
                <w:b/>
                <w:bCs/>
                <w:sz w:val="22"/>
                <w:szCs w:val="22"/>
              </w:rPr>
            </w:pPr>
            <w:r w:rsidRPr="002F565B">
              <w:rPr>
                <w:b/>
                <w:bCs/>
                <w:sz w:val="22"/>
                <w:szCs w:val="22"/>
              </w:rPr>
              <w:t>1) за счет средств федерального бюджета</w:t>
            </w:r>
          </w:p>
        </w:tc>
        <w:tc>
          <w:tcPr>
            <w:tcW w:w="1371" w:type="dxa"/>
            <w:tcBorders>
              <w:top w:val="nil"/>
              <w:left w:val="nil"/>
              <w:bottom w:val="single" w:sz="8" w:space="0" w:color="auto"/>
              <w:right w:val="single" w:sz="8" w:space="0" w:color="auto"/>
            </w:tcBorders>
          </w:tcPr>
          <w:p w:rsidR="0066652D" w:rsidRPr="002F565B" w:rsidRDefault="0066652D" w:rsidP="0066652D">
            <w:pPr>
              <w:jc w:val="right"/>
              <w:rPr>
                <w:b/>
                <w:bCs/>
                <w:sz w:val="22"/>
                <w:szCs w:val="22"/>
              </w:rPr>
            </w:pPr>
            <w:r w:rsidRPr="002F565B">
              <w:rPr>
                <w:b/>
                <w:bCs/>
                <w:sz w:val="22"/>
                <w:szCs w:val="22"/>
              </w:rPr>
              <w:t>619,6</w:t>
            </w:r>
          </w:p>
        </w:tc>
        <w:tc>
          <w:tcPr>
            <w:tcW w:w="1318" w:type="dxa"/>
            <w:tcBorders>
              <w:top w:val="nil"/>
              <w:left w:val="nil"/>
              <w:bottom w:val="single" w:sz="8" w:space="0" w:color="auto"/>
              <w:right w:val="single" w:sz="8" w:space="0" w:color="auto"/>
            </w:tcBorders>
          </w:tcPr>
          <w:p w:rsidR="0066652D" w:rsidRPr="002F565B" w:rsidRDefault="0066652D" w:rsidP="0066652D">
            <w:pPr>
              <w:jc w:val="right"/>
              <w:rPr>
                <w:b/>
                <w:bCs/>
                <w:sz w:val="22"/>
                <w:szCs w:val="22"/>
              </w:rPr>
            </w:pPr>
            <w:r w:rsidRPr="002F565B">
              <w:rPr>
                <w:b/>
                <w:bCs/>
                <w:sz w:val="22"/>
                <w:szCs w:val="22"/>
              </w:rPr>
              <w:t>619,6</w:t>
            </w:r>
          </w:p>
        </w:tc>
        <w:tc>
          <w:tcPr>
            <w:tcW w:w="1422" w:type="dxa"/>
            <w:tcBorders>
              <w:top w:val="nil"/>
              <w:left w:val="nil"/>
              <w:bottom w:val="single" w:sz="8" w:space="0" w:color="auto"/>
              <w:right w:val="single" w:sz="8" w:space="0" w:color="auto"/>
            </w:tcBorders>
          </w:tcPr>
          <w:p w:rsidR="0066652D" w:rsidRPr="002F565B" w:rsidRDefault="0066652D" w:rsidP="0066652D">
            <w:pPr>
              <w:jc w:val="right"/>
              <w:rPr>
                <w:b/>
                <w:bCs/>
                <w:sz w:val="22"/>
                <w:szCs w:val="22"/>
              </w:rPr>
            </w:pPr>
            <w:r w:rsidRPr="002F565B">
              <w:rPr>
                <w:b/>
                <w:bCs/>
                <w:sz w:val="22"/>
                <w:szCs w:val="22"/>
              </w:rPr>
              <w:t>100,0</w:t>
            </w:r>
          </w:p>
        </w:tc>
      </w:tr>
      <w:tr w:rsidR="0066652D" w:rsidRPr="002F565B" w:rsidTr="000D465C">
        <w:trPr>
          <w:trHeight w:val="315"/>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rPr>
                <w:sz w:val="22"/>
                <w:szCs w:val="22"/>
              </w:rPr>
            </w:pPr>
            <w:r w:rsidRPr="002F565B">
              <w:rPr>
                <w:sz w:val="22"/>
                <w:szCs w:val="22"/>
              </w:rPr>
              <w:t>в том числе</w:t>
            </w:r>
          </w:p>
        </w:tc>
        <w:tc>
          <w:tcPr>
            <w:tcW w:w="1371" w:type="dxa"/>
            <w:tcBorders>
              <w:top w:val="nil"/>
              <w:left w:val="nil"/>
              <w:bottom w:val="single" w:sz="8" w:space="0" w:color="auto"/>
              <w:right w:val="single" w:sz="8" w:space="0" w:color="auto"/>
            </w:tcBorders>
          </w:tcPr>
          <w:p w:rsidR="0066652D" w:rsidRPr="002F565B" w:rsidRDefault="0066652D" w:rsidP="0066652D">
            <w:pPr>
              <w:jc w:val="right"/>
              <w:rPr>
                <w:b/>
                <w:bCs/>
                <w:sz w:val="22"/>
                <w:szCs w:val="22"/>
              </w:rPr>
            </w:pPr>
            <w:r w:rsidRPr="002F565B">
              <w:rPr>
                <w:b/>
                <w:bCs/>
                <w:sz w:val="22"/>
                <w:szCs w:val="22"/>
              </w:rPr>
              <w:t> </w:t>
            </w:r>
          </w:p>
        </w:tc>
        <w:tc>
          <w:tcPr>
            <w:tcW w:w="1318" w:type="dxa"/>
            <w:tcBorders>
              <w:top w:val="nil"/>
              <w:left w:val="nil"/>
              <w:bottom w:val="single" w:sz="8" w:space="0" w:color="auto"/>
              <w:right w:val="single" w:sz="8" w:space="0" w:color="auto"/>
            </w:tcBorders>
          </w:tcPr>
          <w:p w:rsidR="0066652D" w:rsidRPr="002F565B" w:rsidRDefault="0066652D" w:rsidP="0066652D">
            <w:pPr>
              <w:jc w:val="right"/>
              <w:rPr>
                <w:b/>
                <w:bCs/>
                <w:sz w:val="22"/>
                <w:szCs w:val="22"/>
              </w:rPr>
            </w:pPr>
            <w:r w:rsidRPr="002F565B">
              <w:rPr>
                <w:b/>
                <w:bCs/>
                <w:sz w:val="22"/>
                <w:szCs w:val="22"/>
              </w:rPr>
              <w:t> </w:t>
            </w:r>
          </w:p>
        </w:tc>
        <w:tc>
          <w:tcPr>
            <w:tcW w:w="1422" w:type="dxa"/>
            <w:tcBorders>
              <w:top w:val="nil"/>
              <w:left w:val="nil"/>
              <w:bottom w:val="single" w:sz="8" w:space="0" w:color="auto"/>
              <w:right w:val="single" w:sz="8" w:space="0" w:color="auto"/>
            </w:tcBorders>
          </w:tcPr>
          <w:p w:rsidR="0066652D" w:rsidRPr="002F565B" w:rsidRDefault="0066652D" w:rsidP="0066652D">
            <w:pPr>
              <w:jc w:val="right"/>
              <w:rPr>
                <w:b/>
                <w:bCs/>
                <w:sz w:val="22"/>
                <w:szCs w:val="22"/>
              </w:rPr>
            </w:pPr>
            <w:r w:rsidRPr="002F565B">
              <w:rPr>
                <w:b/>
                <w:bCs/>
                <w:sz w:val="22"/>
                <w:szCs w:val="22"/>
              </w:rPr>
              <w:t> </w:t>
            </w:r>
          </w:p>
        </w:tc>
      </w:tr>
      <w:tr w:rsidR="0066652D" w:rsidRPr="002F565B" w:rsidTr="000D465C">
        <w:trPr>
          <w:trHeight w:val="615"/>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rPr>
                <w:sz w:val="22"/>
                <w:szCs w:val="22"/>
              </w:rPr>
            </w:pPr>
            <w:r w:rsidRPr="002F565B">
              <w:rPr>
                <w:sz w:val="22"/>
                <w:szCs w:val="22"/>
              </w:rPr>
              <w:t xml:space="preserve">- Основное мероприятие </w:t>
            </w:r>
            <w:r w:rsidR="00407B15" w:rsidRPr="002F565B">
              <w:rPr>
                <w:sz w:val="22"/>
                <w:szCs w:val="22"/>
              </w:rPr>
              <w:t>«</w:t>
            </w:r>
            <w:r w:rsidRPr="002F565B">
              <w:rPr>
                <w:sz w:val="22"/>
                <w:szCs w:val="22"/>
              </w:rPr>
              <w:t>Обеспечение осуществления в муниципальных образованиях Томской области передаваемых Российской Федерацией органам местного самоуправления полномочий по первичному воинскому учету на территориях, где отсутствуют военные комиссариаты</w:t>
            </w:r>
            <w:r w:rsidR="00407B15" w:rsidRPr="002F565B">
              <w:rPr>
                <w:sz w:val="22"/>
                <w:szCs w:val="22"/>
              </w:rPr>
              <w:t>»</w:t>
            </w:r>
          </w:p>
        </w:tc>
        <w:tc>
          <w:tcPr>
            <w:tcW w:w="1371"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r w:rsidRPr="002F565B">
              <w:rPr>
                <w:sz w:val="22"/>
                <w:szCs w:val="22"/>
              </w:rPr>
              <w:t>619,6</w:t>
            </w:r>
          </w:p>
        </w:tc>
        <w:tc>
          <w:tcPr>
            <w:tcW w:w="1318"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r w:rsidRPr="002F565B">
              <w:rPr>
                <w:sz w:val="22"/>
                <w:szCs w:val="22"/>
              </w:rPr>
              <w:t>619,6</w:t>
            </w:r>
          </w:p>
        </w:tc>
        <w:tc>
          <w:tcPr>
            <w:tcW w:w="1422"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r w:rsidRPr="002F565B">
              <w:rPr>
                <w:sz w:val="22"/>
                <w:szCs w:val="22"/>
              </w:rPr>
              <w:t>100,0</w:t>
            </w:r>
          </w:p>
        </w:tc>
      </w:tr>
      <w:tr w:rsidR="0066652D" w:rsidRPr="002F565B" w:rsidTr="000D465C">
        <w:trPr>
          <w:trHeight w:val="323"/>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tabs>
                <w:tab w:val="left" w:pos="0"/>
              </w:tabs>
              <w:rPr>
                <w:b/>
                <w:bCs/>
                <w:sz w:val="22"/>
                <w:szCs w:val="22"/>
              </w:rPr>
            </w:pPr>
            <w:r w:rsidRPr="002F565B">
              <w:rPr>
                <w:b/>
                <w:bCs/>
                <w:sz w:val="22"/>
                <w:szCs w:val="22"/>
              </w:rPr>
              <w:t>2) за счет средств областного бюджета</w:t>
            </w:r>
          </w:p>
        </w:tc>
        <w:tc>
          <w:tcPr>
            <w:tcW w:w="1371" w:type="dxa"/>
            <w:tcBorders>
              <w:top w:val="nil"/>
              <w:left w:val="nil"/>
              <w:bottom w:val="single" w:sz="8" w:space="0" w:color="auto"/>
              <w:right w:val="single" w:sz="8" w:space="0" w:color="auto"/>
            </w:tcBorders>
          </w:tcPr>
          <w:p w:rsidR="0066652D" w:rsidRPr="002F565B" w:rsidRDefault="0066652D" w:rsidP="0066652D">
            <w:pPr>
              <w:jc w:val="right"/>
              <w:rPr>
                <w:b/>
                <w:bCs/>
                <w:sz w:val="22"/>
                <w:szCs w:val="22"/>
              </w:rPr>
            </w:pPr>
            <w:r w:rsidRPr="002F565B">
              <w:rPr>
                <w:b/>
                <w:bCs/>
                <w:sz w:val="22"/>
                <w:szCs w:val="22"/>
              </w:rPr>
              <w:t>12 514,5</w:t>
            </w:r>
          </w:p>
        </w:tc>
        <w:tc>
          <w:tcPr>
            <w:tcW w:w="1318" w:type="dxa"/>
            <w:tcBorders>
              <w:top w:val="nil"/>
              <w:left w:val="nil"/>
              <w:bottom w:val="single" w:sz="8" w:space="0" w:color="auto"/>
              <w:right w:val="single" w:sz="8" w:space="0" w:color="auto"/>
            </w:tcBorders>
          </w:tcPr>
          <w:p w:rsidR="0066652D" w:rsidRPr="002F565B" w:rsidRDefault="0066652D" w:rsidP="0066652D">
            <w:pPr>
              <w:jc w:val="right"/>
              <w:rPr>
                <w:b/>
                <w:bCs/>
                <w:sz w:val="22"/>
                <w:szCs w:val="22"/>
              </w:rPr>
            </w:pPr>
            <w:r w:rsidRPr="002F565B">
              <w:rPr>
                <w:b/>
                <w:bCs/>
                <w:sz w:val="22"/>
                <w:szCs w:val="22"/>
              </w:rPr>
              <w:t>12 475,3</w:t>
            </w:r>
          </w:p>
        </w:tc>
        <w:tc>
          <w:tcPr>
            <w:tcW w:w="1422" w:type="dxa"/>
            <w:tcBorders>
              <w:top w:val="nil"/>
              <w:left w:val="nil"/>
              <w:bottom w:val="single" w:sz="8" w:space="0" w:color="auto"/>
              <w:right w:val="single" w:sz="8" w:space="0" w:color="auto"/>
            </w:tcBorders>
          </w:tcPr>
          <w:p w:rsidR="0066652D" w:rsidRPr="002F565B" w:rsidRDefault="0030586C" w:rsidP="0066652D">
            <w:pPr>
              <w:jc w:val="right"/>
              <w:rPr>
                <w:b/>
                <w:sz w:val="22"/>
                <w:szCs w:val="22"/>
              </w:rPr>
            </w:pPr>
            <w:r w:rsidRPr="002F565B">
              <w:rPr>
                <w:b/>
                <w:sz w:val="22"/>
                <w:szCs w:val="22"/>
              </w:rPr>
              <w:t>99,7</w:t>
            </w:r>
          </w:p>
        </w:tc>
      </w:tr>
      <w:tr w:rsidR="0066652D" w:rsidRPr="002F565B" w:rsidTr="000D465C">
        <w:trPr>
          <w:trHeight w:val="315"/>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rPr>
                <w:sz w:val="22"/>
                <w:szCs w:val="22"/>
              </w:rPr>
            </w:pPr>
            <w:r w:rsidRPr="002F565B">
              <w:rPr>
                <w:sz w:val="22"/>
                <w:szCs w:val="22"/>
              </w:rPr>
              <w:t>в том числе</w:t>
            </w:r>
          </w:p>
        </w:tc>
        <w:tc>
          <w:tcPr>
            <w:tcW w:w="1371"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r w:rsidRPr="002F565B">
              <w:rPr>
                <w:sz w:val="22"/>
                <w:szCs w:val="22"/>
              </w:rPr>
              <w:t> </w:t>
            </w:r>
          </w:p>
        </w:tc>
        <w:tc>
          <w:tcPr>
            <w:tcW w:w="1318"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r w:rsidRPr="002F565B">
              <w:rPr>
                <w:sz w:val="22"/>
                <w:szCs w:val="22"/>
              </w:rPr>
              <w:t> </w:t>
            </w:r>
          </w:p>
        </w:tc>
        <w:tc>
          <w:tcPr>
            <w:tcW w:w="1422"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r w:rsidRPr="002F565B">
              <w:rPr>
                <w:sz w:val="22"/>
                <w:szCs w:val="22"/>
              </w:rPr>
              <w:t> </w:t>
            </w:r>
          </w:p>
        </w:tc>
      </w:tr>
      <w:tr w:rsidR="0066652D" w:rsidRPr="002F565B" w:rsidTr="000D465C">
        <w:trPr>
          <w:trHeight w:val="802"/>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rPr>
                <w:sz w:val="22"/>
                <w:szCs w:val="22"/>
              </w:rPr>
            </w:pPr>
            <w:r w:rsidRPr="002F565B">
              <w:rPr>
                <w:sz w:val="22"/>
                <w:szCs w:val="22"/>
              </w:rPr>
              <w:t>- 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1371"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r w:rsidRPr="002F565B">
              <w:rPr>
                <w:sz w:val="22"/>
                <w:szCs w:val="22"/>
              </w:rPr>
              <w:t>12 218,3</w:t>
            </w:r>
          </w:p>
        </w:tc>
        <w:tc>
          <w:tcPr>
            <w:tcW w:w="1318"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r w:rsidRPr="002F565B">
              <w:rPr>
                <w:sz w:val="22"/>
                <w:szCs w:val="22"/>
              </w:rPr>
              <w:t>12 218,3</w:t>
            </w:r>
          </w:p>
        </w:tc>
        <w:tc>
          <w:tcPr>
            <w:tcW w:w="1422"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r w:rsidRPr="002F565B">
              <w:rPr>
                <w:sz w:val="22"/>
                <w:szCs w:val="22"/>
              </w:rPr>
              <w:t>100,0</w:t>
            </w:r>
          </w:p>
        </w:tc>
      </w:tr>
      <w:tr w:rsidR="0066652D" w:rsidRPr="002F565B" w:rsidTr="000D465C">
        <w:trPr>
          <w:trHeight w:val="615"/>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rPr>
                <w:sz w:val="22"/>
                <w:szCs w:val="22"/>
              </w:rPr>
            </w:pPr>
            <w:r w:rsidRPr="002F565B">
              <w:rPr>
                <w:sz w:val="22"/>
                <w:szCs w:val="22"/>
              </w:rPr>
              <w:t>- Резервные фонды исполнительного органа государственной власти субъекта Российской Федерации</w:t>
            </w:r>
          </w:p>
        </w:tc>
        <w:tc>
          <w:tcPr>
            <w:tcW w:w="1371"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r w:rsidRPr="002F565B">
              <w:rPr>
                <w:sz w:val="22"/>
                <w:szCs w:val="22"/>
              </w:rPr>
              <w:t>296,2</w:t>
            </w:r>
          </w:p>
        </w:tc>
        <w:tc>
          <w:tcPr>
            <w:tcW w:w="1318"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r w:rsidRPr="002F565B">
              <w:rPr>
                <w:sz w:val="22"/>
                <w:szCs w:val="22"/>
              </w:rPr>
              <w:t>257,0</w:t>
            </w:r>
          </w:p>
        </w:tc>
        <w:tc>
          <w:tcPr>
            <w:tcW w:w="1422" w:type="dxa"/>
            <w:tcBorders>
              <w:top w:val="nil"/>
              <w:left w:val="nil"/>
              <w:bottom w:val="single" w:sz="8" w:space="0" w:color="auto"/>
              <w:right w:val="single" w:sz="8" w:space="0" w:color="auto"/>
            </w:tcBorders>
          </w:tcPr>
          <w:p w:rsidR="0066652D" w:rsidRPr="002F565B" w:rsidRDefault="0030586C" w:rsidP="0066652D">
            <w:pPr>
              <w:jc w:val="right"/>
              <w:rPr>
                <w:sz w:val="22"/>
                <w:szCs w:val="22"/>
              </w:rPr>
            </w:pPr>
            <w:r w:rsidRPr="002F565B">
              <w:rPr>
                <w:sz w:val="22"/>
                <w:szCs w:val="22"/>
              </w:rPr>
              <w:t>86,8</w:t>
            </w:r>
          </w:p>
        </w:tc>
      </w:tr>
      <w:tr w:rsidR="0066652D" w:rsidRPr="002F565B" w:rsidTr="000D465C">
        <w:trPr>
          <w:trHeight w:val="264"/>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rPr>
                <w:sz w:val="22"/>
                <w:szCs w:val="22"/>
              </w:rPr>
            </w:pPr>
            <w:r w:rsidRPr="002F565B">
              <w:rPr>
                <w:b/>
                <w:bCs/>
                <w:sz w:val="22"/>
                <w:szCs w:val="22"/>
              </w:rPr>
              <w:t>2) за счет средств районного бюджета</w:t>
            </w:r>
          </w:p>
        </w:tc>
        <w:tc>
          <w:tcPr>
            <w:tcW w:w="1371" w:type="dxa"/>
            <w:tcBorders>
              <w:top w:val="nil"/>
              <w:left w:val="nil"/>
              <w:bottom w:val="single" w:sz="8" w:space="0" w:color="auto"/>
              <w:right w:val="single" w:sz="8" w:space="0" w:color="auto"/>
            </w:tcBorders>
          </w:tcPr>
          <w:p w:rsidR="0066652D" w:rsidRPr="002F565B" w:rsidRDefault="00652949" w:rsidP="0066652D">
            <w:pPr>
              <w:jc w:val="right"/>
              <w:rPr>
                <w:b/>
                <w:sz w:val="22"/>
                <w:szCs w:val="22"/>
              </w:rPr>
            </w:pPr>
            <w:r w:rsidRPr="002F565B">
              <w:rPr>
                <w:b/>
                <w:sz w:val="22"/>
                <w:szCs w:val="22"/>
              </w:rPr>
              <w:t>32 026,6</w:t>
            </w:r>
          </w:p>
        </w:tc>
        <w:tc>
          <w:tcPr>
            <w:tcW w:w="1318" w:type="dxa"/>
            <w:tcBorders>
              <w:top w:val="nil"/>
              <w:left w:val="nil"/>
              <w:bottom w:val="single" w:sz="8" w:space="0" w:color="auto"/>
              <w:right w:val="single" w:sz="8" w:space="0" w:color="auto"/>
            </w:tcBorders>
          </w:tcPr>
          <w:p w:rsidR="0066652D" w:rsidRPr="002F565B" w:rsidRDefault="00652949" w:rsidP="0066652D">
            <w:pPr>
              <w:jc w:val="right"/>
              <w:rPr>
                <w:b/>
                <w:sz w:val="22"/>
                <w:szCs w:val="22"/>
              </w:rPr>
            </w:pPr>
            <w:r w:rsidRPr="002F565B">
              <w:rPr>
                <w:b/>
                <w:sz w:val="22"/>
                <w:szCs w:val="22"/>
              </w:rPr>
              <w:t>31</w:t>
            </w:r>
            <w:r w:rsidR="0030586C" w:rsidRPr="002F565B">
              <w:rPr>
                <w:b/>
                <w:sz w:val="22"/>
                <w:szCs w:val="22"/>
              </w:rPr>
              <w:t> </w:t>
            </w:r>
            <w:r w:rsidRPr="002F565B">
              <w:rPr>
                <w:b/>
                <w:sz w:val="22"/>
                <w:szCs w:val="22"/>
              </w:rPr>
              <w:t>49</w:t>
            </w:r>
            <w:r w:rsidR="0030586C" w:rsidRPr="002F565B">
              <w:rPr>
                <w:b/>
                <w:sz w:val="22"/>
                <w:szCs w:val="22"/>
              </w:rPr>
              <w:t>4,0</w:t>
            </w:r>
          </w:p>
        </w:tc>
        <w:tc>
          <w:tcPr>
            <w:tcW w:w="1422" w:type="dxa"/>
            <w:tcBorders>
              <w:top w:val="nil"/>
              <w:left w:val="nil"/>
              <w:bottom w:val="single" w:sz="8" w:space="0" w:color="auto"/>
              <w:right w:val="single" w:sz="8" w:space="0" w:color="auto"/>
            </w:tcBorders>
          </w:tcPr>
          <w:p w:rsidR="0066652D" w:rsidRPr="002F565B" w:rsidRDefault="0030586C" w:rsidP="0066652D">
            <w:pPr>
              <w:jc w:val="right"/>
              <w:rPr>
                <w:b/>
                <w:sz w:val="22"/>
                <w:szCs w:val="22"/>
              </w:rPr>
            </w:pPr>
            <w:r w:rsidRPr="002F565B">
              <w:rPr>
                <w:b/>
                <w:sz w:val="22"/>
                <w:szCs w:val="22"/>
              </w:rPr>
              <w:t>98,3</w:t>
            </w:r>
          </w:p>
        </w:tc>
      </w:tr>
      <w:tr w:rsidR="0066652D" w:rsidRPr="002F565B" w:rsidTr="000D465C">
        <w:trPr>
          <w:trHeight w:val="253"/>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rPr>
                <w:sz w:val="22"/>
                <w:szCs w:val="22"/>
              </w:rPr>
            </w:pPr>
            <w:r w:rsidRPr="002F565B">
              <w:rPr>
                <w:b/>
                <w:bCs/>
                <w:sz w:val="22"/>
                <w:szCs w:val="22"/>
              </w:rPr>
              <w:t>а) программные расходы - всего</w:t>
            </w:r>
          </w:p>
        </w:tc>
        <w:tc>
          <w:tcPr>
            <w:tcW w:w="1371" w:type="dxa"/>
            <w:tcBorders>
              <w:top w:val="nil"/>
              <w:left w:val="nil"/>
              <w:bottom w:val="single" w:sz="8" w:space="0" w:color="auto"/>
              <w:right w:val="single" w:sz="8" w:space="0" w:color="auto"/>
            </w:tcBorders>
          </w:tcPr>
          <w:p w:rsidR="0066652D" w:rsidRPr="002F565B" w:rsidRDefault="00652949" w:rsidP="0066652D">
            <w:pPr>
              <w:jc w:val="right"/>
              <w:rPr>
                <w:b/>
                <w:sz w:val="22"/>
                <w:szCs w:val="22"/>
              </w:rPr>
            </w:pPr>
            <w:r w:rsidRPr="002F565B">
              <w:rPr>
                <w:b/>
                <w:sz w:val="22"/>
                <w:szCs w:val="22"/>
              </w:rPr>
              <w:t>17 220,3</w:t>
            </w:r>
          </w:p>
        </w:tc>
        <w:tc>
          <w:tcPr>
            <w:tcW w:w="1318" w:type="dxa"/>
            <w:tcBorders>
              <w:top w:val="nil"/>
              <w:left w:val="nil"/>
              <w:bottom w:val="single" w:sz="8" w:space="0" w:color="auto"/>
              <w:right w:val="single" w:sz="8" w:space="0" w:color="auto"/>
            </w:tcBorders>
          </w:tcPr>
          <w:p w:rsidR="0066652D" w:rsidRPr="002F565B" w:rsidRDefault="00652949" w:rsidP="00652949">
            <w:pPr>
              <w:jc w:val="right"/>
              <w:rPr>
                <w:b/>
                <w:sz w:val="22"/>
                <w:szCs w:val="22"/>
              </w:rPr>
            </w:pPr>
            <w:r w:rsidRPr="002F565B">
              <w:rPr>
                <w:b/>
                <w:sz w:val="22"/>
                <w:szCs w:val="22"/>
              </w:rPr>
              <w:t>17 220,3</w:t>
            </w:r>
          </w:p>
        </w:tc>
        <w:tc>
          <w:tcPr>
            <w:tcW w:w="1422" w:type="dxa"/>
            <w:tcBorders>
              <w:top w:val="nil"/>
              <w:left w:val="nil"/>
              <w:bottom w:val="single" w:sz="8" w:space="0" w:color="auto"/>
              <w:right w:val="single" w:sz="8" w:space="0" w:color="auto"/>
            </w:tcBorders>
          </w:tcPr>
          <w:p w:rsidR="0066652D" w:rsidRPr="002F565B" w:rsidRDefault="0066652D" w:rsidP="0066652D">
            <w:pPr>
              <w:jc w:val="right"/>
              <w:rPr>
                <w:b/>
                <w:sz w:val="22"/>
                <w:szCs w:val="22"/>
              </w:rPr>
            </w:pPr>
            <w:r w:rsidRPr="002F565B">
              <w:rPr>
                <w:b/>
                <w:sz w:val="22"/>
                <w:szCs w:val="22"/>
              </w:rPr>
              <w:t>100,0</w:t>
            </w:r>
          </w:p>
        </w:tc>
      </w:tr>
      <w:tr w:rsidR="0066652D" w:rsidRPr="002F565B" w:rsidTr="000D465C">
        <w:trPr>
          <w:trHeight w:val="219"/>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rPr>
                <w:sz w:val="22"/>
                <w:szCs w:val="22"/>
              </w:rPr>
            </w:pPr>
            <w:r w:rsidRPr="002F565B">
              <w:rPr>
                <w:sz w:val="22"/>
                <w:szCs w:val="22"/>
              </w:rPr>
              <w:t>в том числе</w:t>
            </w:r>
          </w:p>
        </w:tc>
        <w:tc>
          <w:tcPr>
            <w:tcW w:w="1371"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p>
        </w:tc>
        <w:tc>
          <w:tcPr>
            <w:tcW w:w="1318"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p>
        </w:tc>
        <w:tc>
          <w:tcPr>
            <w:tcW w:w="1422"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p>
        </w:tc>
      </w:tr>
      <w:tr w:rsidR="0066652D" w:rsidRPr="002F565B" w:rsidTr="000D465C">
        <w:trPr>
          <w:trHeight w:val="326"/>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rPr>
                <w:bCs/>
                <w:sz w:val="22"/>
                <w:szCs w:val="22"/>
              </w:rPr>
            </w:pPr>
            <w:r w:rsidRPr="002F565B">
              <w:rPr>
                <w:b/>
                <w:bCs/>
                <w:sz w:val="22"/>
                <w:szCs w:val="22"/>
              </w:rPr>
              <w:t>Ведомственные целевые программы, всего</w:t>
            </w:r>
          </w:p>
        </w:tc>
        <w:tc>
          <w:tcPr>
            <w:tcW w:w="1371" w:type="dxa"/>
            <w:tcBorders>
              <w:top w:val="nil"/>
              <w:left w:val="nil"/>
              <w:bottom w:val="single" w:sz="8" w:space="0" w:color="auto"/>
              <w:right w:val="single" w:sz="8" w:space="0" w:color="auto"/>
            </w:tcBorders>
          </w:tcPr>
          <w:p w:rsidR="0066652D" w:rsidRPr="002F565B" w:rsidRDefault="0066652D" w:rsidP="0066652D">
            <w:pPr>
              <w:jc w:val="right"/>
              <w:rPr>
                <w:b/>
                <w:sz w:val="22"/>
                <w:szCs w:val="22"/>
              </w:rPr>
            </w:pPr>
            <w:r w:rsidRPr="002F565B">
              <w:rPr>
                <w:b/>
                <w:sz w:val="22"/>
                <w:szCs w:val="22"/>
              </w:rPr>
              <w:t>17 220,3</w:t>
            </w:r>
          </w:p>
        </w:tc>
        <w:tc>
          <w:tcPr>
            <w:tcW w:w="1318" w:type="dxa"/>
            <w:tcBorders>
              <w:top w:val="nil"/>
              <w:left w:val="nil"/>
              <w:bottom w:val="single" w:sz="8" w:space="0" w:color="auto"/>
              <w:right w:val="single" w:sz="8" w:space="0" w:color="auto"/>
            </w:tcBorders>
          </w:tcPr>
          <w:p w:rsidR="0066652D" w:rsidRPr="002F565B" w:rsidRDefault="0066652D" w:rsidP="0066652D">
            <w:pPr>
              <w:jc w:val="right"/>
              <w:rPr>
                <w:b/>
                <w:sz w:val="22"/>
                <w:szCs w:val="22"/>
              </w:rPr>
            </w:pPr>
            <w:r w:rsidRPr="002F565B">
              <w:rPr>
                <w:b/>
                <w:sz w:val="22"/>
                <w:szCs w:val="22"/>
              </w:rPr>
              <w:t>17 220,3</w:t>
            </w:r>
          </w:p>
        </w:tc>
        <w:tc>
          <w:tcPr>
            <w:tcW w:w="1422" w:type="dxa"/>
            <w:tcBorders>
              <w:top w:val="nil"/>
              <w:left w:val="nil"/>
              <w:bottom w:val="single" w:sz="8" w:space="0" w:color="auto"/>
              <w:right w:val="single" w:sz="8" w:space="0" w:color="auto"/>
            </w:tcBorders>
          </w:tcPr>
          <w:p w:rsidR="0066652D" w:rsidRPr="002F565B" w:rsidRDefault="0066652D" w:rsidP="0066652D">
            <w:pPr>
              <w:jc w:val="right"/>
              <w:rPr>
                <w:b/>
                <w:bCs/>
                <w:sz w:val="22"/>
                <w:szCs w:val="22"/>
              </w:rPr>
            </w:pPr>
            <w:r w:rsidRPr="002F565B">
              <w:rPr>
                <w:b/>
                <w:bCs/>
                <w:sz w:val="22"/>
                <w:szCs w:val="22"/>
              </w:rPr>
              <w:t>100,0</w:t>
            </w:r>
          </w:p>
        </w:tc>
      </w:tr>
      <w:tr w:rsidR="0066652D" w:rsidRPr="002F565B" w:rsidTr="000D465C">
        <w:trPr>
          <w:trHeight w:val="315"/>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rPr>
                <w:sz w:val="22"/>
                <w:szCs w:val="22"/>
              </w:rPr>
            </w:pPr>
            <w:r w:rsidRPr="002F565B">
              <w:rPr>
                <w:sz w:val="22"/>
                <w:szCs w:val="22"/>
              </w:rPr>
              <w:t>в том числе</w:t>
            </w:r>
          </w:p>
        </w:tc>
        <w:tc>
          <w:tcPr>
            <w:tcW w:w="1371"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p>
        </w:tc>
        <w:tc>
          <w:tcPr>
            <w:tcW w:w="1318"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p>
        </w:tc>
        <w:tc>
          <w:tcPr>
            <w:tcW w:w="1422"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p>
        </w:tc>
      </w:tr>
      <w:tr w:rsidR="0066652D" w:rsidRPr="002F565B" w:rsidTr="000D465C">
        <w:trPr>
          <w:trHeight w:val="315"/>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rPr>
                <w:sz w:val="22"/>
                <w:szCs w:val="22"/>
              </w:rPr>
            </w:pPr>
            <w:r w:rsidRPr="002F565B">
              <w:rPr>
                <w:sz w:val="22"/>
                <w:szCs w:val="22"/>
              </w:rPr>
              <w:t xml:space="preserve">1) Ведомственная целевая программа </w:t>
            </w:r>
            <w:r w:rsidR="00407B15" w:rsidRPr="002F565B">
              <w:rPr>
                <w:sz w:val="22"/>
                <w:szCs w:val="22"/>
              </w:rPr>
              <w:t>«</w:t>
            </w:r>
            <w:r w:rsidRPr="002F565B">
              <w:rPr>
                <w:sz w:val="22"/>
                <w:szCs w:val="22"/>
              </w:rPr>
              <w:t>Создание условий для обеспечения равных финансовых возможностей сельских поселений по решению вопросов местного значения</w:t>
            </w:r>
            <w:r w:rsidR="00407B15" w:rsidRPr="002F565B">
              <w:rPr>
                <w:sz w:val="22"/>
                <w:szCs w:val="22"/>
              </w:rPr>
              <w:t>»</w:t>
            </w:r>
          </w:p>
        </w:tc>
        <w:tc>
          <w:tcPr>
            <w:tcW w:w="1371" w:type="dxa"/>
            <w:tcBorders>
              <w:top w:val="nil"/>
              <w:left w:val="nil"/>
              <w:bottom w:val="single" w:sz="8" w:space="0" w:color="auto"/>
              <w:right w:val="single" w:sz="8" w:space="0" w:color="auto"/>
            </w:tcBorders>
            <w:noWrap/>
          </w:tcPr>
          <w:p w:rsidR="0066652D" w:rsidRPr="002F565B" w:rsidRDefault="0066652D" w:rsidP="0066652D">
            <w:pPr>
              <w:jc w:val="right"/>
              <w:rPr>
                <w:sz w:val="22"/>
                <w:szCs w:val="22"/>
              </w:rPr>
            </w:pPr>
            <w:r w:rsidRPr="002F565B">
              <w:rPr>
                <w:sz w:val="22"/>
                <w:szCs w:val="22"/>
              </w:rPr>
              <w:t>17 220,3</w:t>
            </w:r>
          </w:p>
        </w:tc>
        <w:tc>
          <w:tcPr>
            <w:tcW w:w="1318" w:type="dxa"/>
            <w:tcBorders>
              <w:top w:val="nil"/>
              <w:left w:val="nil"/>
              <w:bottom w:val="single" w:sz="8" w:space="0" w:color="auto"/>
              <w:right w:val="single" w:sz="8" w:space="0" w:color="auto"/>
            </w:tcBorders>
            <w:noWrap/>
          </w:tcPr>
          <w:p w:rsidR="0066652D" w:rsidRPr="002F565B" w:rsidRDefault="0066652D" w:rsidP="0066652D">
            <w:pPr>
              <w:jc w:val="right"/>
              <w:rPr>
                <w:sz w:val="22"/>
                <w:szCs w:val="22"/>
              </w:rPr>
            </w:pPr>
            <w:r w:rsidRPr="002F565B">
              <w:rPr>
                <w:sz w:val="22"/>
                <w:szCs w:val="22"/>
              </w:rPr>
              <w:t>17 220,3</w:t>
            </w:r>
          </w:p>
        </w:tc>
        <w:tc>
          <w:tcPr>
            <w:tcW w:w="1422"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r w:rsidRPr="002F565B">
              <w:rPr>
                <w:sz w:val="22"/>
                <w:szCs w:val="22"/>
              </w:rPr>
              <w:t>100,0</w:t>
            </w:r>
          </w:p>
        </w:tc>
      </w:tr>
      <w:tr w:rsidR="0066652D" w:rsidRPr="002F565B" w:rsidTr="000D465C">
        <w:trPr>
          <w:trHeight w:val="313"/>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rPr>
                <w:sz w:val="22"/>
                <w:szCs w:val="22"/>
              </w:rPr>
            </w:pPr>
            <w:r w:rsidRPr="002F565B">
              <w:rPr>
                <w:b/>
                <w:bCs/>
                <w:sz w:val="22"/>
                <w:szCs w:val="22"/>
              </w:rPr>
              <w:t xml:space="preserve">б) </w:t>
            </w:r>
            <w:proofErr w:type="spellStart"/>
            <w:r w:rsidRPr="002F565B">
              <w:rPr>
                <w:b/>
                <w:bCs/>
                <w:sz w:val="22"/>
                <w:szCs w:val="22"/>
              </w:rPr>
              <w:t>непрограммные</w:t>
            </w:r>
            <w:proofErr w:type="spellEnd"/>
            <w:r w:rsidRPr="002F565B">
              <w:rPr>
                <w:b/>
                <w:bCs/>
                <w:sz w:val="22"/>
                <w:szCs w:val="22"/>
              </w:rPr>
              <w:t xml:space="preserve"> расходы - всего</w:t>
            </w:r>
          </w:p>
        </w:tc>
        <w:tc>
          <w:tcPr>
            <w:tcW w:w="1371" w:type="dxa"/>
            <w:tcBorders>
              <w:top w:val="nil"/>
              <w:left w:val="nil"/>
              <w:bottom w:val="single" w:sz="8" w:space="0" w:color="auto"/>
              <w:right w:val="single" w:sz="8" w:space="0" w:color="auto"/>
            </w:tcBorders>
          </w:tcPr>
          <w:p w:rsidR="0066652D" w:rsidRPr="002F565B" w:rsidRDefault="00652949" w:rsidP="00652949">
            <w:pPr>
              <w:jc w:val="right"/>
              <w:rPr>
                <w:b/>
                <w:sz w:val="22"/>
                <w:szCs w:val="22"/>
              </w:rPr>
            </w:pPr>
            <w:r w:rsidRPr="002F565B">
              <w:rPr>
                <w:b/>
                <w:sz w:val="22"/>
                <w:szCs w:val="22"/>
              </w:rPr>
              <w:t>14 806,3</w:t>
            </w:r>
          </w:p>
        </w:tc>
        <w:tc>
          <w:tcPr>
            <w:tcW w:w="1318" w:type="dxa"/>
            <w:tcBorders>
              <w:top w:val="nil"/>
              <w:left w:val="nil"/>
              <w:bottom w:val="single" w:sz="8" w:space="0" w:color="auto"/>
              <w:right w:val="single" w:sz="8" w:space="0" w:color="auto"/>
            </w:tcBorders>
          </w:tcPr>
          <w:p w:rsidR="0066652D" w:rsidRPr="002F565B" w:rsidRDefault="00652949" w:rsidP="00652949">
            <w:pPr>
              <w:jc w:val="right"/>
              <w:rPr>
                <w:b/>
                <w:sz w:val="22"/>
                <w:szCs w:val="22"/>
              </w:rPr>
            </w:pPr>
            <w:r w:rsidRPr="002F565B">
              <w:rPr>
                <w:b/>
                <w:sz w:val="22"/>
                <w:szCs w:val="22"/>
              </w:rPr>
              <w:t>14 273,</w:t>
            </w:r>
            <w:r w:rsidR="0030586C" w:rsidRPr="002F565B">
              <w:rPr>
                <w:b/>
                <w:sz w:val="22"/>
                <w:szCs w:val="22"/>
              </w:rPr>
              <w:t>7</w:t>
            </w:r>
          </w:p>
        </w:tc>
        <w:tc>
          <w:tcPr>
            <w:tcW w:w="1422" w:type="dxa"/>
            <w:tcBorders>
              <w:top w:val="nil"/>
              <w:left w:val="nil"/>
              <w:bottom w:val="single" w:sz="8" w:space="0" w:color="auto"/>
              <w:right w:val="single" w:sz="8" w:space="0" w:color="auto"/>
            </w:tcBorders>
          </w:tcPr>
          <w:p w:rsidR="0066652D" w:rsidRPr="002F565B" w:rsidRDefault="0030586C" w:rsidP="0030586C">
            <w:pPr>
              <w:jc w:val="right"/>
              <w:rPr>
                <w:b/>
                <w:sz w:val="22"/>
                <w:szCs w:val="22"/>
              </w:rPr>
            </w:pPr>
            <w:r w:rsidRPr="002F565B">
              <w:rPr>
                <w:b/>
                <w:sz w:val="22"/>
                <w:szCs w:val="22"/>
              </w:rPr>
              <w:t>96,4</w:t>
            </w:r>
          </w:p>
        </w:tc>
      </w:tr>
      <w:tr w:rsidR="0066652D" w:rsidRPr="002F565B" w:rsidTr="000D465C">
        <w:trPr>
          <w:trHeight w:val="158"/>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rPr>
                <w:sz w:val="22"/>
                <w:szCs w:val="22"/>
              </w:rPr>
            </w:pPr>
            <w:r w:rsidRPr="002F565B">
              <w:rPr>
                <w:sz w:val="22"/>
                <w:szCs w:val="22"/>
              </w:rPr>
              <w:t>в том числе</w:t>
            </w:r>
          </w:p>
        </w:tc>
        <w:tc>
          <w:tcPr>
            <w:tcW w:w="1371"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p>
        </w:tc>
        <w:tc>
          <w:tcPr>
            <w:tcW w:w="1318"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p>
        </w:tc>
        <w:tc>
          <w:tcPr>
            <w:tcW w:w="1422"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p>
        </w:tc>
      </w:tr>
      <w:tr w:rsidR="0066652D" w:rsidRPr="002F565B" w:rsidTr="000D465C">
        <w:trPr>
          <w:trHeight w:val="330"/>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rPr>
                <w:sz w:val="22"/>
                <w:szCs w:val="22"/>
              </w:rPr>
            </w:pPr>
            <w:r w:rsidRPr="002F565B">
              <w:rPr>
                <w:sz w:val="22"/>
                <w:szCs w:val="22"/>
              </w:rPr>
              <w:t>- Центральный аппарат</w:t>
            </w:r>
          </w:p>
        </w:tc>
        <w:tc>
          <w:tcPr>
            <w:tcW w:w="1371"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r w:rsidRPr="002F565B">
              <w:rPr>
                <w:sz w:val="22"/>
                <w:szCs w:val="22"/>
              </w:rPr>
              <w:t>7 935,8</w:t>
            </w:r>
          </w:p>
        </w:tc>
        <w:tc>
          <w:tcPr>
            <w:tcW w:w="1318" w:type="dxa"/>
            <w:tcBorders>
              <w:top w:val="nil"/>
              <w:left w:val="nil"/>
              <w:bottom w:val="single" w:sz="8" w:space="0" w:color="auto"/>
              <w:right w:val="single" w:sz="8" w:space="0" w:color="auto"/>
            </w:tcBorders>
          </w:tcPr>
          <w:p w:rsidR="0066652D" w:rsidRPr="002F565B" w:rsidRDefault="0066652D" w:rsidP="0066652D">
            <w:pPr>
              <w:jc w:val="right"/>
              <w:rPr>
                <w:sz w:val="22"/>
                <w:szCs w:val="22"/>
              </w:rPr>
            </w:pPr>
            <w:r w:rsidRPr="002F565B">
              <w:rPr>
                <w:sz w:val="22"/>
                <w:szCs w:val="22"/>
              </w:rPr>
              <w:t>7 928,</w:t>
            </w:r>
            <w:r w:rsidR="00652949" w:rsidRPr="002F565B">
              <w:rPr>
                <w:sz w:val="22"/>
                <w:szCs w:val="22"/>
              </w:rPr>
              <w:t>7</w:t>
            </w:r>
          </w:p>
        </w:tc>
        <w:tc>
          <w:tcPr>
            <w:tcW w:w="1422" w:type="dxa"/>
            <w:tcBorders>
              <w:top w:val="nil"/>
              <w:left w:val="nil"/>
              <w:bottom w:val="single" w:sz="8" w:space="0" w:color="auto"/>
              <w:right w:val="single" w:sz="8" w:space="0" w:color="auto"/>
            </w:tcBorders>
          </w:tcPr>
          <w:p w:rsidR="0066652D" w:rsidRPr="002F565B" w:rsidRDefault="0030586C" w:rsidP="0030586C">
            <w:pPr>
              <w:jc w:val="right"/>
              <w:rPr>
                <w:sz w:val="22"/>
                <w:szCs w:val="22"/>
              </w:rPr>
            </w:pPr>
            <w:r w:rsidRPr="002F565B">
              <w:rPr>
                <w:sz w:val="22"/>
                <w:szCs w:val="22"/>
              </w:rPr>
              <w:t>99,9</w:t>
            </w:r>
          </w:p>
        </w:tc>
      </w:tr>
      <w:tr w:rsidR="0066652D" w:rsidRPr="002F565B" w:rsidTr="000D465C">
        <w:trPr>
          <w:trHeight w:val="330"/>
        </w:trPr>
        <w:tc>
          <w:tcPr>
            <w:tcW w:w="5954" w:type="dxa"/>
            <w:tcBorders>
              <w:top w:val="nil"/>
              <w:left w:val="single" w:sz="8" w:space="0" w:color="auto"/>
              <w:bottom w:val="single" w:sz="8" w:space="0" w:color="auto"/>
              <w:right w:val="single" w:sz="8" w:space="0" w:color="auto"/>
            </w:tcBorders>
          </w:tcPr>
          <w:p w:rsidR="0066652D" w:rsidRPr="002F565B" w:rsidRDefault="0066652D" w:rsidP="0066652D">
            <w:pPr>
              <w:rPr>
                <w:sz w:val="22"/>
                <w:szCs w:val="22"/>
              </w:rPr>
            </w:pPr>
            <w:r w:rsidRPr="002F565B">
              <w:rPr>
                <w:sz w:val="22"/>
                <w:szCs w:val="22"/>
              </w:rPr>
              <w:t>- Реализация мер по устранению последствий паводка</w:t>
            </w:r>
          </w:p>
        </w:tc>
        <w:tc>
          <w:tcPr>
            <w:tcW w:w="1371" w:type="dxa"/>
            <w:tcBorders>
              <w:top w:val="nil"/>
              <w:left w:val="nil"/>
              <w:bottom w:val="single" w:sz="8" w:space="0" w:color="auto"/>
              <w:right w:val="single" w:sz="8" w:space="0" w:color="auto"/>
            </w:tcBorders>
          </w:tcPr>
          <w:p w:rsidR="0066652D" w:rsidRPr="002F565B" w:rsidRDefault="00652949" w:rsidP="0066652D">
            <w:pPr>
              <w:jc w:val="right"/>
              <w:rPr>
                <w:sz w:val="22"/>
                <w:szCs w:val="22"/>
              </w:rPr>
            </w:pPr>
            <w:r w:rsidRPr="002F565B">
              <w:rPr>
                <w:sz w:val="22"/>
                <w:szCs w:val="22"/>
              </w:rPr>
              <w:t>5 376,8</w:t>
            </w:r>
          </w:p>
        </w:tc>
        <w:tc>
          <w:tcPr>
            <w:tcW w:w="1318" w:type="dxa"/>
            <w:tcBorders>
              <w:top w:val="nil"/>
              <w:left w:val="nil"/>
              <w:bottom w:val="single" w:sz="8" w:space="0" w:color="auto"/>
              <w:right w:val="single" w:sz="8" w:space="0" w:color="auto"/>
            </w:tcBorders>
          </w:tcPr>
          <w:p w:rsidR="0066652D" w:rsidRPr="002F565B" w:rsidRDefault="00652949" w:rsidP="0066652D">
            <w:pPr>
              <w:jc w:val="right"/>
              <w:rPr>
                <w:sz w:val="22"/>
                <w:szCs w:val="22"/>
              </w:rPr>
            </w:pPr>
            <w:r w:rsidRPr="002F565B">
              <w:rPr>
                <w:sz w:val="22"/>
                <w:szCs w:val="22"/>
              </w:rPr>
              <w:t>5 213,6</w:t>
            </w:r>
          </w:p>
        </w:tc>
        <w:tc>
          <w:tcPr>
            <w:tcW w:w="1422" w:type="dxa"/>
            <w:tcBorders>
              <w:top w:val="nil"/>
              <w:left w:val="nil"/>
              <w:bottom w:val="single" w:sz="8" w:space="0" w:color="auto"/>
              <w:right w:val="single" w:sz="8" w:space="0" w:color="auto"/>
            </w:tcBorders>
          </w:tcPr>
          <w:p w:rsidR="0066652D" w:rsidRPr="002F565B" w:rsidRDefault="0030586C" w:rsidP="0066652D">
            <w:pPr>
              <w:jc w:val="right"/>
              <w:rPr>
                <w:sz w:val="22"/>
                <w:szCs w:val="22"/>
              </w:rPr>
            </w:pPr>
            <w:r w:rsidRPr="002F565B">
              <w:rPr>
                <w:sz w:val="22"/>
                <w:szCs w:val="22"/>
              </w:rPr>
              <w:t>97,0</w:t>
            </w:r>
          </w:p>
        </w:tc>
      </w:tr>
      <w:tr w:rsidR="0066652D" w:rsidRPr="002F565B" w:rsidTr="000D465C">
        <w:trPr>
          <w:trHeight w:val="669"/>
        </w:trPr>
        <w:tc>
          <w:tcPr>
            <w:tcW w:w="5954" w:type="dxa"/>
            <w:tcBorders>
              <w:top w:val="single" w:sz="4" w:space="0" w:color="auto"/>
              <w:left w:val="single" w:sz="4" w:space="0" w:color="auto"/>
              <w:bottom w:val="single" w:sz="4" w:space="0" w:color="auto"/>
              <w:right w:val="single" w:sz="4" w:space="0" w:color="auto"/>
            </w:tcBorders>
          </w:tcPr>
          <w:p w:rsidR="0066652D" w:rsidRPr="002F565B" w:rsidRDefault="0066652D" w:rsidP="0066652D">
            <w:pPr>
              <w:rPr>
                <w:sz w:val="22"/>
                <w:szCs w:val="22"/>
              </w:rPr>
            </w:pPr>
            <w:r w:rsidRPr="002F565B">
              <w:rPr>
                <w:sz w:val="22"/>
                <w:szCs w:val="22"/>
              </w:rPr>
              <w:t>- Резервный фонд непредвиденных расходов исполнительных органов муниципальных образований Чаинского района</w:t>
            </w:r>
          </w:p>
        </w:tc>
        <w:tc>
          <w:tcPr>
            <w:tcW w:w="1371" w:type="dxa"/>
            <w:tcBorders>
              <w:top w:val="single" w:sz="4" w:space="0" w:color="auto"/>
              <w:left w:val="single" w:sz="4" w:space="0" w:color="auto"/>
              <w:bottom w:val="single" w:sz="4" w:space="0" w:color="auto"/>
              <w:right w:val="single" w:sz="4" w:space="0" w:color="auto"/>
            </w:tcBorders>
          </w:tcPr>
          <w:p w:rsidR="0066652D" w:rsidRPr="002F565B" w:rsidRDefault="00652949" w:rsidP="0066652D">
            <w:pPr>
              <w:jc w:val="right"/>
              <w:rPr>
                <w:sz w:val="22"/>
                <w:szCs w:val="22"/>
              </w:rPr>
            </w:pPr>
            <w:r w:rsidRPr="002F565B">
              <w:rPr>
                <w:sz w:val="22"/>
                <w:szCs w:val="22"/>
              </w:rPr>
              <w:t>1 343,7</w:t>
            </w:r>
          </w:p>
        </w:tc>
        <w:tc>
          <w:tcPr>
            <w:tcW w:w="1318" w:type="dxa"/>
            <w:tcBorders>
              <w:top w:val="single" w:sz="4" w:space="0" w:color="auto"/>
              <w:left w:val="single" w:sz="4" w:space="0" w:color="auto"/>
              <w:bottom w:val="single" w:sz="4" w:space="0" w:color="auto"/>
              <w:right w:val="single" w:sz="4" w:space="0" w:color="auto"/>
            </w:tcBorders>
          </w:tcPr>
          <w:p w:rsidR="0066652D" w:rsidRPr="002F565B" w:rsidRDefault="00652949" w:rsidP="0066652D">
            <w:pPr>
              <w:jc w:val="right"/>
              <w:rPr>
                <w:sz w:val="22"/>
                <w:szCs w:val="22"/>
              </w:rPr>
            </w:pPr>
            <w:r w:rsidRPr="002F565B">
              <w:rPr>
                <w:sz w:val="22"/>
                <w:szCs w:val="22"/>
              </w:rPr>
              <w:t>1 026,4</w:t>
            </w:r>
          </w:p>
        </w:tc>
        <w:tc>
          <w:tcPr>
            <w:tcW w:w="1422" w:type="dxa"/>
            <w:tcBorders>
              <w:top w:val="single" w:sz="4" w:space="0" w:color="auto"/>
              <w:left w:val="single" w:sz="4" w:space="0" w:color="auto"/>
              <w:bottom w:val="single" w:sz="4" w:space="0" w:color="auto"/>
              <w:right w:val="single" w:sz="4" w:space="0" w:color="auto"/>
            </w:tcBorders>
          </w:tcPr>
          <w:p w:rsidR="0066652D" w:rsidRPr="002F565B" w:rsidRDefault="0030586C" w:rsidP="0066652D">
            <w:pPr>
              <w:jc w:val="right"/>
              <w:rPr>
                <w:sz w:val="22"/>
                <w:szCs w:val="22"/>
              </w:rPr>
            </w:pPr>
            <w:r w:rsidRPr="002F565B">
              <w:rPr>
                <w:sz w:val="22"/>
                <w:szCs w:val="22"/>
              </w:rPr>
              <w:t>76,4</w:t>
            </w:r>
          </w:p>
        </w:tc>
      </w:tr>
      <w:tr w:rsidR="0066652D" w:rsidRPr="002F565B" w:rsidTr="000D465C">
        <w:trPr>
          <w:trHeight w:val="915"/>
        </w:trPr>
        <w:tc>
          <w:tcPr>
            <w:tcW w:w="5954" w:type="dxa"/>
            <w:tcBorders>
              <w:top w:val="single" w:sz="4" w:space="0" w:color="auto"/>
              <w:left w:val="single" w:sz="4" w:space="0" w:color="auto"/>
              <w:bottom w:val="single" w:sz="4" w:space="0" w:color="auto"/>
              <w:right w:val="single" w:sz="4" w:space="0" w:color="auto"/>
            </w:tcBorders>
          </w:tcPr>
          <w:p w:rsidR="0066652D" w:rsidRPr="002F565B" w:rsidRDefault="0066652D" w:rsidP="0066652D">
            <w:pPr>
              <w:rPr>
                <w:sz w:val="22"/>
                <w:szCs w:val="22"/>
              </w:rPr>
            </w:pPr>
            <w:r w:rsidRPr="002F565B">
              <w:rPr>
                <w:sz w:val="22"/>
                <w:szCs w:val="22"/>
              </w:rPr>
              <w:t>- Резервный фонд исполнительных органов муниципальных образований Чаинского района по предупреждению чрезвычайных ситуаций, ликвидации последствий стихийных бедствий и других чрезвычайных ситуаций</w:t>
            </w:r>
          </w:p>
        </w:tc>
        <w:tc>
          <w:tcPr>
            <w:tcW w:w="1371" w:type="dxa"/>
            <w:tcBorders>
              <w:top w:val="single" w:sz="4" w:space="0" w:color="auto"/>
              <w:left w:val="single" w:sz="4" w:space="0" w:color="auto"/>
              <w:bottom w:val="single" w:sz="4" w:space="0" w:color="auto"/>
              <w:right w:val="single" w:sz="4" w:space="0" w:color="auto"/>
            </w:tcBorders>
          </w:tcPr>
          <w:p w:rsidR="0066652D" w:rsidRPr="002F565B" w:rsidRDefault="00652949" w:rsidP="0066652D">
            <w:pPr>
              <w:jc w:val="right"/>
              <w:rPr>
                <w:sz w:val="22"/>
                <w:szCs w:val="22"/>
              </w:rPr>
            </w:pPr>
            <w:r w:rsidRPr="002F565B">
              <w:rPr>
                <w:sz w:val="22"/>
                <w:szCs w:val="22"/>
              </w:rPr>
              <w:t>150,0</w:t>
            </w:r>
          </w:p>
        </w:tc>
        <w:tc>
          <w:tcPr>
            <w:tcW w:w="1318" w:type="dxa"/>
            <w:tcBorders>
              <w:top w:val="single" w:sz="4" w:space="0" w:color="auto"/>
              <w:left w:val="single" w:sz="4" w:space="0" w:color="auto"/>
              <w:bottom w:val="single" w:sz="4" w:space="0" w:color="auto"/>
              <w:right w:val="single" w:sz="4" w:space="0" w:color="auto"/>
            </w:tcBorders>
          </w:tcPr>
          <w:p w:rsidR="0066652D" w:rsidRPr="002F565B" w:rsidRDefault="00652949" w:rsidP="0066652D">
            <w:pPr>
              <w:jc w:val="right"/>
              <w:rPr>
                <w:sz w:val="22"/>
                <w:szCs w:val="22"/>
              </w:rPr>
            </w:pPr>
            <w:r w:rsidRPr="002F565B">
              <w:rPr>
                <w:sz w:val="22"/>
                <w:szCs w:val="22"/>
              </w:rPr>
              <w:t>105,0</w:t>
            </w:r>
          </w:p>
        </w:tc>
        <w:tc>
          <w:tcPr>
            <w:tcW w:w="1422" w:type="dxa"/>
            <w:tcBorders>
              <w:top w:val="single" w:sz="4" w:space="0" w:color="auto"/>
              <w:left w:val="single" w:sz="4" w:space="0" w:color="auto"/>
              <w:bottom w:val="single" w:sz="4" w:space="0" w:color="auto"/>
              <w:right w:val="single" w:sz="4" w:space="0" w:color="auto"/>
            </w:tcBorders>
          </w:tcPr>
          <w:p w:rsidR="0066652D" w:rsidRPr="002F565B" w:rsidRDefault="0030586C" w:rsidP="0066652D">
            <w:pPr>
              <w:jc w:val="right"/>
              <w:rPr>
                <w:sz w:val="22"/>
                <w:szCs w:val="22"/>
              </w:rPr>
            </w:pPr>
            <w:r w:rsidRPr="002F565B">
              <w:rPr>
                <w:sz w:val="22"/>
                <w:szCs w:val="22"/>
              </w:rPr>
              <w:t>70,0</w:t>
            </w:r>
          </w:p>
        </w:tc>
      </w:tr>
      <w:tr w:rsidR="0066652D" w:rsidRPr="002F565B" w:rsidTr="000D465C">
        <w:trPr>
          <w:trHeight w:val="257"/>
        </w:trPr>
        <w:tc>
          <w:tcPr>
            <w:tcW w:w="5954" w:type="dxa"/>
            <w:tcBorders>
              <w:top w:val="single" w:sz="4" w:space="0" w:color="auto"/>
              <w:left w:val="single" w:sz="4" w:space="0" w:color="auto"/>
              <w:bottom w:val="single" w:sz="4" w:space="0" w:color="auto"/>
              <w:right w:val="single" w:sz="4" w:space="0" w:color="auto"/>
            </w:tcBorders>
          </w:tcPr>
          <w:p w:rsidR="0066652D" w:rsidRPr="002F565B" w:rsidRDefault="0066652D" w:rsidP="0066652D">
            <w:pPr>
              <w:rPr>
                <w:sz w:val="22"/>
                <w:szCs w:val="22"/>
              </w:rPr>
            </w:pPr>
          </w:p>
        </w:tc>
        <w:tc>
          <w:tcPr>
            <w:tcW w:w="1371" w:type="dxa"/>
            <w:tcBorders>
              <w:top w:val="single" w:sz="4" w:space="0" w:color="auto"/>
              <w:left w:val="single" w:sz="4" w:space="0" w:color="auto"/>
              <w:bottom w:val="single" w:sz="4" w:space="0" w:color="auto"/>
              <w:right w:val="single" w:sz="4" w:space="0" w:color="auto"/>
            </w:tcBorders>
          </w:tcPr>
          <w:p w:rsidR="0066652D" w:rsidRPr="002F565B" w:rsidRDefault="0066652D" w:rsidP="0066652D">
            <w:pPr>
              <w:jc w:val="right"/>
              <w:rPr>
                <w:sz w:val="22"/>
                <w:szCs w:val="22"/>
              </w:rPr>
            </w:pPr>
          </w:p>
        </w:tc>
        <w:tc>
          <w:tcPr>
            <w:tcW w:w="1318" w:type="dxa"/>
            <w:tcBorders>
              <w:top w:val="single" w:sz="4" w:space="0" w:color="auto"/>
              <w:left w:val="single" w:sz="4" w:space="0" w:color="auto"/>
              <w:bottom w:val="single" w:sz="4" w:space="0" w:color="auto"/>
              <w:right w:val="single" w:sz="4" w:space="0" w:color="auto"/>
            </w:tcBorders>
          </w:tcPr>
          <w:p w:rsidR="0066652D" w:rsidRPr="002F565B" w:rsidRDefault="0066652D" w:rsidP="0066652D">
            <w:pPr>
              <w:jc w:val="right"/>
              <w:rPr>
                <w:sz w:val="22"/>
                <w:szCs w:val="22"/>
              </w:rPr>
            </w:pPr>
          </w:p>
        </w:tc>
        <w:tc>
          <w:tcPr>
            <w:tcW w:w="1422" w:type="dxa"/>
            <w:tcBorders>
              <w:top w:val="single" w:sz="4" w:space="0" w:color="auto"/>
              <w:left w:val="single" w:sz="4" w:space="0" w:color="auto"/>
              <w:bottom w:val="single" w:sz="4" w:space="0" w:color="auto"/>
              <w:right w:val="single" w:sz="4" w:space="0" w:color="auto"/>
            </w:tcBorders>
          </w:tcPr>
          <w:p w:rsidR="0066652D" w:rsidRPr="002F565B" w:rsidRDefault="0066652D" w:rsidP="0066652D">
            <w:pPr>
              <w:jc w:val="right"/>
              <w:rPr>
                <w:sz w:val="22"/>
                <w:szCs w:val="22"/>
              </w:rPr>
            </w:pPr>
          </w:p>
        </w:tc>
      </w:tr>
    </w:tbl>
    <w:p w:rsidR="0066652D" w:rsidRPr="002F565B" w:rsidRDefault="0066652D" w:rsidP="00D0498F">
      <w:pPr>
        <w:pStyle w:val="14"/>
        <w:ind w:firstLine="709"/>
        <w:jc w:val="both"/>
        <w:rPr>
          <w:rFonts w:ascii="Times New Roman" w:hAnsi="Times New Roman"/>
        </w:rPr>
      </w:pP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Кассовые расходы составили: </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за счет средств федерального бюджета – </w:t>
      </w:r>
      <w:r w:rsidR="00F3003D" w:rsidRPr="002F565B">
        <w:rPr>
          <w:rFonts w:ascii="Times New Roman" w:hAnsi="Times New Roman"/>
        </w:rPr>
        <w:t>619,6</w:t>
      </w:r>
      <w:r w:rsidRPr="002F565B">
        <w:rPr>
          <w:rFonts w:ascii="Times New Roman" w:hAnsi="Times New Roman"/>
        </w:rPr>
        <w:t xml:space="preserve"> тыс. рублей или </w:t>
      </w:r>
      <w:r w:rsidR="00F3003D" w:rsidRPr="002F565B">
        <w:rPr>
          <w:rFonts w:ascii="Times New Roman" w:hAnsi="Times New Roman"/>
        </w:rPr>
        <w:t>100,0</w:t>
      </w:r>
      <w:r w:rsidRPr="002F565B">
        <w:rPr>
          <w:rFonts w:ascii="Times New Roman" w:hAnsi="Times New Roman"/>
        </w:rPr>
        <w:t xml:space="preserve"> % к плану</w:t>
      </w:r>
      <w:r w:rsidR="006B01DB" w:rsidRPr="002F565B">
        <w:rPr>
          <w:rFonts w:ascii="Times New Roman" w:hAnsi="Times New Roman"/>
        </w:rPr>
        <w:t xml:space="preserve"> по уточненной сводной бюджетной росписи на</w:t>
      </w:r>
      <w:r w:rsidRPr="002F565B">
        <w:rPr>
          <w:rFonts w:ascii="Times New Roman" w:hAnsi="Times New Roman"/>
        </w:rPr>
        <w:t xml:space="preserve"> 2015 год; </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за счет средств областного бюджета – </w:t>
      </w:r>
      <w:r w:rsidR="00F3003D" w:rsidRPr="002F565B">
        <w:rPr>
          <w:rFonts w:ascii="Times New Roman" w:hAnsi="Times New Roman"/>
        </w:rPr>
        <w:t>12475,3</w:t>
      </w:r>
      <w:r w:rsidRPr="002F565B">
        <w:rPr>
          <w:rFonts w:ascii="Times New Roman" w:hAnsi="Times New Roman"/>
        </w:rPr>
        <w:t xml:space="preserve"> тыс. рублей или </w:t>
      </w:r>
      <w:r w:rsidR="00F3003D" w:rsidRPr="002F565B">
        <w:rPr>
          <w:rFonts w:ascii="Times New Roman" w:hAnsi="Times New Roman"/>
        </w:rPr>
        <w:t>99,7</w:t>
      </w:r>
      <w:r w:rsidRPr="002F565B">
        <w:rPr>
          <w:rFonts w:ascii="Times New Roman" w:hAnsi="Times New Roman"/>
        </w:rPr>
        <w:t xml:space="preserve"> % к плану</w:t>
      </w:r>
      <w:r w:rsidR="006B01DB" w:rsidRPr="002F565B">
        <w:rPr>
          <w:rFonts w:ascii="Times New Roman" w:hAnsi="Times New Roman"/>
        </w:rPr>
        <w:t xml:space="preserve"> по уточненной сводной бюджетной росписи</w:t>
      </w:r>
      <w:r w:rsidRPr="002F565B">
        <w:rPr>
          <w:rFonts w:ascii="Times New Roman" w:hAnsi="Times New Roman"/>
        </w:rPr>
        <w:t xml:space="preserve">  на 2015 год;</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за счет средств районного бюджета – </w:t>
      </w:r>
      <w:r w:rsidR="00F3003D" w:rsidRPr="002F565B">
        <w:rPr>
          <w:rFonts w:ascii="Times New Roman" w:hAnsi="Times New Roman"/>
        </w:rPr>
        <w:t>31494,0</w:t>
      </w:r>
      <w:r w:rsidRPr="002F565B">
        <w:rPr>
          <w:rFonts w:ascii="Times New Roman" w:hAnsi="Times New Roman"/>
        </w:rPr>
        <w:t xml:space="preserve"> тыс. рублей или 98,3 % к плану </w:t>
      </w:r>
      <w:r w:rsidR="006B01DB" w:rsidRPr="002F565B">
        <w:rPr>
          <w:rFonts w:ascii="Times New Roman" w:hAnsi="Times New Roman"/>
        </w:rPr>
        <w:t>по уточненной сводной бюджетной росписи</w:t>
      </w:r>
      <w:r w:rsidRPr="002F565B">
        <w:rPr>
          <w:rFonts w:ascii="Times New Roman" w:hAnsi="Times New Roman"/>
        </w:rPr>
        <w:t xml:space="preserve"> на 2015 год, в том числе:</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программные  расходы – </w:t>
      </w:r>
      <w:r w:rsidR="00F3003D" w:rsidRPr="002F565B">
        <w:rPr>
          <w:rFonts w:ascii="Times New Roman" w:hAnsi="Times New Roman"/>
        </w:rPr>
        <w:t>17220,3</w:t>
      </w:r>
      <w:r w:rsidRPr="002F565B">
        <w:rPr>
          <w:rFonts w:ascii="Times New Roman" w:hAnsi="Times New Roman"/>
        </w:rPr>
        <w:t xml:space="preserve"> тыс. рублей или 100,0 % , </w:t>
      </w:r>
    </w:p>
    <w:p w:rsidR="005502B9" w:rsidRPr="002F565B" w:rsidRDefault="005502B9" w:rsidP="005502B9">
      <w:pPr>
        <w:pStyle w:val="af4"/>
        <w:ind w:firstLine="708"/>
        <w:contextualSpacing/>
        <w:jc w:val="both"/>
        <w:rPr>
          <w:rFonts w:ascii="Times New Roman" w:hAnsi="Times New Roman"/>
        </w:rPr>
      </w:pPr>
      <w:r w:rsidRPr="002F565B">
        <w:rPr>
          <w:rFonts w:ascii="Times New Roman" w:hAnsi="Times New Roman"/>
        </w:rPr>
        <w:lastRenderedPageBreak/>
        <w:t xml:space="preserve">По </w:t>
      </w:r>
      <w:r w:rsidR="00FD6E5B" w:rsidRPr="002F565B">
        <w:rPr>
          <w:rFonts w:ascii="Times New Roman" w:hAnsi="Times New Roman"/>
        </w:rPr>
        <w:t>ведомственной целевой программе «Создание условий для обеспечения равных финансовых возможностей сельских поселений по решению вопросов местного значения»</w:t>
      </w:r>
      <w:r w:rsidRPr="002F565B">
        <w:rPr>
          <w:rFonts w:ascii="Times New Roman" w:hAnsi="Times New Roman"/>
        </w:rPr>
        <w:t xml:space="preserve">  кассовое исполнение составило</w:t>
      </w:r>
      <w:r w:rsidR="00FD6E5B" w:rsidRPr="002F565B">
        <w:rPr>
          <w:rFonts w:ascii="Times New Roman" w:hAnsi="Times New Roman"/>
        </w:rPr>
        <w:t xml:space="preserve"> 17220,3</w:t>
      </w:r>
      <w:r w:rsidRPr="002F565B">
        <w:rPr>
          <w:rFonts w:ascii="Times New Roman" w:hAnsi="Times New Roman"/>
        </w:rPr>
        <w:t xml:space="preserve"> тыс. рублей или  </w:t>
      </w:r>
      <w:r w:rsidR="00FD6E5B" w:rsidRPr="002F565B">
        <w:rPr>
          <w:rFonts w:ascii="Times New Roman" w:hAnsi="Times New Roman"/>
        </w:rPr>
        <w:t>100</w:t>
      </w:r>
      <w:r w:rsidRPr="002F565B">
        <w:rPr>
          <w:rFonts w:ascii="Times New Roman" w:hAnsi="Times New Roman"/>
        </w:rPr>
        <w:t xml:space="preserve"> % к плану  по уточненной  сводной бюджетной росписи. Предоставление финансовой помощи способствовало обеспечению сбалансированности местных бюджетов. Финансовое обеспечение программы представлено в таблице.</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w:t>
      </w:r>
      <w:proofErr w:type="spellStart"/>
      <w:r w:rsidRPr="002F565B">
        <w:rPr>
          <w:rFonts w:ascii="Times New Roman" w:hAnsi="Times New Roman"/>
        </w:rPr>
        <w:t>непрограммные</w:t>
      </w:r>
      <w:proofErr w:type="spellEnd"/>
      <w:r w:rsidRPr="002F565B">
        <w:rPr>
          <w:rFonts w:ascii="Times New Roman" w:hAnsi="Times New Roman"/>
        </w:rPr>
        <w:t xml:space="preserve">  расходы – 1</w:t>
      </w:r>
      <w:r w:rsidR="00F3003D" w:rsidRPr="002F565B">
        <w:rPr>
          <w:rFonts w:ascii="Times New Roman" w:hAnsi="Times New Roman"/>
        </w:rPr>
        <w:t>4273,7</w:t>
      </w:r>
      <w:r w:rsidRPr="002F565B">
        <w:rPr>
          <w:rFonts w:ascii="Times New Roman" w:hAnsi="Times New Roman"/>
        </w:rPr>
        <w:t xml:space="preserve"> тыс. рублей или 96,4 %.</w:t>
      </w:r>
    </w:p>
    <w:p w:rsidR="00D0498F" w:rsidRPr="002F565B" w:rsidRDefault="00D0498F" w:rsidP="00D0498F">
      <w:pPr>
        <w:pStyle w:val="a7"/>
        <w:ind w:right="76" w:firstLine="900"/>
        <w:jc w:val="both"/>
        <w:rPr>
          <w:b w:val="0"/>
          <w:bCs/>
          <w:sz w:val="22"/>
          <w:szCs w:val="22"/>
        </w:rPr>
      </w:pPr>
      <w:r w:rsidRPr="002F565B">
        <w:rPr>
          <w:b w:val="0"/>
          <w:bCs/>
          <w:sz w:val="22"/>
          <w:szCs w:val="22"/>
        </w:rPr>
        <w:t xml:space="preserve">Не использованы бюджетные ассигнования в сумме </w:t>
      </w:r>
      <w:r w:rsidR="001F3FA5" w:rsidRPr="002F565B">
        <w:rPr>
          <w:b w:val="0"/>
          <w:bCs/>
          <w:sz w:val="22"/>
          <w:szCs w:val="22"/>
        </w:rPr>
        <w:t>362,3</w:t>
      </w:r>
      <w:r w:rsidRPr="002F565B">
        <w:rPr>
          <w:b w:val="0"/>
          <w:bCs/>
          <w:sz w:val="22"/>
          <w:szCs w:val="22"/>
        </w:rPr>
        <w:t xml:space="preserve"> тыс.руб., в том числе:</w:t>
      </w:r>
    </w:p>
    <w:p w:rsidR="00D0498F" w:rsidRPr="002F565B" w:rsidRDefault="00D0498F" w:rsidP="00D0498F">
      <w:pPr>
        <w:pStyle w:val="a7"/>
        <w:ind w:right="76" w:firstLine="900"/>
        <w:jc w:val="both"/>
        <w:rPr>
          <w:b w:val="0"/>
          <w:sz w:val="22"/>
          <w:szCs w:val="22"/>
        </w:rPr>
      </w:pPr>
      <w:r w:rsidRPr="002F565B">
        <w:rPr>
          <w:b w:val="0"/>
          <w:bCs/>
          <w:sz w:val="22"/>
          <w:szCs w:val="22"/>
        </w:rPr>
        <w:t xml:space="preserve">средства </w:t>
      </w:r>
      <w:r w:rsidRPr="002F565B">
        <w:rPr>
          <w:b w:val="0"/>
          <w:sz w:val="22"/>
          <w:szCs w:val="22"/>
        </w:rPr>
        <w:t xml:space="preserve">резервного фонда непредвиденных расходов Администрации Чаинского района в сумме </w:t>
      </w:r>
      <w:r w:rsidR="001F3FA5" w:rsidRPr="002F565B">
        <w:rPr>
          <w:b w:val="0"/>
          <w:sz w:val="22"/>
          <w:szCs w:val="22"/>
        </w:rPr>
        <w:t>317,3</w:t>
      </w:r>
      <w:r w:rsidRPr="002F565B">
        <w:rPr>
          <w:b w:val="0"/>
          <w:sz w:val="22"/>
          <w:szCs w:val="22"/>
        </w:rPr>
        <w:t xml:space="preserve"> тыс.руб., </w:t>
      </w:r>
    </w:p>
    <w:p w:rsidR="00D0498F" w:rsidRPr="002F565B" w:rsidRDefault="00D0498F" w:rsidP="00D0498F">
      <w:pPr>
        <w:pStyle w:val="a7"/>
        <w:ind w:right="76" w:firstLine="900"/>
        <w:jc w:val="both"/>
        <w:rPr>
          <w:b w:val="0"/>
          <w:sz w:val="22"/>
          <w:szCs w:val="22"/>
        </w:rPr>
      </w:pPr>
      <w:r w:rsidRPr="002F565B">
        <w:rPr>
          <w:b w:val="0"/>
          <w:sz w:val="22"/>
          <w:szCs w:val="22"/>
        </w:rPr>
        <w:t>средства резервного фонда Администрации Чаинского района по предупреждению чрезвычайных ситуаций, ликвидации последствий стихийных бедствий и других чрезвычайных ситуаций в сумме 45,0 тыс.руб.</w:t>
      </w:r>
    </w:p>
    <w:p w:rsidR="00E2478E" w:rsidRPr="002F565B" w:rsidRDefault="00E2478E" w:rsidP="00E2478E">
      <w:pPr>
        <w:pStyle w:val="a7"/>
        <w:ind w:right="142" w:firstLine="851"/>
        <w:jc w:val="both"/>
        <w:rPr>
          <w:b w:val="0"/>
          <w:bCs/>
          <w:sz w:val="22"/>
          <w:szCs w:val="22"/>
        </w:rPr>
      </w:pPr>
      <w:r w:rsidRPr="002F565B">
        <w:rPr>
          <w:b w:val="0"/>
          <w:sz w:val="22"/>
          <w:szCs w:val="22"/>
        </w:rPr>
        <w:t>Расходы на содержание аппарата управления в 2015 году составили 7928,7 тыс. руб. или 99,9% от утвержденного плана.</w:t>
      </w:r>
      <w:r w:rsidRPr="002F565B">
        <w:rPr>
          <w:b w:val="0"/>
          <w:bCs/>
          <w:sz w:val="22"/>
          <w:szCs w:val="22"/>
        </w:rPr>
        <w:t xml:space="preserve"> Среднегодовая штатная численность работников Управления финансов Администрации </w:t>
      </w:r>
      <w:proofErr w:type="spellStart"/>
      <w:r w:rsidRPr="002F565B">
        <w:rPr>
          <w:b w:val="0"/>
          <w:bCs/>
          <w:sz w:val="22"/>
          <w:szCs w:val="22"/>
        </w:rPr>
        <w:t>Чаинского</w:t>
      </w:r>
      <w:proofErr w:type="spellEnd"/>
      <w:r w:rsidRPr="002F565B">
        <w:rPr>
          <w:b w:val="0"/>
          <w:bCs/>
          <w:sz w:val="22"/>
          <w:szCs w:val="22"/>
        </w:rPr>
        <w:t xml:space="preserve"> района на 2015 год составила  9 шт.ед. Фактически на 31.12.2015 года все штатные единицы замещены.</w:t>
      </w:r>
    </w:p>
    <w:p w:rsidR="00E75C69" w:rsidRPr="002F565B" w:rsidRDefault="00E75C69" w:rsidP="00E75C69">
      <w:pPr>
        <w:pStyle w:val="a7"/>
        <w:jc w:val="both"/>
        <w:rPr>
          <w:b w:val="0"/>
          <w:iCs w:val="0"/>
          <w:sz w:val="22"/>
          <w:szCs w:val="22"/>
        </w:rPr>
      </w:pPr>
      <w:r w:rsidRPr="002F565B">
        <w:rPr>
          <w:b w:val="0"/>
          <w:iCs w:val="0"/>
          <w:sz w:val="22"/>
          <w:szCs w:val="22"/>
        </w:rPr>
        <w:t xml:space="preserve">               По разделу</w:t>
      </w:r>
      <w:r w:rsidR="00E2478E" w:rsidRPr="002F565B">
        <w:rPr>
          <w:b w:val="0"/>
          <w:iCs w:val="0"/>
          <w:sz w:val="22"/>
          <w:szCs w:val="22"/>
        </w:rPr>
        <w:t xml:space="preserve"> 0200</w:t>
      </w:r>
      <w:r w:rsidR="00E5612A" w:rsidRPr="002F565B">
        <w:rPr>
          <w:b w:val="0"/>
          <w:iCs w:val="0"/>
          <w:sz w:val="22"/>
          <w:szCs w:val="22"/>
        </w:rPr>
        <w:t xml:space="preserve"> «Национальная оборона»</w:t>
      </w:r>
      <w:r w:rsidRPr="002F565B">
        <w:rPr>
          <w:b w:val="0"/>
          <w:iCs w:val="0"/>
          <w:sz w:val="22"/>
          <w:szCs w:val="22"/>
        </w:rPr>
        <w:t xml:space="preserve"> отражены субвенции бюджетам сельских поселений на осуществление первичного воинского учета на территориях, где отсутствуют военные комиссариаты. Плановые ассигнования составили </w:t>
      </w:r>
      <w:r w:rsidR="00E5612A" w:rsidRPr="002F565B">
        <w:rPr>
          <w:b w:val="0"/>
          <w:iCs w:val="0"/>
          <w:sz w:val="22"/>
          <w:szCs w:val="22"/>
        </w:rPr>
        <w:t>619,6</w:t>
      </w:r>
      <w:r w:rsidRPr="002F565B">
        <w:rPr>
          <w:b w:val="0"/>
          <w:iCs w:val="0"/>
          <w:sz w:val="22"/>
          <w:szCs w:val="22"/>
        </w:rPr>
        <w:t xml:space="preserve"> тыс.руб., исполнено за отчетный период 100,0%.</w:t>
      </w:r>
    </w:p>
    <w:p w:rsidR="00E5612A" w:rsidRPr="002F565B" w:rsidRDefault="00E5612A" w:rsidP="00E5612A">
      <w:pPr>
        <w:pStyle w:val="20"/>
        <w:rPr>
          <w:bCs/>
          <w:sz w:val="22"/>
          <w:szCs w:val="22"/>
        </w:rPr>
      </w:pPr>
      <w:r w:rsidRPr="002F565B">
        <w:rPr>
          <w:bCs/>
          <w:sz w:val="22"/>
          <w:szCs w:val="22"/>
        </w:rPr>
        <w:t>По разделу «Межбюджетные трансферты бюджетам субъектов Российской Федерации и муниципальных образований общего характера» расходы составили 36040,6 тыс.руб. или 99,4 % от установленного плана, в том числе:</w:t>
      </w:r>
    </w:p>
    <w:p w:rsidR="00E5612A" w:rsidRPr="002F565B" w:rsidRDefault="00D05B3C" w:rsidP="00E5612A">
      <w:pPr>
        <w:pStyle w:val="20"/>
        <w:rPr>
          <w:bCs/>
          <w:sz w:val="22"/>
          <w:szCs w:val="22"/>
        </w:rPr>
      </w:pPr>
      <w:r w:rsidRPr="002F565B">
        <w:rPr>
          <w:bCs/>
          <w:sz w:val="22"/>
          <w:szCs w:val="22"/>
        </w:rPr>
        <w:t>дотации бюджетам сельских поселений в сумме 28504,7 тыс. руб.;</w:t>
      </w:r>
    </w:p>
    <w:p w:rsidR="00D05B3C" w:rsidRPr="002F565B" w:rsidRDefault="00D05B3C" w:rsidP="00E5612A">
      <w:pPr>
        <w:pStyle w:val="20"/>
        <w:rPr>
          <w:bCs/>
          <w:sz w:val="22"/>
          <w:szCs w:val="22"/>
        </w:rPr>
      </w:pPr>
      <w:r w:rsidRPr="002F565B">
        <w:rPr>
          <w:bCs/>
          <w:sz w:val="22"/>
          <w:szCs w:val="22"/>
        </w:rPr>
        <w:t>прочие межбюджетные трансферты общего характера в сумме 7535,9 тыс. руб.</w:t>
      </w:r>
    </w:p>
    <w:p w:rsidR="00E75C69" w:rsidRPr="002F565B" w:rsidRDefault="00E75C69" w:rsidP="00E75C69">
      <w:pPr>
        <w:pStyle w:val="a7"/>
        <w:ind w:right="142" w:firstLine="900"/>
        <w:jc w:val="both"/>
        <w:rPr>
          <w:b w:val="0"/>
          <w:bCs/>
          <w:sz w:val="22"/>
          <w:szCs w:val="22"/>
        </w:rPr>
      </w:pPr>
    </w:p>
    <w:p w:rsidR="00D0498F" w:rsidRPr="002F565B" w:rsidRDefault="00D0498F" w:rsidP="00D0498F">
      <w:pPr>
        <w:pStyle w:val="a7"/>
        <w:ind w:right="76" w:firstLine="900"/>
        <w:jc w:val="both"/>
        <w:rPr>
          <w:b w:val="0"/>
          <w:bCs/>
          <w:sz w:val="22"/>
          <w:szCs w:val="22"/>
        </w:rPr>
      </w:pPr>
    </w:p>
    <w:p w:rsidR="00D0498F" w:rsidRPr="002F565B" w:rsidRDefault="00D0498F" w:rsidP="00D0498F">
      <w:pPr>
        <w:pStyle w:val="a5"/>
        <w:jc w:val="center"/>
        <w:rPr>
          <w:bCs w:val="0"/>
          <w:iCs w:val="0"/>
          <w:sz w:val="22"/>
          <w:szCs w:val="22"/>
        </w:rPr>
      </w:pPr>
      <w:r w:rsidRPr="002F565B">
        <w:rPr>
          <w:bCs w:val="0"/>
          <w:iCs w:val="0"/>
          <w:sz w:val="22"/>
          <w:szCs w:val="22"/>
        </w:rPr>
        <w:t>Управление образования Администрации Чаинского района</w:t>
      </w:r>
    </w:p>
    <w:p w:rsidR="00D0498F" w:rsidRPr="002F565B" w:rsidRDefault="00D0498F" w:rsidP="00D0498F">
      <w:pPr>
        <w:pStyle w:val="a5"/>
        <w:jc w:val="center"/>
        <w:rPr>
          <w:b w:val="0"/>
          <w:bCs w:val="0"/>
          <w:i w:val="0"/>
          <w:iCs w:val="0"/>
          <w:sz w:val="22"/>
          <w:szCs w:val="22"/>
        </w:rPr>
      </w:pPr>
      <w:r w:rsidRPr="002F565B">
        <w:rPr>
          <w:b w:val="0"/>
          <w:bCs w:val="0"/>
          <w:i w:val="0"/>
          <w:iCs w:val="0"/>
          <w:sz w:val="22"/>
          <w:szCs w:val="22"/>
        </w:rPr>
        <w:t>(код ведомства 903)</w:t>
      </w:r>
    </w:p>
    <w:p w:rsidR="00322BCB" w:rsidRPr="002F565B" w:rsidRDefault="00322BCB" w:rsidP="00D0498F">
      <w:pPr>
        <w:pStyle w:val="a5"/>
        <w:jc w:val="center"/>
        <w:rPr>
          <w:b w:val="0"/>
          <w:bCs w:val="0"/>
          <w:i w:val="0"/>
          <w:iCs w:val="0"/>
          <w:sz w:val="22"/>
          <w:szCs w:val="22"/>
        </w:rPr>
      </w:pPr>
    </w:p>
    <w:p w:rsidR="00F21B13" w:rsidRPr="002F565B" w:rsidRDefault="00D0498F" w:rsidP="00F21B13">
      <w:pPr>
        <w:pStyle w:val="af3"/>
        <w:tabs>
          <w:tab w:val="clear" w:pos="1560"/>
        </w:tabs>
        <w:spacing w:line="240" w:lineRule="auto"/>
        <w:ind w:left="0" w:right="45" w:firstLine="709"/>
        <w:rPr>
          <w:bCs/>
          <w:iCs/>
          <w:sz w:val="22"/>
          <w:szCs w:val="22"/>
        </w:rPr>
      </w:pPr>
      <w:r w:rsidRPr="002F565B">
        <w:rPr>
          <w:sz w:val="22"/>
          <w:szCs w:val="22"/>
        </w:rPr>
        <w:t xml:space="preserve">Кассовое исполнение расходов за отчетный период составило </w:t>
      </w:r>
      <w:r w:rsidR="008F7E29" w:rsidRPr="002F565B">
        <w:rPr>
          <w:sz w:val="22"/>
          <w:szCs w:val="22"/>
        </w:rPr>
        <w:t>285 507,1</w:t>
      </w:r>
      <w:r w:rsidRPr="002F565B">
        <w:rPr>
          <w:sz w:val="22"/>
          <w:szCs w:val="22"/>
        </w:rPr>
        <w:t xml:space="preserve"> </w:t>
      </w:r>
      <w:r w:rsidRPr="002F565B">
        <w:rPr>
          <w:bCs/>
          <w:iCs/>
          <w:sz w:val="22"/>
          <w:szCs w:val="22"/>
        </w:rPr>
        <w:t xml:space="preserve">тыс. рублей или </w:t>
      </w:r>
      <w:r w:rsidR="008F7E29" w:rsidRPr="002F565B">
        <w:rPr>
          <w:bCs/>
          <w:iCs/>
          <w:sz w:val="22"/>
          <w:szCs w:val="22"/>
        </w:rPr>
        <w:t>98,7</w:t>
      </w:r>
      <w:r w:rsidRPr="002F565B">
        <w:rPr>
          <w:bCs/>
          <w:iCs/>
          <w:sz w:val="22"/>
          <w:szCs w:val="22"/>
        </w:rPr>
        <w:t>%</w:t>
      </w:r>
      <w:r w:rsidR="00F21B13" w:rsidRPr="002F565B">
        <w:rPr>
          <w:bCs/>
          <w:iCs/>
          <w:sz w:val="22"/>
          <w:szCs w:val="22"/>
        </w:rPr>
        <w:t xml:space="preserve"> от плана по уточненной сводной бюджетной росписи.</w:t>
      </w:r>
    </w:p>
    <w:p w:rsidR="00555867" w:rsidRPr="002F565B" w:rsidRDefault="00555867" w:rsidP="00555867">
      <w:pPr>
        <w:pStyle w:val="af3"/>
        <w:tabs>
          <w:tab w:val="clear" w:pos="1560"/>
        </w:tabs>
        <w:spacing w:line="240" w:lineRule="auto"/>
        <w:ind w:left="0" w:right="45" w:firstLine="709"/>
        <w:jc w:val="right"/>
        <w:rPr>
          <w:sz w:val="22"/>
          <w:szCs w:val="22"/>
        </w:rPr>
      </w:pPr>
      <w:r w:rsidRPr="002F565B">
        <w:rPr>
          <w:sz w:val="22"/>
          <w:szCs w:val="22"/>
        </w:rPr>
        <w:t>тыс.рублей</w:t>
      </w:r>
    </w:p>
    <w:tbl>
      <w:tblPr>
        <w:tblW w:w="10065" w:type="dxa"/>
        <w:tblInd w:w="-34" w:type="dxa"/>
        <w:tblLook w:val="00A0"/>
      </w:tblPr>
      <w:tblGrid>
        <w:gridCol w:w="5954"/>
        <w:gridCol w:w="1371"/>
        <w:gridCol w:w="1318"/>
        <w:gridCol w:w="1422"/>
      </w:tblGrid>
      <w:tr w:rsidR="00555867" w:rsidRPr="002F565B" w:rsidTr="000D465C">
        <w:trPr>
          <w:trHeight w:val="315"/>
          <w:tblHeader/>
        </w:trPr>
        <w:tc>
          <w:tcPr>
            <w:tcW w:w="5954" w:type="dxa"/>
            <w:vMerge w:val="restart"/>
            <w:tcBorders>
              <w:top w:val="single" w:sz="8" w:space="0" w:color="auto"/>
              <w:left w:val="single" w:sz="8" w:space="0" w:color="auto"/>
              <w:bottom w:val="single" w:sz="8" w:space="0" w:color="000000"/>
              <w:right w:val="single" w:sz="8" w:space="0" w:color="auto"/>
            </w:tcBorders>
            <w:vAlign w:val="center"/>
          </w:tcPr>
          <w:p w:rsidR="00555867" w:rsidRPr="002F565B" w:rsidRDefault="00555867" w:rsidP="00FA78A6">
            <w:pPr>
              <w:jc w:val="center"/>
              <w:rPr>
                <w:sz w:val="22"/>
                <w:szCs w:val="22"/>
              </w:rPr>
            </w:pPr>
            <w:r w:rsidRPr="002F565B">
              <w:rPr>
                <w:sz w:val="22"/>
                <w:szCs w:val="22"/>
              </w:rPr>
              <w:t>Наименование</w:t>
            </w:r>
          </w:p>
        </w:tc>
        <w:tc>
          <w:tcPr>
            <w:tcW w:w="4111" w:type="dxa"/>
            <w:gridSpan w:val="3"/>
            <w:tcBorders>
              <w:top w:val="single" w:sz="8" w:space="0" w:color="auto"/>
              <w:left w:val="nil"/>
              <w:bottom w:val="single" w:sz="8" w:space="0" w:color="auto"/>
              <w:right w:val="single" w:sz="8" w:space="0" w:color="000000"/>
            </w:tcBorders>
            <w:vAlign w:val="bottom"/>
          </w:tcPr>
          <w:p w:rsidR="00555867" w:rsidRPr="002F565B" w:rsidRDefault="00555867" w:rsidP="00FA78A6">
            <w:pPr>
              <w:jc w:val="center"/>
              <w:rPr>
                <w:sz w:val="22"/>
                <w:szCs w:val="22"/>
              </w:rPr>
            </w:pPr>
            <w:r w:rsidRPr="002F565B">
              <w:rPr>
                <w:sz w:val="22"/>
                <w:szCs w:val="22"/>
              </w:rPr>
              <w:t>Отчетный год</w:t>
            </w:r>
          </w:p>
        </w:tc>
      </w:tr>
      <w:tr w:rsidR="00555867" w:rsidRPr="002F565B" w:rsidTr="000D465C">
        <w:trPr>
          <w:trHeight w:val="1489"/>
          <w:tblHeader/>
        </w:trPr>
        <w:tc>
          <w:tcPr>
            <w:tcW w:w="5954" w:type="dxa"/>
            <w:vMerge/>
            <w:tcBorders>
              <w:top w:val="single" w:sz="8" w:space="0" w:color="auto"/>
              <w:left w:val="single" w:sz="8" w:space="0" w:color="auto"/>
              <w:bottom w:val="single" w:sz="8" w:space="0" w:color="000000"/>
              <w:right w:val="single" w:sz="8" w:space="0" w:color="auto"/>
            </w:tcBorders>
            <w:vAlign w:val="center"/>
          </w:tcPr>
          <w:p w:rsidR="00555867" w:rsidRPr="002F565B" w:rsidRDefault="00555867" w:rsidP="00FA78A6">
            <w:pPr>
              <w:rPr>
                <w:sz w:val="22"/>
                <w:szCs w:val="22"/>
              </w:rPr>
            </w:pPr>
          </w:p>
        </w:tc>
        <w:tc>
          <w:tcPr>
            <w:tcW w:w="1371" w:type="dxa"/>
            <w:tcBorders>
              <w:top w:val="nil"/>
              <w:left w:val="nil"/>
              <w:bottom w:val="single" w:sz="8" w:space="0" w:color="auto"/>
              <w:right w:val="single" w:sz="8" w:space="0" w:color="auto"/>
            </w:tcBorders>
          </w:tcPr>
          <w:p w:rsidR="00555867" w:rsidRPr="002F565B" w:rsidRDefault="00555867" w:rsidP="00FA78A6">
            <w:pPr>
              <w:jc w:val="center"/>
              <w:rPr>
                <w:sz w:val="22"/>
                <w:szCs w:val="22"/>
              </w:rPr>
            </w:pPr>
            <w:r w:rsidRPr="002F565B">
              <w:rPr>
                <w:sz w:val="22"/>
                <w:szCs w:val="22"/>
              </w:rPr>
              <w:t xml:space="preserve">План по уточненной сводной бюджетной росписи на </w:t>
            </w:r>
            <w:r w:rsidR="00FA78A6" w:rsidRPr="002F565B">
              <w:rPr>
                <w:sz w:val="22"/>
                <w:szCs w:val="22"/>
              </w:rPr>
              <w:t>2015 год</w:t>
            </w:r>
          </w:p>
        </w:tc>
        <w:tc>
          <w:tcPr>
            <w:tcW w:w="1318" w:type="dxa"/>
            <w:tcBorders>
              <w:top w:val="nil"/>
              <w:left w:val="nil"/>
              <w:bottom w:val="single" w:sz="8" w:space="0" w:color="auto"/>
              <w:right w:val="single" w:sz="8" w:space="0" w:color="auto"/>
            </w:tcBorders>
          </w:tcPr>
          <w:p w:rsidR="00555867" w:rsidRPr="002F565B" w:rsidRDefault="00555867" w:rsidP="000D465C">
            <w:pPr>
              <w:jc w:val="center"/>
              <w:rPr>
                <w:sz w:val="22"/>
                <w:szCs w:val="22"/>
              </w:rPr>
            </w:pPr>
            <w:r w:rsidRPr="002F565B">
              <w:rPr>
                <w:sz w:val="22"/>
                <w:szCs w:val="22"/>
              </w:rPr>
              <w:t>Кассовое исполнение</w:t>
            </w:r>
          </w:p>
        </w:tc>
        <w:tc>
          <w:tcPr>
            <w:tcW w:w="1422" w:type="dxa"/>
            <w:tcBorders>
              <w:top w:val="nil"/>
              <w:left w:val="nil"/>
              <w:bottom w:val="single" w:sz="8" w:space="0" w:color="auto"/>
              <w:right w:val="single" w:sz="8" w:space="0" w:color="auto"/>
            </w:tcBorders>
          </w:tcPr>
          <w:p w:rsidR="00555867" w:rsidRPr="002F565B" w:rsidRDefault="00555867" w:rsidP="00FA78A6">
            <w:pPr>
              <w:jc w:val="center"/>
              <w:rPr>
                <w:sz w:val="22"/>
                <w:szCs w:val="22"/>
              </w:rPr>
            </w:pPr>
            <w:r w:rsidRPr="002F565B">
              <w:rPr>
                <w:sz w:val="22"/>
                <w:szCs w:val="22"/>
              </w:rPr>
              <w:t>% исполнения к плану по уточненной сводной бюджетной росписи</w:t>
            </w:r>
          </w:p>
        </w:tc>
      </w:tr>
      <w:tr w:rsidR="00555867" w:rsidRPr="002F565B" w:rsidTr="000D465C">
        <w:trPr>
          <w:trHeight w:val="315"/>
        </w:trPr>
        <w:tc>
          <w:tcPr>
            <w:tcW w:w="5954" w:type="dxa"/>
            <w:tcBorders>
              <w:top w:val="nil"/>
              <w:left w:val="single" w:sz="8" w:space="0" w:color="auto"/>
              <w:bottom w:val="single" w:sz="8" w:space="0" w:color="auto"/>
              <w:right w:val="single" w:sz="8" w:space="0" w:color="auto"/>
            </w:tcBorders>
            <w:vAlign w:val="bottom"/>
          </w:tcPr>
          <w:p w:rsidR="00555867" w:rsidRPr="002F565B" w:rsidRDefault="00555867" w:rsidP="00FA78A6">
            <w:pPr>
              <w:rPr>
                <w:b/>
                <w:bCs/>
                <w:sz w:val="22"/>
                <w:szCs w:val="22"/>
              </w:rPr>
            </w:pPr>
            <w:r w:rsidRPr="002F565B">
              <w:rPr>
                <w:b/>
                <w:bCs/>
                <w:sz w:val="22"/>
                <w:szCs w:val="22"/>
              </w:rPr>
              <w:t>ВСЕГО</w:t>
            </w:r>
          </w:p>
        </w:tc>
        <w:tc>
          <w:tcPr>
            <w:tcW w:w="1371" w:type="dxa"/>
            <w:tcBorders>
              <w:top w:val="nil"/>
              <w:left w:val="nil"/>
              <w:bottom w:val="single" w:sz="8" w:space="0" w:color="auto"/>
              <w:right w:val="single" w:sz="8" w:space="0" w:color="auto"/>
            </w:tcBorders>
            <w:vAlign w:val="bottom"/>
          </w:tcPr>
          <w:p w:rsidR="00555867" w:rsidRPr="002F565B" w:rsidRDefault="00BD12A2" w:rsidP="00FA78A6">
            <w:pPr>
              <w:jc w:val="right"/>
              <w:rPr>
                <w:b/>
                <w:bCs/>
                <w:sz w:val="22"/>
                <w:szCs w:val="22"/>
              </w:rPr>
            </w:pPr>
            <w:r w:rsidRPr="002F565B">
              <w:rPr>
                <w:b/>
                <w:bCs/>
                <w:sz w:val="22"/>
                <w:szCs w:val="22"/>
              </w:rPr>
              <w:t>289 134,1</w:t>
            </w:r>
          </w:p>
        </w:tc>
        <w:tc>
          <w:tcPr>
            <w:tcW w:w="1318" w:type="dxa"/>
            <w:tcBorders>
              <w:top w:val="nil"/>
              <w:left w:val="nil"/>
              <w:bottom w:val="single" w:sz="8" w:space="0" w:color="auto"/>
              <w:right w:val="single" w:sz="8" w:space="0" w:color="auto"/>
            </w:tcBorders>
            <w:vAlign w:val="bottom"/>
          </w:tcPr>
          <w:p w:rsidR="00555867" w:rsidRPr="002F565B" w:rsidRDefault="00BD12A2" w:rsidP="00FA78A6">
            <w:pPr>
              <w:jc w:val="right"/>
              <w:rPr>
                <w:b/>
                <w:bCs/>
                <w:sz w:val="22"/>
                <w:szCs w:val="22"/>
              </w:rPr>
            </w:pPr>
            <w:r w:rsidRPr="002F565B">
              <w:rPr>
                <w:b/>
                <w:bCs/>
                <w:sz w:val="22"/>
                <w:szCs w:val="22"/>
              </w:rPr>
              <w:t>285 507,1</w:t>
            </w:r>
          </w:p>
        </w:tc>
        <w:tc>
          <w:tcPr>
            <w:tcW w:w="1422" w:type="dxa"/>
            <w:tcBorders>
              <w:top w:val="nil"/>
              <w:left w:val="nil"/>
              <w:bottom w:val="single" w:sz="8" w:space="0" w:color="auto"/>
              <w:right w:val="single" w:sz="8" w:space="0" w:color="auto"/>
            </w:tcBorders>
            <w:vAlign w:val="bottom"/>
          </w:tcPr>
          <w:p w:rsidR="00555867" w:rsidRPr="002F565B" w:rsidRDefault="00555867" w:rsidP="00E83126">
            <w:pPr>
              <w:jc w:val="right"/>
              <w:rPr>
                <w:b/>
                <w:bCs/>
                <w:sz w:val="22"/>
                <w:szCs w:val="22"/>
              </w:rPr>
            </w:pPr>
            <w:r w:rsidRPr="002F565B">
              <w:rPr>
                <w:b/>
                <w:bCs/>
                <w:sz w:val="22"/>
                <w:szCs w:val="22"/>
              </w:rPr>
              <w:t>9</w:t>
            </w:r>
            <w:r w:rsidR="00E83126" w:rsidRPr="002F565B">
              <w:rPr>
                <w:b/>
                <w:bCs/>
                <w:sz w:val="22"/>
                <w:szCs w:val="22"/>
              </w:rPr>
              <w:t>8</w:t>
            </w:r>
            <w:r w:rsidRPr="002F565B">
              <w:rPr>
                <w:b/>
                <w:bCs/>
                <w:sz w:val="22"/>
                <w:szCs w:val="22"/>
              </w:rPr>
              <w:t>,7</w:t>
            </w:r>
          </w:p>
        </w:tc>
      </w:tr>
      <w:tr w:rsidR="00555867" w:rsidRPr="002F565B" w:rsidTr="000D465C">
        <w:trPr>
          <w:trHeight w:val="331"/>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tabs>
                <w:tab w:val="left" w:pos="0"/>
              </w:tabs>
              <w:rPr>
                <w:b/>
                <w:bCs/>
                <w:sz w:val="22"/>
                <w:szCs w:val="22"/>
              </w:rPr>
            </w:pPr>
            <w:r w:rsidRPr="002F565B">
              <w:rPr>
                <w:b/>
                <w:bCs/>
                <w:sz w:val="22"/>
                <w:szCs w:val="22"/>
              </w:rPr>
              <w:t xml:space="preserve">      1) за счет средств федерального бюджета</w:t>
            </w:r>
          </w:p>
        </w:tc>
        <w:tc>
          <w:tcPr>
            <w:tcW w:w="1371" w:type="dxa"/>
            <w:tcBorders>
              <w:top w:val="nil"/>
              <w:left w:val="nil"/>
              <w:bottom w:val="single" w:sz="8" w:space="0" w:color="auto"/>
              <w:right w:val="single" w:sz="8" w:space="0" w:color="auto"/>
            </w:tcBorders>
          </w:tcPr>
          <w:p w:rsidR="00555867" w:rsidRPr="002F565B" w:rsidRDefault="00FA78A6" w:rsidP="00FA78A6">
            <w:pPr>
              <w:jc w:val="right"/>
              <w:rPr>
                <w:b/>
                <w:bCs/>
                <w:sz w:val="22"/>
                <w:szCs w:val="22"/>
              </w:rPr>
            </w:pPr>
            <w:r w:rsidRPr="002F565B">
              <w:rPr>
                <w:b/>
                <w:bCs/>
                <w:sz w:val="22"/>
                <w:szCs w:val="22"/>
              </w:rPr>
              <w:t>1 397,2</w:t>
            </w:r>
          </w:p>
        </w:tc>
        <w:tc>
          <w:tcPr>
            <w:tcW w:w="1318" w:type="dxa"/>
            <w:tcBorders>
              <w:top w:val="nil"/>
              <w:left w:val="nil"/>
              <w:bottom w:val="single" w:sz="8" w:space="0" w:color="auto"/>
              <w:right w:val="single" w:sz="8" w:space="0" w:color="auto"/>
            </w:tcBorders>
          </w:tcPr>
          <w:p w:rsidR="00555867" w:rsidRPr="002F565B" w:rsidRDefault="00FA78A6" w:rsidP="00FA78A6">
            <w:pPr>
              <w:jc w:val="right"/>
              <w:rPr>
                <w:b/>
                <w:bCs/>
                <w:sz w:val="22"/>
                <w:szCs w:val="22"/>
              </w:rPr>
            </w:pPr>
            <w:r w:rsidRPr="002F565B">
              <w:rPr>
                <w:b/>
                <w:bCs/>
                <w:sz w:val="22"/>
                <w:szCs w:val="22"/>
              </w:rPr>
              <w:t>1 209,3</w:t>
            </w:r>
          </w:p>
        </w:tc>
        <w:tc>
          <w:tcPr>
            <w:tcW w:w="1422" w:type="dxa"/>
            <w:tcBorders>
              <w:top w:val="nil"/>
              <w:left w:val="nil"/>
              <w:bottom w:val="single" w:sz="8" w:space="0" w:color="auto"/>
              <w:right w:val="single" w:sz="8" w:space="0" w:color="auto"/>
            </w:tcBorders>
          </w:tcPr>
          <w:p w:rsidR="00555867" w:rsidRPr="002F565B" w:rsidRDefault="00FA78A6" w:rsidP="00FA78A6">
            <w:pPr>
              <w:jc w:val="right"/>
              <w:rPr>
                <w:b/>
                <w:bCs/>
                <w:sz w:val="22"/>
                <w:szCs w:val="22"/>
              </w:rPr>
            </w:pPr>
            <w:r w:rsidRPr="002F565B">
              <w:rPr>
                <w:b/>
                <w:bCs/>
                <w:sz w:val="22"/>
                <w:szCs w:val="22"/>
              </w:rPr>
              <w:t>86,6</w:t>
            </w:r>
          </w:p>
        </w:tc>
      </w:tr>
      <w:tr w:rsidR="00555867" w:rsidRPr="002F565B" w:rsidTr="000D465C">
        <w:trPr>
          <w:trHeight w:val="3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в том числе</w:t>
            </w:r>
          </w:p>
        </w:tc>
        <w:tc>
          <w:tcPr>
            <w:tcW w:w="1371" w:type="dxa"/>
            <w:tcBorders>
              <w:top w:val="nil"/>
              <w:left w:val="nil"/>
              <w:bottom w:val="single" w:sz="8" w:space="0" w:color="auto"/>
              <w:right w:val="single" w:sz="8" w:space="0" w:color="auto"/>
            </w:tcBorders>
          </w:tcPr>
          <w:p w:rsidR="00555867" w:rsidRPr="002F565B" w:rsidRDefault="00555867" w:rsidP="00FA78A6">
            <w:pPr>
              <w:jc w:val="right"/>
              <w:rPr>
                <w:b/>
                <w:bCs/>
                <w:sz w:val="22"/>
                <w:szCs w:val="22"/>
              </w:rPr>
            </w:pPr>
            <w:r w:rsidRPr="002F565B">
              <w:rPr>
                <w:b/>
                <w:bCs/>
                <w:sz w:val="22"/>
                <w:szCs w:val="22"/>
              </w:rPr>
              <w:t> </w:t>
            </w:r>
          </w:p>
        </w:tc>
        <w:tc>
          <w:tcPr>
            <w:tcW w:w="1318" w:type="dxa"/>
            <w:tcBorders>
              <w:top w:val="nil"/>
              <w:left w:val="nil"/>
              <w:bottom w:val="single" w:sz="8" w:space="0" w:color="auto"/>
              <w:right w:val="single" w:sz="8" w:space="0" w:color="auto"/>
            </w:tcBorders>
          </w:tcPr>
          <w:p w:rsidR="00555867" w:rsidRPr="002F565B" w:rsidRDefault="00555867" w:rsidP="00FA78A6">
            <w:pPr>
              <w:jc w:val="right"/>
              <w:rPr>
                <w:b/>
                <w:bCs/>
                <w:sz w:val="22"/>
                <w:szCs w:val="22"/>
              </w:rPr>
            </w:pPr>
            <w:r w:rsidRPr="002F565B">
              <w:rPr>
                <w:b/>
                <w:bCs/>
                <w:sz w:val="22"/>
                <w:szCs w:val="22"/>
              </w:rPr>
              <w:t> </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b/>
                <w:bCs/>
                <w:sz w:val="22"/>
                <w:szCs w:val="22"/>
              </w:rPr>
            </w:pPr>
            <w:r w:rsidRPr="002F565B">
              <w:rPr>
                <w:b/>
                <w:bCs/>
                <w:sz w:val="22"/>
                <w:szCs w:val="22"/>
              </w:rPr>
              <w:t> </w:t>
            </w:r>
          </w:p>
        </w:tc>
      </w:tr>
      <w:tr w:rsidR="00FA78A6" w:rsidRPr="002F565B" w:rsidTr="000D465C">
        <w:trPr>
          <w:trHeight w:val="315"/>
        </w:trPr>
        <w:tc>
          <w:tcPr>
            <w:tcW w:w="5954" w:type="dxa"/>
            <w:tcBorders>
              <w:top w:val="nil"/>
              <w:left w:val="single" w:sz="8" w:space="0" w:color="auto"/>
              <w:bottom w:val="single" w:sz="8" w:space="0" w:color="auto"/>
              <w:right w:val="single" w:sz="8" w:space="0" w:color="auto"/>
            </w:tcBorders>
          </w:tcPr>
          <w:p w:rsidR="00FA78A6" w:rsidRPr="002F565B" w:rsidRDefault="00FA78A6" w:rsidP="00FA78A6">
            <w:pPr>
              <w:rPr>
                <w:sz w:val="22"/>
                <w:szCs w:val="22"/>
              </w:rPr>
            </w:pPr>
            <w:r w:rsidRPr="002F565B">
              <w:rPr>
                <w:sz w:val="22"/>
                <w:szCs w:val="22"/>
              </w:rPr>
              <w:t xml:space="preserve">- Основное мероприятие </w:t>
            </w:r>
            <w:r w:rsidR="00407B15" w:rsidRPr="002F565B">
              <w:rPr>
                <w:sz w:val="22"/>
                <w:szCs w:val="22"/>
              </w:rPr>
              <w:t>«</w:t>
            </w:r>
            <w:r w:rsidRPr="002F565B">
              <w:rPr>
                <w:sz w:val="22"/>
                <w:szCs w:val="22"/>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407B15" w:rsidRPr="002F565B">
              <w:rPr>
                <w:sz w:val="22"/>
                <w:szCs w:val="22"/>
              </w:rPr>
              <w:t>»</w:t>
            </w:r>
          </w:p>
        </w:tc>
        <w:tc>
          <w:tcPr>
            <w:tcW w:w="1371" w:type="dxa"/>
            <w:tcBorders>
              <w:top w:val="nil"/>
              <w:left w:val="nil"/>
              <w:bottom w:val="single" w:sz="8" w:space="0" w:color="auto"/>
              <w:right w:val="single" w:sz="8" w:space="0" w:color="auto"/>
            </w:tcBorders>
          </w:tcPr>
          <w:p w:rsidR="00FA78A6" w:rsidRPr="002F565B" w:rsidRDefault="00FA78A6" w:rsidP="00FA78A6">
            <w:pPr>
              <w:jc w:val="right"/>
              <w:rPr>
                <w:bCs/>
                <w:sz w:val="22"/>
                <w:szCs w:val="22"/>
              </w:rPr>
            </w:pPr>
            <w:r w:rsidRPr="002F565B">
              <w:rPr>
                <w:bCs/>
                <w:sz w:val="22"/>
                <w:szCs w:val="22"/>
              </w:rPr>
              <w:t>991,8</w:t>
            </w:r>
          </w:p>
        </w:tc>
        <w:tc>
          <w:tcPr>
            <w:tcW w:w="1318" w:type="dxa"/>
            <w:tcBorders>
              <w:top w:val="nil"/>
              <w:left w:val="nil"/>
              <w:bottom w:val="single" w:sz="8" w:space="0" w:color="auto"/>
              <w:right w:val="single" w:sz="8" w:space="0" w:color="auto"/>
            </w:tcBorders>
          </w:tcPr>
          <w:p w:rsidR="00FA78A6" w:rsidRPr="002F565B" w:rsidRDefault="00FA78A6" w:rsidP="00FA78A6">
            <w:pPr>
              <w:jc w:val="right"/>
              <w:rPr>
                <w:bCs/>
                <w:sz w:val="22"/>
                <w:szCs w:val="22"/>
              </w:rPr>
            </w:pPr>
            <w:r w:rsidRPr="002F565B">
              <w:rPr>
                <w:bCs/>
                <w:sz w:val="22"/>
                <w:szCs w:val="22"/>
              </w:rPr>
              <w:t>991,8</w:t>
            </w:r>
          </w:p>
        </w:tc>
        <w:tc>
          <w:tcPr>
            <w:tcW w:w="1422" w:type="dxa"/>
            <w:tcBorders>
              <w:top w:val="nil"/>
              <w:left w:val="nil"/>
              <w:bottom w:val="single" w:sz="8" w:space="0" w:color="auto"/>
              <w:right w:val="single" w:sz="8" w:space="0" w:color="auto"/>
            </w:tcBorders>
          </w:tcPr>
          <w:p w:rsidR="00FA78A6" w:rsidRPr="002F565B" w:rsidRDefault="00FA78A6" w:rsidP="00FA78A6">
            <w:pPr>
              <w:jc w:val="right"/>
              <w:rPr>
                <w:bCs/>
                <w:sz w:val="22"/>
                <w:szCs w:val="22"/>
              </w:rPr>
            </w:pPr>
            <w:r w:rsidRPr="002F565B">
              <w:rPr>
                <w:bCs/>
                <w:sz w:val="22"/>
                <w:szCs w:val="22"/>
              </w:rPr>
              <w:t>100,0</w:t>
            </w:r>
          </w:p>
        </w:tc>
      </w:tr>
      <w:tr w:rsidR="00555867" w:rsidRPr="002F565B" w:rsidTr="000D465C">
        <w:trPr>
          <w:trHeight w:val="6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xml:space="preserve">- Основное мероприятие </w:t>
            </w:r>
            <w:r w:rsidR="00407B15" w:rsidRPr="002F565B">
              <w:rPr>
                <w:sz w:val="22"/>
                <w:szCs w:val="22"/>
              </w:rPr>
              <w:t>«</w:t>
            </w:r>
            <w:r w:rsidRPr="002F565B">
              <w:rPr>
                <w:sz w:val="22"/>
                <w:szCs w:val="22"/>
              </w:rPr>
              <w:t>Выплата единовременного пособия при всех формах устройства детей, лишенных родительского попечения, в семью</w:t>
            </w:r>
            <w:r w:rsidR="00407B15" w:rsidRPr="002F565B">
              <w:rPr>
                <w:sz w:val="22"/>
                <w:szCs w:val="22"/>
              </w:rPr>
              <w:t>»</w:t>
            </w:r>
          </w:p>
        </w:tc>
        <w:tc>
          <w:tcPr>
            <w:tcW w:w="1371"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405,4</w:t>
            </w:r>
          </w:p>
        </w:tc>
        <w:tc>
          <w:tcPr>
            <w:tcW w:w="1318"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217,5</w:t>
            </w:r>
          </w:p>
        </w:tc>
        <w:tc>
          <w:tcPr>
            <w:tcW w:w="1422"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53,7</w:t>
            </w:r>
          </w:p>
        </w:tc>
      </w:tr>
      <w:tr w:rsidR="00555867" w:rsidRPr="002F565B" w:rsidTr="000D465C">
        <w:trPr>
          <w:trHeight w:val="323"/>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tabs>
                <w:tab w:val="left" w:pos="0"/>
              </w:tabs>
              <w:rPr>
                <w:b/>
                <w:bCs/>
                <w:sz w:val="22"/>
                <w:szCs w:val="22"/>
              </w:rPr>
            </w:pPr>
            <w:r w:rsidRPr="002F565B">
              <w:rPr>
                <w:b/>
                <w:bCs/>
                <w:sz w:val="22"/>
                <w:szCs w:val="22"/>
              </w:rPr>
              <w:t>2) за счет средств областного бюджета</w:t>
            </w:r>
          </w:p>
        </w:tc>
        <w:tc>
          <w:tcPr>
            <w:tcW w:w="1371" w:type="dxa"/>
            <w:tcBorders>
              <w:top w:val="nil"/>
              <w:left w:val="nil"/>
              <w:bottom w:val="single" w:sz="8" w:space="0" w:color="auto"/>
              <w:right w:val="single" w:sz="8" w:space="0" w:color="auto"/>
            </w:tcBorders>
          </w:tcPr>
          <w:p w:rsidR="00555867" w:rsidRPr="002F565B" w:rsidRDefault="00BD12A2" w:rsidP="00BD12A2">
            <w:pPr>
              <w:jc w:val="right"/>
              <w:rPr>
                <w:b/>
                <w:bCs/>
                <w:sz w:val="22"/>
                <w:szCs w:val="22"/>
              </w:rPr>
            </w:pPr>
            <w:r w:rsidRPr="002F565B">
              <w:rPr>
                <w:b/>
                <w:bCs/>
                <w:sz w:val="22"/>
                <w:szCs w:val="22"/>
              </w:rPr>
              <w:t>237 020,3</w:t>
            </w:r>
          </w:p>
        </w:tc>
        <w:tc>
          <w:tcPr>
            <w:tcW w:w="1318" w:type="dxa"/>
            <w:tcBorders>
              <w:top w:val="nil"/>
              <w:left w:val="nil"/>
              <w:bottom w:val="single" w:sz="8" w:space="0" w:color="auto"/>
              <w:right w:val="single" w:sz="8" w:space="0" w:color="auto"/>
            </w:tcBorders>
          </w:tcPr>
          <w:p w:rsidR="00555867" w:rsidRPr="002F565B" w:rsidRDefault="00BD12A2" w:rsidP="00FA78A6">
            <w:pPr>
              <w:jc w:val="right"/>
              <w:rPr>
                <w:b/>
                <w:bCs/>
                <w:sz w:val="22"/>
                <w:szCs w:val="22"/>
              </w:rPr>
            </w:pPr>
            <w:r w:rsidRPr="002F565B">
              <w:rPr>
                <w:b/>
                <w:bCs/>
                <w:sz w:val="22"/>
                <w:szCs w:val="22"/>
              </w:rPr>
              <w:t>233 626,2</w:t>
            </w:r>
          </w:p>
        </w:tc>
        <w:tc>
          <w:tcPr>
            <w:tcW w:w="1422" w:type="dxa"/>
            <w:tcBorders>
              <w:top w:val="nil"/>
              <w:left w:val="nil"/>
              <w:bottom w:val="single" w:sz="8" w:space="0" w:color="auto"/>
              <w:right w:val="single" w:sz="8" w:space="0" w:color="auto"/>
            </w:tcBorders>
          </w:tcPr>
          <w:p w:rsidR="00555867" w:rsidRPr="002F565B" w:rsidRDefault="00BD12A2" w:rsidP="00FA78A6">
            <w:pPr>
              <w:jc w:val="right"/>
              <w:rPr>
                <w:b/>
                <w:sz w:val="22"/>
                <w:szCs w:val="22"/>
              </w:rPr>
            </w:pPr>
            <w:r w:rsidRPr="002F565B">
              <w:rPr>
                <w:b/>
                <w:sz w:val="22"/>
                <w:szCs w:val="22"/>
              </w:rPr>
              <w:t>98,6</w:t>
            </w:r>
          </w:p>
        </w:tc>
      </w:tr>
      <w:tr w:rsidR="00555867" w:rsidRPr="002F565B" w:rsidTr="000D465C">
        <w:trPr>
          <w:trHeight w:val="3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в том числе</w:t>
            </w:r>
          </w:p>
        </w:tc>
        <w:tc>
          <w:tcPr>
            <w:tcW w:w="1371"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 </w:t>
            </w:r>
          </w:p>
        </w:tc>
        <w:tc>
          <w:tcPr>
            <w:tcW w:w="1318"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 </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 </w:t>
            </w:r>
          </w:p>
        </w:tc>
      </w:tr>
      <w:tr w:rsidR="00555867" w:rsidRPr="002F565B" w:rsidTr="000D465C">
        <w:trPr>
          <w:trHeight w:val="12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lastRenderedPageBreak/>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w:t>
            </w:r>
          </w:p>
        </w:tc>
        <w:tc>
          <w:tcPr>
            <w:tcW w:w="1371"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15 885,7</w:t>
            </w:r>
          </w:p>
        </w:tc>
        <w:tc>
          <w:tcPr>
            <w:tcW w:w="1318"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15 885,7</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100,0</w:t>
            </w:r>
          </w:p>
        </w:tc>
      </w:tr>
      <w:tr w:rsidR="00555867" w:rsidRPr="002F565B" w:rsidTr="000D465C">
        <w:trPr>
          <w:trHeight w:val="6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1371"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340,7</w:t>
            </w:r>
          </w:p>
        </w:tc>
        <w:tc>
          <w:tcPr>
            <w:tcW w:w="1318"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340,7</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100,0</w:t>
            </w:r>
          </w:p>
        </w:tc>
      </w:tr>
      <w:tr w:rsidR="00555867" w:rsidRPr="002F565B" w:rsidTr="000D465C">
        <w:trPr>
          <w:trHeight w:val="6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Достижение целевых показателей по плану мероприятий (</w:t>
            </w:r>
            <w:r w:rsidR="00407B15" w:rsidRPr="002F565B">
              <w:rPr>
                <w:sz w:val="22"/>
                <w:szCs w:val="22"/>
              </w:rPr>
              <w:t>«</w:t>
            </w:r>
            <w:r w:rsidRPr="002F565B">
              <w:rPr>
                <w:sz w:val="22"/>
                <w:szCs w:val="22"/>
              </w:rPr>
              <w:t>дорожной карте</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Изменения в сфере образования в Томской области</w:t>
            </w:r>
            <w:r w:rsidR="00407B15" w:rsidRPr="002F565B">
              <w:rPr>
                <w:sz w:val="22"/>
                <w:szCs w:val="22"/>
              </w:rPr>
              <w:t>»</w:t>
            </w:r>
            <w:r w:rsidRPr="002F565B">
              <w:rPr>
                <w:sz w:val="22"/>
                <w:szCs w:val="22"/>
              </w:rPr>
              <w:t xml:space="preserve"> в части повышения заработной платы педагогических работников муниципальных дошкольных образовательных организаций</w:t>
            </w:r>
          </w:p>
        </w:tc>
        <w:tc>
          <w:tcPr>
            <w:tcW w:w="1371"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2 715,0</w:t>
            </w:r>
          </w:p>
        </w:tc>
        <w:tc>
          <w:tcPr>
            <w:tcW w:w="1318"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2 715,0</w:t>
            </w:r>
          </w:p>
        </w:tc>
        <w:tc>
          <w:tcPr>
            <w:tcW w:w="1422" w:type="dxa"/>
            <w:tcBorders>
              <w:top w:val="nil"/>
              <w:left w:val="nil"/>
              <w:bottom w:val="single" w:sz="8" w:space="0" w:color="auto"/>
              <w:right w:val="single" w:sz="8" w:space="0" w:color="auto"/>
            </w:tcBorders>
          </w:tcPr>
          <w:p w:rsidR="00555867" w:rsidRPr="002F565B" w:rsidRDefault="00BD12A2" w:rsidP="00FA78A6">
            <w:pPr>
              <w:jc w:val="right"/>
              <w:rPr>
                <w:sz w:val="22"/>
                <w:szCs w:val="22"/>
              </w:rPr>
            </w:pPr>
            <w:r w:rsidRPr="002F565B">
              <w:rPr>
                <w:sz w:val="22"/>
                <w:szCs w:val="22"/>
              </w:rPr>
              <w:t>100,0</w:t>
            </w:r>
          </w:p>
        </w:tc>
      </w:tr>
      <w:tr w:rsidR="00555867" w:rsidRPr="002F565B" w:rsidTr="000D465C">
        <w:trPr>
          <w:trHeight w:val="6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Стимулирующие выплаты в муниципальных организациях дополнительного образования Томской области</w:t>
            </w:r>
          </w:p>
        </w:tc>
        <w:tc>
          <w:tcPr>
            <w:tcW w:w="1371"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137,4</w:t>
            </w:r>
          </w:p>
        </w:tc>
        <w:tc>
          <w:tcPr>
            <w:tcW w:w="1318"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72,9</w:t>
            </w:r>
          </w:p>
        </w:tc>
        <w:tc>
          <w:tcPr>
            <w:tcW w:w="1422" w:type="dxa"/>
            <w:tcBorders>
              <w:top w:val="nil"/>
              <w:left w:val="nil"/>
              <w:bottom w:val="single" w:sz="8" w:space="0" w:color="auto"/>
              <w:right w:val="single" w:sz="8" w:space="0" w:color="auto"/>
            </w:tcBorders>
          </w:tcPr>
          <w:p w:rsidR="00555867" w:rsidRPr="002F565B" w:rsidRDefault="00BD12A2" w:rsidP="00BD12A2">
            <w:pPr>
              <w:jc w:val="right"/>
              <w:rPr>
                <w:sz w:val="22"/>
                <w:szCs w:val="22"/>
              </w:rPr>
            </w:pPr>
            <w:r w:rsidRPr="002F565B">
              <w:rPr>
                <w:sz w:val="22"/>
                <w:szCs w:val="22"/>
              </w:rPr>
              <w:t>53,1</w:t>
            </w:r>
          </w:p>
        </w:tc>
      </w:tr>
      <w:tr w:rsidR="00555867" w:rsidRPr="002F565B" w:rsidTr="000D465C">
        <w:trPr>
          <w:trHeight w:val="9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Достижение целевых показателей по плану мероприятий (</w:t>
            </w:r>
            <w:r w:rsidR="00407B15" w:rsidRPr="002F565B">
              <w:rPr>
                <w:sz w:val="22"/>
                <w:szCs w:val="22"/>
              </w:rPr>
              <w:t>«</w:t>
            </w:r>
            <w:r w:rsidRPr="002F565B">
              <w:rPr>
                <w:sz w:val="22"/>
                <w:szCs w:val="22"/>
              </w:rPr>
              <w:t>дорожной карте</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Изменения в сфере образования в Томской области</w:t>
            </w:r>
            <w:r w:rsidR="00407B15" w:rsidRPr="002F565B">
              <w:rPr>
                <w:sz w:val="22"/>
                <w:szCs w:val="22"/>
              </w:rPr>
              <w:t>»</w:t>
            </w:r>
            <w:r w:rsidRPr="002F565B">
              <w:rPr>
                <w:sz w:val="22"/>
                <w:szCs w:val="22"/>
              </w:rPr>
              <w:t xml:space="preserve"> в части повышения заработной платы педагогических работников муниципальных организаций дополнительного образования</w:t>
            </w:r>
          </w:p>
        </w:tc>
        <w:tc>
          <w:tcPr>
            <w:tcW w:w="1371"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3 876,4</w:t>
            </w:r>
          </w:p>
        </w:tc>
        <w:tc>
          <w:tcPr>
            <w:tcW w:w="1318"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3 876,4</w:t>
            </w:r>
          </w:p>
        </w:tc>
        <w:tc>
          <w:tcPr>
            <w:tcW w:w="1422" w:type="dxa"/>
            <w:tcBorders>
              <w:top w:val="nil"/>
              <w:left w:val="nil"/>
              <w:bottom w:val="single" w:sz="8" w:space="0" w:color="auto"/>
              <w:right w:val="single" w:sz="8" w:space="0" w:color="auto"/>
            </w:tcBorders>
          </w:tcPr>
          <w:p w:rsidR="00555867" w:rsidRPr="002F565B" w:rsidRDefault="00AD6A75" w:rsidP="00FA78A6">
            <w:pPr>
              <w:jc w:val="right"/>
              <w:rPr>
                <w:sz w:val="22"/>
                <w:szCs w:val="22"/>
              </w:rPr>
            </w:pPr>
            <w:r w:rsidRPr="002F565B">
              <w:rPr>
                <w:sz w:val="22"/>
                <w:szCs w:val="22"/>
              </w:rPr>
              <w:t>100,0</w:t>
            </w:r>
          </w:p>
        </w:tc>
      </w:tr>
      <w:tr w:rsidR="00555867" w:rsidRPr="002F565B" w:rsidTr="000D465C">
        <w:trPr>
          <w:trHeight w:val="3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1371"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161 127,7</w:t>
            </w:r>
          </w:p>
        </w:tc>
        <w:tc>
          <w:tcPr>
            <w:tcW w:w="1318"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161 127,4</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99,9</w:t>
            </w:r>
          </w:p>
        </w:tc>
      </w:tr>
      <w:tr w:rsidR="00555867" w:rsidRPr="002F565B" w:rsidTr="000D465C">
        <w:trPr>
          <w:trHeight w:val="1078"/>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Частичная оплата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w:t>
            </w:r>
          </w:p>
        </w:tc>
        <w:tc>
          <w:tcPr>
            <w:tcW w:w="1371"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858,8</w:t>
            </w:r>
          </w:p>
        </w:tc>
        <w:tc>
          <w:tcPr>
            <w:tcW w:w="1318"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847,1</w:t>
            </w:r>
          </w:p>
        </w:tc>
        <w:tc>
          <w:tcPr>
            <w:tcW w:w="1422" w:type="dxa"/>
            <w:tcBorders>
              <w:top w:val="nil"/>
              <w:left w:val="nil"/>
              <w:bottom w:val="single" w:sz="8" w:space="0" w:color="auto"/>
              <w:right w:val="single" w:sz="8" w:space="0" w:color="auto"/>
            </w:tcBorders>
          </w:tcPr>
          <w:p w:rsidR="00555867" w:rsidRPr="002F565B" w:rsidRDefault="00AD6A75" w:rsidP="00FA78A6">
            <w:pPr>
              <w:jc w:val="right"/>
              <w:rPr>
                <w:sz w:val="22"/>
                <w:szCs w:val="22"/>
              </w:rPr>
            </w:pPr>
            <w:r w:rsidRPr="002F565B">
              <w:rPr>
                <w:sz w:val="22"/>
                <w:szCs w:val="22"/>
              </w:rPr>
              <w:t>98,6</w:t>
            </w:r>
          </w:p>
        </w:tc>
      </w:tr>
      <w:tr w:rsidR="00555867" w:rsidRPr="002F565B" w:rsidTr="000D465C">
        <w:trPr>
          <w:trHeight w:val="9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Стимулирующие выплаты за высокие результаты и качество выполняемых работ в муниципальных общеобразовательных организациях</w:t>
            </w:r>
          </w:p>
        </w:tc>
        <w:tc>
          <w:tcPr>
            <w:tcW w:w="1371"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5 521,4</w:t>
            </w:r>
          </w:p>
        </w:tc>
        <w:tc>
          <w:tcPr>
            <w:tcW w:w="1318"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5 521,4</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100,0</w:t>
            </w:r>
          </w:p>
        </w:tc>
      </w:tr>
      <w:tr w:rsidR="00555867" w:rsidRPr="002F565B" w:rsidTr="000D465C">
        <w:trPr>
          <w:trHeight w:val="9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Достижение целевых показателей по плану мероприятий (</w:t>
            </w:r>
            <w:r w:rsidR="00407B15" w:rsidRPr="002F565B">
              <w:rPr>
                <w:sz w:val="22"/>
                <w:szCs w:val="22"/>
              </w:rPr>
              <w:t>«</w:t>
            </w:r>
            <w:r w:rsidRPr="002F565B">
              <w:rPr>
                <w:sz w:val="22"/>
                <w:szCs w:val="22"/>
              </w:rPr>
              <w:t>дорожной карте</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Изменения в сфере образования в Томской области</w:t>
            </w:r>
            <w:r w:rsidR="00407B15" w:rsidRPr="002F565B">
              <w:rPr>
                <w:sz w:val="22"/>
                <w:szCs w:val="22"/>
              </w:rPr>
              <w:t>»</w:t>
            </w:r>
            <w:r w:rsidRPr="002F565B">
              <w:rPr>
                <w:sz w:val="22"/>
                <w:szCs w:val="22"/>
              </w:rPr>
              <w:t xml:space="preserve"> в части повышения заработной платы педагогических работников муниципальных общеобразовательных организаций</w:t>
            </w:r>
          </w:p>
        </w:tc>
        <w:tc>
          <w:tcPr>
            <w:tcW w:w="1371"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8 667,0</w:t>
            </w:r>
          </w:p>
        </w:tc>
        <w:tc>
          <w:tcPr>
            <w:tcW w:w="1318"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8 667,0</w:t>
            </w:r>
          </w:p>
        </w:tc>
        <w:tc>
          <w:tcPr>
            <w:tcW w:w="1422" w:type="dxa"/>
            <w:tcBorders>
              <w:top w:val="nil"/>
              <w:left w:val="nil"/>
              <w:bottom w:val="single" w:sz="8" w:space="0" w:color="auto"/>
              <w:right w:val="single" w:sz="8" w:space="0" w:color="auto"/>
            </w:tcBorders>
          </w:tcPr>
          <w:p w:rsidR="00555867" w:rsidRPr="002F565B" w:rsidRDefault="00AD6A75" w:rsidP="00FA78A6">
            <w:pPr>
              <w:jc w:val="right"/>
              <w:rPr>
                <w:sz w:val="22"/>
                <w:szCs w:val="22"/>
              </w:rPr>
            </w:pPr>
            <w:r w:rsidRPr="002F565B">
              <w:rPr>
                <w:sz w:val="22"/>
                <w:szCs w:val="22"/>
              </w:rPr>
              <w:t>100,0</w:t>
            </w:r>
          </w:p>
        </w:tc>
      </w:tr>
      <w:tr w:rsidR="00555867" w:rsidRPr="002F565B" w:rsidTr="000D465C">
        <w:trPr>
          <w:trHeight w:val="401"/>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xml:space="preserve">- Осуществление отдельных государственных полномочий по обеспечению обучающихся с ограниченными </w:t>
            </w:r>
            <w:r w:rsidRPr="002F565B">
              <w:rPr>
                <w:sz w:val="22"/>
                <w:szCs w:val="22"/>
              </w:rPr>
              <w:lastRenderedPageBreak/>
              <w:t>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1371"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lastRenderedPageBreak/>
              <w:t>4 154,1</w:t>
            </w:r>
          </w:p>
        </w:tc>
        <w:tc>
          <w:tcPr>
            <w:tcW w:w="1318"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4 032,7</w:t>
            </w:r>
          </w:p>
        </w:tc>
        <w:tc>
          <w:tcPr>
            <w:tcW w:w="1422" w:type="dxa"/>
            <w:tcBorders>
              <w:top w:val="nil"/>
              <w:left w:val="nil"/>
              <w:bottom w:val="single" w:sz="8" w:space="0" w:color="auto"/>
              <w:right w:val="single" w:sz="8" w:space="0" w:color="auto"/>
            </w:tcBorders>
          </w:tcPr>
          <w:p w:rsidR="00555867" w:rsidRPr="002F565B" w:rsidRDefault="00AD6A75" w:rsidP="00FA78A6">
            <w:pPr>
              <w:jc w:val="right"/>
              <w:rPr>
                <w:sz w:val="22"/>
                <w:szCs w:val="22"/>
              </w:rPr>
            </w:pPr>
            <w:r w:rsidRPr="002F565B">
              <w:rPr>
                <w:sz w:val="22"/>
                <w:szCs w:val="22"/>
              </w:rPr>
              <w:t>97,1</w:t>
            </w:r>
          </w:p>
        </w:tc>
      </w:tr>
      <w:tr w:rsidR="00555867" w:rsidRPr="002F565B" w:rsidTr="000D465C">
        <w:trPr>
          <w:trHeight w:val="6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lastRenderedPageBreak/>
              <w:t>- 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части обеспечения расходов на содержание зданий, оплаты коммунальных услуг и прочих расходов, не связанных с обеспечением реализации основных общеобразовательных программ, за исключением расходов на капитальный ремонт, в муниципальных общеобразовательных организациях, осуществляющих образовательную деятельность только по адаптированным основным общеобразовательным программам и муниципальных санаторных общеобразовательных организациях</w:t>
            </w:r>
          </w:p>
        </w:tc>
        <w:tc>
          <w:tcPr>
            <w:tcW w:w="1371" w:type="dxa"/>
            <w:tcBorders>
              <w:top w:val="nil"/>
              <w:left w:val="nil"/>
              <w:bottom w:val="single" w:sz="8" w:space="0" w:color="auto"/>
              <w:right w:val="single" w:sz="8" w:space="0" w:color="auto"/>
            </w:tcBorders>
          </w:tcPr>
          <w:p w:rsidR="00555867" w:rsidRPr="002F565B" w:rsidRDefault="00FA78A6" w:rsidP="00FA78A6">
            <w:pPr>
              <w:tabs>
                <w:tab w:val="center" w:pos="813"/>
                <w:tab w:val="right" w:pos="1626"/>
              </w:tabs>
              <w:rPr>
                <w:sz w:val="22"/>
                <w:szCs w:val="22"/>
              </w:rPr>
            </w:pPr>
            <w:r w:rsidRPr="002F565B">
              <w:rPr>
                <w:sz w:val="22"/>
                <w:szCs w:val="22"/>
              </w:rPr>
              <w:tab/>
            </w:r>
            <w:r w:rsidRPr="002F565B">
              <w:rPr>
                <w:sz w:val="22"/>
                <w:szCs w:val="22"/>
              </w:rPr>
              <w:tab/>
              <w:t>6 447,6</w:t>
            </w:r>
          </w:p>
        </w:tc>
        <w:tc>
          <w:tcPr>
            <w:tcW w:w="1318"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5 950,1</w:t>
            </w:r>
          </w:p>
        </w:tc>
        <w:tc>
          <w:tcPr>
            <w:tcW w:w="1422" w:type="dxa"/>
            <w:tcBorders>
              <w:top w:val="nil"/>
              <w:left w:val="nil"/>
              <w:bottom w:val="single" w:sz="8" w:space="0" w:color="auto"/>
              <w:right w:val="single" w:sz="8" w:space="0" w:color="auto"/>
            </w:tcBorders>
          </w:tcPr>
          <w:p w:rsidR="00555867" w:rsidRPr="002F565B" w:rsidRDefault="00AD6A75" w:rsidP="00FA78A6">
            <w:pPr>
              <w:jc w:val="right"/>
              <w:rPr>
                <w:sz w:val="22"/>
                <w:szCs w:val="22"/>
              </w:rPr>
            </w:pPr>
            <w:r w:rsidRPr="002F565B">
              <w:rPr>
                <w:sz w:val="22"/>
                <w:szCs w:val="22"/>
              </w:rPr>
              <w:t>92,3</w:t>
            </w:r>
          </w:p>
        </w:tc>
      </w:tr>
      <w:tr w:rsidR="00555867" w:rsidRPr="002F565B" w:rsidTr="000D465C">
        <w:trPr>
          <w:trHeight w:val="1210"/>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Ежемесячные стипендии Губернатора Томской области обучающимся областных государственных и муниципальных образовательных организаций Томской области, реализующих общеобразовательные программы среднего общего образования</w:t>
            </w:r>
          </w:p>
        </w:tc>
        <w:tc>
          <w:tcPr>
            <w:tcW w:w="1371"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20,0</w:t>
            </w:r>
          </w:p>
        </w:tc>
        <w:tc>
          <w:tcPr>
            <w:tcW w:w="1318" w:type="dxa"/>
            <w:tcBorders>
              <w:top w:val="nil"/>
              <w:left w:val="nil"/>
              <w:bottom w:val="single" w:sz="8" w:space="0" w:color="auto"/>
              <w:right w:val="single" w:sz="8" w:space="0" w:color="auto"/>
            </w:tcBorders>
          </w:tcPr>
          <w:p w:rsidR="00555867" w:rsidRPr="002F565B" w:rsidRDefault="00FA78A6" w:rsidP="00FA78A6">
            <w:pPr>
              <w:jc w:val="right"/>
              <w:rPr>
                <w:sz w:val="22"/>
                <w:szCs w:val="22"/>
              </w:rPr>
            </w:pPr>
            <w:r w:rsidRPr="002F565B">
              <w:rPr>
                <w:sz w:val="22"/>
                <w:szCs w:val="22"/>
              </w:rPr>
              <w:t>20,0</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100,0</w:t>
            </w:r>
          </w:p>
        </w:tc>
      </w:tr>
      <w:tr w:rsidR="00FA78A6" w:rsidRPr="002F565B" w:rsidTr="000D465C">
        <w:trPr>
          <w:trHeight w:val="788"/>
        </w:trPr>
        <w:tc>
          <w:tcPr>
            <w:tcW w:w="5954" w:type="dxa"/>
            <w:tcBorders>
              <w:top w:val="nil"/>
              <w:left w:val="single" w:sz="8" w:space="0" w:color="auto"/>
              <w:bottom w:val="single" w:sz="8" w:space="0" w:color="auto"/>
              <w:right w:val="single" w:sz="8" w:space="0" w:color="auto"/>
            </w:tcBorders>
          </w:tcPr>
          <w:p w:rsidR="00FA78A6" w:rsidRPr="002F565B" w:rsidRDefault="003901BB" w:rsidP="00FA78A6">
            <w:pPr>
              <w:rPr>
                <w:sz w:val="22"/>
                <w:szCs w:val="22"/>
              </w:rPr>
            </w:pPr>
            <w:r w:rsidRPr="002F565B">
              <w:rPr>
                <w:sz w:val="22"/>
                <w:szCs w:val="22"/>
              </w:rPr>
              <w:t>- Стипендии Губернатора Томской области лучшим учителям областных государственных и муниципальных образовательных организаций Томской области</w:t>
            </w:r>
          </w:p>
        </w:tc>
        <w:tc>
          <w:tcPr>
            <w:tcW w:w="1371" w:type="dxa"/>
            <w:tcBorders>
              <w:top w:val="nil"/>
              <w:left w:val="nil"/>
              <w:bottom w:val="single" w:sz="8" w:space="0" w:color="auto"/>
              <w:right w:val="single" w:sz="8" w:space="0" w:color="auto"/>
            </w:tcBorders>
          </w:tcPr>
          <w:p w:rsidR="00FA78A6" w:rsidRPr="002F565B" w:rsidRDefault="003901BB" w:rsidP="00FA78A6">
            <w:pPr>
              <w:jc w:val="right"/>
              <w:rPr>
                <w:sz w:val="22"/>
                <w:szCs w:val="22"/>
              </w:rPr>
            </w:pPr>
            <w:r w:rsidRPr="002F565B">
              <w:rPr>
                <w:sz w:val="22"/>
                <w:szCs w:val="22"/>
              </w:rPr>
              <w:t>750,0</w:t>
            </w:r>
          </w:p>
        </w:tc>
        <w:tc>
          <w:tcPr>
            <w:tcW w:w="1318" w:type="dxa"/>
            <w:tcBorders>
              <w:top w:val="nil"/>
              <w:left w:val="nil"/>
              <w:bottom w:val="single" w:sz="8" w:space="0" w:color="auto"/>
              <w:right w:val="single" w:sz="8" w:space="0" w:color="auto"/>
            </w:tcBorders>
          </w:tcPr>
          <w:p w:rsidR="00FA78A6" w:rsidRPr="002F565B" w:rsidRDefault="003901BB" w:rsidP="00FA78A6">
            <w:pPr>
              <w:jc w:val="right"/>
              <w:rPr>
                <w:sz w:val="22"/>
                <w:szCs w:val="22"/>
              </w:rPr>
            </w:pPr>
            <w:r w:rsidRPr="002F565B">
              <w:rPr>
                <w:sz w:val="22"/>
                <w:szCs w:val="22"/>
              </w:rPr>
              <w:t>582,7</w:t>
            </w:r>
          </w:p>
        </w:tc>
        <w:tc>
          <w:tcPr>
            <w:tcW w:w="1422" w:type="dxa"/>
            <w:tcBorders>
              <w:top w:val="nil"/>
              <w:left w:val="nil"/>
              <w:bottom w:val="single" w:sz="8" w:space="0" w:color="auto"/>
              <w:right w:val="single" w:sz="8" w:space="0" w:color="auto"/>
            </w:tcBorders>
          </w:tcPr>
          <w:p w:rsidR="00FA78A6" w:rsidRPr="002F565B" w:rsidRDefault="00AD6A75" w:rsidP="00FA78A6">
            <w:pPr>
              <w:jc w:val="right"/>
              <w:rPr>
                <w:sz w:val="22"/>
                <w:szCs w:val="22"/>
              </w:rPr>
            </w:pPr>
            <w:r w:rsidRPr="002F565B">
              <w:rPr>
                <w:sz w:val="22"/>
                <w:szCs w:val="22"/>
              </w:rPr>
              <w:t>77,7</w:t>
            </w:r>
          </w:p>
        </w:tc>
      </w:tr>
      <w:tr w:rsidR="00555867" w:rsidRPr="002F565B" w:rsidTr="000D465C">
        <w:trPr>
          <w:trHeight w:val="58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bCs/>
                <w:sz w:val="22"/>
                <w:szCs w:val="22"/>
              </w:rPr>
            </w:pPr>
            <w:r w:rsidRPr="002F565B">
              <w:rPr>
                <w:b/>
                <w:bCs/>
                <w:sz w:val="22"/>
                <w:szCs w:val="22"/>
              </w:rPr>
              <w:t xml:space="preserve">- </w:t>
            </w:r>
            <w:r w:rsidRPr="002F565B">
              <w:rPr>
                <w:bCs/>
                <w:sz w:val="22"/>
                <w:szCs w:val="22"/>
              </w:rPr>
              <w:t>Ежемесячная стипендия Губернатора Томской области молодым учителям областных государственных и муниципальных образовательных организаций Томской области</w:t>
            </w:r>
          </w:p>
        </w:tc>
        <w:tc>
          <w:tcPr>
            <w:tcW w:w="1371" w:type="dxa"/>
            <w:tcBorders>
              <w:top w:val="nil"/>
              <w:left w:val="nil"/>
              <w:bottom w:val="single" w:sz="8" w:space="0" w:color="auto"/>
              <w:right w:val="single" w:sz="8" w:space="0" w:color="auto"/>
            </w:tcBorders>
          </w:tcPr>
          <w:p w:rsidR="00555867" w:rsidRPr="002F565B" w:rsidRDefault="00FA78A6" w:rsidP="00FA78A6">
            <w:pPr>
              <w:jc w:val="right"/>
              <w:rPr>
                <w:bCs/>
                <w:sz w:val="22"/>
                <w:szCs w:val="22"/>
              </w:rPr>
            </w:pPr>
            <w:r w:rsidRPr="002F565B">
              <w:rPr>
                <w:bCs/>
                <w:sz w:val="22"/>
                <w:szCs w:val="22"/>
              </w:rPr>
              <w:t>7</w:t>
            </w:r>
            <w:r w:rsidR="003901BB" w:rsidRPr="002F565B">
              <w:rPr>
                <w:bCs/>
                <w:sz w:val="22"/>
                <w:szCs w:val="22"/>
              </w:rPr>
              <w:t>35</w:t>
            </w:r>
            <w:r w:rsidRPr="002F565B">
              <w:rPr>
                <w:bCs/>
                <w:sz w:val="22"/>
                <w:szCs w:val="22"/>
              </w:rPr>
              <w:t>,0</w:t>
            </w:r>
          </w:p>
        </w:tc>
        <w:tc>
          <w:tcPr>
            <w:tcW w:w="1318" w:type="dxa"/>
            <w:tcBorders>
              <w:top w:val="nil"/>
              <w:left w:val="nil"/>
              <w:bottom w:val="single" w:sz="8" w:space="0" w:color="auto"/>
              <w:right w:val="single" w:sz="8" w:space="0" w:color="auto"/>
            </w:tcBorders>
          </w:tcPr>
          <w:p w:rsidR="00555867" w:rsidRPr="002F565B" w:rsidRDefault="003901BB" w:rsidP="00FA78A6">
            <w:pPr>
              <w:jc w:val="right"/>
              <w:rPr>
                <w:bCs/>
                <w:sz w:val="22"/>
                <w:szCs w:val="22"/>
              </w:rPr>
            </w:pPr>
            <w:r w:rsidRPr="002F565B">
              <w:rPr>
                <w:bCs/>
                <w:sz w:val="22"/>
                <w:szCs w:val="22"/>
              </w:rPr>
              <w:t>735,0</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bCs/>
                <w:sz w:val="22"/>
                <w:szCs w:val="22"/>
              </w:rPr>
            </w:pPr>
            <w:r w:rsidRPr="002F565B">
              <w:rPr>
                <w:bCs/>
                <w:sz w:val="22"/>
                <w:szCs w:val="22"/>
              </w:rPr>
              <w:t>100,0</w:t>
            </w:r>
          </w:p>
        </w:tc>
      </w:tr>
      <w:tr w:rsidR="00555867" w:rsidRPr="002F565B" w:rsidTr="000D465C">
        <w:trPr>
          <w:trHeight w:val="3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1371"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406,7</w:t>
            </w:r>
          </w:p>
        </w:tc>
        <w:tc>
          <w:tcPr>
            <w:tcW w:w="1318"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316,7</w:t>
            </w:r>
            <w:r w:rsidR="00555867" w:rsidRPr="002F565B">
              <w:rPr>
                <w:sz w:val="22"/>
                <w:szCs w:val="22"/>
              </w:rPr>
              <w:t> </w:t>
            </w:r>
          </w:p>
        </w:tc>
        <w:tc>
          <w:tcPr>
            <w:tcW w:w="1422" w:type="dxa"/>
            <w:tcBorders>
              <w:top w:val="nil"/>
              <w:left w:val="nil"/>
              <w:bottom w:val="single" w:sz="8" w:space="0" w:color="auto"/>
              <w:right w:val="single" w:sz="8" w:space="0" w:color="auto"/>
            </w:tcBorders>
          </w:tcPr>
          <w:p w:rsidR="00555867" w:rsidRPr="002F565B" w:rsidRDefault="00555867" w:rsidP="00AD6A75">
            <w:pPr>
              <w:jc w:val="right"/>
              <w:rPr>
                <w:sz w:val="22"/>
                <w:szCs w:val="22"/>
              </w:rPr>
            </w:pPr>
            <w:r w:rsidRPr="002F565B">
              <w:rPr>
                <w:sz w:val="22"/>
                <w:szCs w:val="22"/>
              </w:rPr>
              <w:t> </w:t>
            </w:r>
            <w:r w:rsidR="00AD6A75" w:rsidRPr="002F565B">
              <w:rPr>
                <w:sz w:val="22"/>
                <w:szCs w:val="22"/>
              </w:rPr>
              <w:t>77,9</w:t>
            </w:r>
          </w:p>
        </w:tc>
      </w:tr>
      <w:tr w:rsidR="003901BB" w:rsidRPr="002F565B" w:rsidTr="000D465C">
        <w:trPr>
          <w:trHeight w:val="315"/>
        </w:trPr>
        <w:tc>
          <w:tcPr>
            <w:tcW w:w="5954" w:type="dxa"/>
            <w:tcBorders>
              <w:top w:val="nil"/>
              <w:left w:val="single" w:sz="8" w:space="0" w:color="auto"/>
              <w:bottom w:val="single" w:sz="8" w:space="0" w:color="auto"/>
              <w:right w:val="single" w:sz="8" w:space="0" w:color="auto"/>
            </w:tcBorders>
          </w:tcPr>
          <w:p w:rsidR="003901BB" w:rsidRPr="002F565B" w:rsidRDefault="003901BB" w:rsidP="00FA78A6">
            <w:pPr>
              <w:rPr>
                <w:sz w:val="22"/>
                <w:szCs w:val="22"/>
              </w:rPr>
            </w:pPr>
            <w:r w:rsidRPr="002F565B">
              <w:rPr>
                <w:sz w:val="22"/>
                <w:szCs w:val="22"/>
              </w:rPr>
              <w:t>- Создание в общеобразовательных организациях Томской области, расположенных в сельской местности, условий для занятий физической культурой и спортом</w:t>
            </w:r>
          </w:p>
        </w:tc>
        <w:tc>
          <w:tcPr>
            <w:tcW w:w="1371" w:type="dxa"/>
            <w:tcBorders>
              <w:top w:val="nil"/>
              <w:left w:val="nil"/>
              <w:bottom w:val="single" w:sz="8" w:space="0" w:color="auto"/>
              <w:right w:val="single" w:sz="8" w:space="0" w:color="auto"/>
            </w:tcBorders>
          </w:tcPr>
          <w:p w:rsidR="003901BB" w:rsidRPr="002F565B" w:rsidRDefault="003901BB" w:rsidP="00FA78A6">
            <w:pPr>
              <w:jc w:val="right"/>
              <w:rPr>
                <w:sz w:val="22"/>
                <w:szCs w:val="22"/>
              </w:rPr>
            </w:pPr>
            <w:r w:rsidRPr="002F565B">
              <w:rPr>
                <w:sz w:val="22"/>
                <w:szCs w:val="22"/>
              </w:rPr>
              <w:t>657,9</w:t>
            </w:r>
          </w:p>
        </w:tc>
        <w:tc>
          <w:tcPr>
            <w:tcW w:w="1318" w:type="dxa"/>
            <w:tcBorders>
              <w:top w:val="nil"/>
              <w:left w:val="nil"/>
              <w:bottom w:val="single" w:sz="8" w:space="0" w:color="auto"/>
              <w:right w:val="single" w:sz="8" w:space="0" w:color="auto"/>
            </w:tcBorders>
          </w:tcPr>
          <w:p w:rsidR="003901BB" w:rsidRPr="002F565B" w:rsidRDefault="003901BB" w:rsidP="00FA78A6">
            <w:pPr>
              <w:jc w:val="right"/>
              <w:rPr>
                <w:sz w:val="22"/>
                <w:szCs w:val="22"/>
              </w:rPr>
            </w:pPr>
            <w:r w:rsidRPr="002F565B">
              <w:rPr>
                <w:sz w:val="22"/>
                <w:szCs w:val="22"/>
              </w:rPr>
              <w:t>657,9</w:t>
            </w:r>
          </w:p>
        </w:tc>
        <w:tc>
          <w:tcPr>
            <w:tcW w:w="1422" w:type="dxa"/>
            <w:tcBorders>
              <w:top w:val="nil"/>
              <w:left w:val="nil"/>
              <w:bottom w:val="single" w:sz="8" w:space="0" w:color="auto"/>
              <w:right w:val="single" w:sz="8" w:space="0" w:color="auto"/>
            </w:tcBorders>
          </w:tcPr>
          <w:p w:rsidR="003901BB" w:rsidRPr="002F565B" w:rsidRDefault="003901BB" w:rsidP="00FA78A6">
            <w:pPr>
              <w:jc w:val="right"/>
              <w:rPr>
                <w:sz w:val="22"/>
                <w:szCs w:val="22"/>
              </w:rPr>
            </w:pPr>
            <w:r w:rsidRPr="002F565B">
              <w:rPr>
                <w:sz w:val="22"/>
                <w:szCs w:val="22"/>
              </w:rPr>
              <w:t>100,0</w:t>
            </w:r>
          </w:p>
        </w:tc>
      </w:tr>
      <w:tr w:rsidR="00555867" w:rsidRPr="002F565B" w:rsidTr="000D465C">
        <w:trPr>
          <w:trHeight w:val="389"/>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xml:space="preserve">- Организация и осуществление деятельности по опеке и попечительству в соответствии с Законом Томской области от 28 декабря 2007 года № 298-ОЗ </w:t>
            </w:r>
            <w:r w:rsidR="00407B15" w:rsidRPr="002F565B">
              <w:rPr>
                <w:sz w:val="22"/>
                <w:szCs w:val="22"/>
              </w:rPr>
              <w:t>«</w:t>
            </w:r>
            <w:r w:rsidRPr="002F565B">
              <w:rPr>
                <w:sz w:val="22"/>
                <w:szCs w:val="22"/>
              </w:rPr>
              <w:t>О наделении органов местного самоуправления отдельными государственными полномочиями по организации и осуществлению деятельности по опеке и попечительству в Томской области</w:t>
            </w:r>
            <w:r w:rsidR="00407B15" w:rsidRPr="002F565B">
              <w:rPr>
                <w:sz w:val="22"/>
                <w:szCs w:val="22"/>
              </w:rPr>
              <w:t>»</w:t>
            </w:r>
          </w:p>
        </w:tc>
        <w:tc>
          <w:tcPr>
            <w:tcW w:w="1371" w:type="dxa"/>
            <w:tcBorders>
              <w:top w:val="nil"/>
              <w:left w:val="nil"/>
              <w:bottom w:val="single" w:sz="8" w:space="0" w:color="auto"/>
              <w:right w:val="single" w:sz="8" w:space="0" w:color="auto"/>
            </w:tcBorders>
          </w:tcPr>
          <w:p w:rsidR="00555867" w:rsidRPr="002F565B" w:rsidRDefault="003901BB" w:rsidP="003901BB">
            <w:pPr>
              <w:jc w:val="right"/>
              <w:rPr>
                <w:sz w:val="22"/>
                <w:szCs w:val="22"/>
              </w:rPr>
            </w:pPr>
            <w:r w:rsidRPr="002F565B">
              <w:rPr>
                <w:sz w:val="22"/>
                <w:szCs w:val="22"/>
              </w:rPr>
              <w:t>66,8</w:t>
            </w:r>
          </w:p>
        </w:tc>
        <w:tc>
          <w:tcPr>
            <w:tcW w:w="1318" w:type="dxa"/>
            <w:tcBorders>
              <w:top w:val="nil"/>
              <w:left w:val="nil"/>
              <w:bottom w:val="single" w:sz="8" w:space="0" w:color="auto"/>
              <w:right w:val="single" w:sz="8" w:space="0" w:color="auto"/>
            </w:tcBorders>
          </w:tcPr>
          <w:p w:rsidR="00555867" w:rsidRPr="002F565B" w:rsidRDefault="003901BB" w:rsidP="003901BB">
            <w:pPr>
              <w:jc w:val="right"/>
              <w:rPr>
                <w:sz w:val="22"/>
                <w:szCs w:val="22"/>
              </w:rPr>
            </w:pPr>
            <w:r w:rsidRPr="002F565B">
              <w:rPr>
                <w:sz w:val="22"/>
                <w:szCs w:val="22"/>
              </w:rPr>
              <w:t>66,8</w:t>
            </w:r>
          </w:p>
        </w:tc>
        <w:tc>
          <w:tcPr>
            <w:tcW w:w="1422" w:type="dxa"/>
            <w:tcBorders>
              <w:top w:val="nil"/>
              <w:left w:val="nil"/>
              <w:bottom w:val="single" w:sz="8" w:space="0" w:color="auto"/>
              <w:right w:val="single" w:sz="8" w:space="0" w:color="auto"/>
            </w:tcBorders>
          </w:tcPr>
          <w:p w:rsidR="00555867" w:rsidRPr="002F565B" w:rsidRDefault="00AD6A75" w:rsidP="00FA78A6">
            <w:pPr>
              <w:jc w:val="right"/>
              <w:rPr>
                <w:sz w:val="22"/>
                <w:szCs w:val="22"/>
              </w:rPr>
            </w:pPr>
            <w:r w:rsidRPr="002F565B">
              <w:rPr>
                <w:sz w:val="22"/>
                <w:szCs w:val="22"/>
              </w:rPr>
              <w:t>100,0</w:t>
            </w:r>
          </w:p>
        </w:tc>
      </w:tr>
      <w:tr w:rsidR="003901BB" w:rsidRPr="002F565B" w:rsidTr="000D465C">
        <w:trPr>
          <w:trHeight w:val="389"/>
        </w:trPr>
        <w:tc>
          <w:tcPr>
            <w:tcW w:w="5954" w:type="dxa"/>
            <w:tcBorders>
              <w:top w:val="nil"/>
              <w:left w:val="single" w:sz="8" w:space="0" w:color="auto"/>
              <w:bottom w:val="single" w:sz="8" w:space="0" w:color="auto"/>
              <w:right w:val="single" w:sz="8" w:space="0" w:color="auto"/>
            </w:tcBorders>
          </w:tcPr>
          <w:p w:rsidR="003901BB" w:rsidRPr="002F565B" w:rsidRDefault="003901BB" w:rsidP="00FA78A6">
            <w:pPr>
              <w:rPr>
                <w:sz w:val="22"/>
                <w:szCs w:val="22"/>
              </w:rPr>
            </w:pPr>
            <w:r w:rsidRPr="002F565B">
              <w:rPr>
                <w:sz w:val="22"/>
                <w:szCs w:val="22"/>
              </w:rPr>
              <w:lastRenderedPageBreak/>
              <w:t>Осуществление отдельных государственных полномочий на 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учреждений, находящихся (находившихся) под опекой (попечительством) или в приемных семьях, и выпускников негосударственных общеобразовательных учреждений, находящихся (находившихся) под опекой (попечительством), в приемных семьях</w:t>
            </w:r>
          </w:p>
        </w:tc>
        <w:tc>
          <w:tcPr>
            <w:tcW w:w="1371" w:type="dxa"/>
            <w:tcBorders>
              <w:top w:val="nil"/>
              <w:left w:val="nil"/>
              <w:bottom w:val="single" w:sz="8" w:space="0" w:color="auto"/>
              <w:right w:val="single" w:sz="8" w:space="0" w:color="auto"/>
            </w:tcBorders>
          </w:tcPr>
          <w:p w:rsidR="003901BB" w:rsidRPr="002F565B" w:rsidRDefault="003901BB" w:rsidP="003901BB">
            <w:pPr>
              <w:jc w:val="right"/>
              <w:rPr>
                <w:sz w:val="22"/>
                <w:szCs w:val="22"/>
              </w:rPr>
            </w:pPr>
            <w:r w:rsidRPr="002F565B">
              <w:rPr>
                <w:sz w:val="22"/>
                <w:szCs w:val="22"/>
              </w:rPr>
              <w:t>260,6</w:t>
            </w:r>
          </w:p>
        </w:tc>
        <w:tc>
          <w:tcPr>
            <w:tcW w:w="1318" w:type="dxa"/>
            <w:tcBorders>
              <w:top w:val="nil"/>
              <w:left w:val="nil"/>
              <w:bottom w:val="single" w:sz="8" w:space="0" w:color="auto"/>
              <w:right w:val="single" w:sz="8" w:space="0" w:color="auto"/>
            </w:tcBorders>
          </w:tcPr>
          <w:p w:rsidR="003901BB" w:rsidRPr="002F565B" w:rsidRDefault="003901BB" w:rsidP="003901BB">
            <w:pPr>
              <w:jc w:val="right"/>
              <w:rPr>
                <w:sz w:val="22"/>
                <w:szCs w:val="22"/>
              </w:rPr>
            </w:pPr>
            <w:r w:rsidRPr="002F565B">
              <w:rPr>
                <w:sz w:val="22"/>
                <w:szCs w:val="22"/>
              </w:rPr>
              <w:t>106,7</w:t>
            </w:r>
          </w:p>
        </w:tc>
        <w:tc>
          <w:tcPr>
            <w:tcW w:w="1422" w:type="dxa"/>
            <w:tcBorders>
              <w:top w:val="nil"/>
              <w:left w:val="nil"/>
              <w:bottom w:val="single" w:sz="8" w:space="0" w:color="auto"/>
              <w:right w:val="single" w:sz="8" w:space="0" w:color="auto"/>
            </w:tcBorders>
          </w:tcPr>
          <w:p w:rsidR="003901BB" w:rsidRPr="002F565B" w:rsidRDefault="00AD6A75" w:rsidP="00FA78A6">
            <w:pPr>
              <w:jc w:val="right"/>
              <w:rPr>
                <w:sz w:val="22"/>
                <w:szCs w:val="22"/>
              </w:rPr>
            </w:pPr>
            <w:r w:rsidRPr="002F565B">
              <w:rPr>
                <w:sz w:val="22"/>
                <w:szCs w:val="22"/>
              </w:rPr>
              <w:t>40,9</w:t>
            </w:r>
          </w:p>
        </w:tc>
      </w:tr>
      <w:tr w:rsidR="00555867" w:rsidRPr="002F565B" w:rsidTr="000D465C">
        <w:trPr>
          <w:trHeight w:val="383"/>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Осуществление отдельных государственных полномочий на осуществление ежемесячной 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учреждениях</w:t>
            </w:r>
          </w:p>
        </w:tc>
        <w:tc>
          <w:tcPr>
            <w:tcW w:w="1371" w:type="dxa"/>
            <w:tcBorders>
              <w:top w:val="nil"/>
              <w:left w:val="nil"/>
              <w:bottom w:val="single" w:sz="8" w:space="0" w:color="auto"/>
              <w:right w:val="single" w:sz="8" w:space="0" w:color="auto"/>
            </w:tcBorders>
          </w:tcPr>
          <w:p w:rsidR="00555867" w:rsidRPr="002F565B" w:rsidRDefault="003901BB" w:rsidP="003901BB">
            <w:pPr>
              <w:jc w:val="right"/>
              <w:rPr>
                <w:sz w:val="22"/>
                <w:szCs w:val="22"/>
              </w:rPr>
            </w:pPr>
            <w:r w:rsidRPr="002F565B">
              <w:rPr>
                <w:sz w:val="22"/>
                <w:szCs w:val="22"/>
              </w:rPr>
              <w:t>3 499,2</w:t>
            </w:r>
          </w:p>
        </w:tc>
        <w:tc>
          <w:tcPr>
            <w:tcW w:w="1318"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3 297,</w:t>
            </w:r>
            <w:r w:rsidR="00BD12A2" w:rsidRPr="002F565B">
              <w:rPr>
                <w:sz w:val="22"/>
                <w:szCs w:val="22"/>
              </w:rPr>
              <w:t>1</w:t>
            </w:r>
          </w:p>
        </w:tc>
        <w:tc>
          <w:tcPr>
            <w:tcW w:w="1422" w:type="dxa"/>
            <w:tcBorders>
              <w:top w:val="nil"/>
              <w:left w:val="nil"/>
              <w:bottom w:val="single" w:sz="8" w:space="0" w:color="auto"/>
              <w:right w:val="single" w:sz="8" w:space="0" w:color="auto"/>
            </w:tcBorders>
          </w:tcPr>
          <w:p w:rsidR="00555867" w:rsidRPr="002F565B" w:rsidRDefault="00AD6A75" w:rsidP="00FA78A6">
            <w:pPr>
              <w:jc w:val="right"/>
              <w:rPr>
                <w:sz w:val="22"/>
                <w:szCs w:val="22"/>
              </w:rPr>
            </w:pPr>
            <w:r w:rsidRPr="002F565B">
              <w:rPr>
                <w:sz w:val="22"/>
                <w:szCs w:val="22"/>
              </w:rPr>
              <w:t>94,2</w:t>
            </w:r>
          </w:p>
        </w:tc>
      </w:tr>
      <w:tr w:rsidR="00555867" w:rsidRPr="002F565B" w:rsidTr="000D465C">
        <w:trPr>
          <w:trHeight w:val="1118"/>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Осуществление отдельных государственных полномочий на осуществление ежемесячной выплаты денежных средств приемным семьям на содержание детей, а также вознаграждения, причитающегося приемным родителям</w:t>
            </w:r>
          </w:p>
        </w:tc>
        <w:tc>
          <w:tcPr>
            <w:tcW w:w="1371"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13 015,2</w:t>
            </w:r>
          </w:p>
        </w:tc>
        <w:tc>
          <w:tcPr>
            <w:tcW w:w="1318"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11 686,9</w:t>
            </w:r>
          </w:p>
        </w:tc>
        <w:tc>
          <w:tcPr>
            <w:tcW w:w="1422" w:type="dxa"/>
            <w:tcBorders>
              <w:top w:val="nil"/>
              <w:left w:val="nil"/>
              <w:bottom w:val="single" w:sz="8" w:space="0" w:color="auto"/>
              <w:right w:val="single" w:sz="8" w:space="0" w:color="auto"/>
            </w:tcBorders>
          </w:tcPr>
          <w:p w:rsidR="00555867" w:rsidRPr="002F565B" w:rsidRDefault="00AD6A75" w:rsidP="00FA78A6">
            <w:pPr>
              <w:jc w:val="right"/>
              <w:rPr>
                <w:sz w:val="22"/>
                <w:szCs w:val="22"/>
              </w:rPr>
            </w:pPr>
            <w:r w:rsidRPr="002F565B">
              <w:rPr>
                <w:sz w:val="22"/>
                <w:szCs w:val="22"/>
              </w:rPr>
              <w:t>89,8</w:t>
            </w:r>
          </w:p>
        </w:tc>
      </w:tr>
      <w:tr w:rsidR="00555867" w:rsidRPr="002F565B" w:rsidTr="000D465C">
        <w:trPr>
          <w:trHeight w:val="9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Осуществление отдельных государственных полномочий по организации и осуществлению деятельности по опеке и попечительству в Томской области</w:t>
            </w:r>
          </w:p>
        </w:tc>
        <w:tc>
          <w:tcPr>
            <w:tcW w:w="1371"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3 205,0</w:t>
            </w:r>
          </w:p>
        </w:tc>
        <w:tc>
          <w:tcPr>
            <w:tcW w:w="1318"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3 205,0</w:t>
            </w:r>
          </w:p>
        </w:tc>
        <w:tc>
          <w:tcPr>
            <w:tcW w:w="1422" w:type="dxa"/>
            <w:tcBorders>
              <w:top w:val="nil"/>
              <w:left w:val="nil"/>
              <w:bottom w:val="single" w:sz="8" w:space="0" w:color="auto"/>
              <w:right w:val="single" w:sz="8" w:space="0" w:color="auto"/>
            </w:tcBorders>
          </w:tcPr>
          <w:p w:rsidR="00555867" w:rsidRPr="002F565B" w:rsidRDefault="00AD6A75" w:rsidP="00FA78A6">
            <w:pPr>
              <w:jc w:val="right"/>
              <w:rPr>
                <w:sz w:val="22"/>
                <w:szCs w:val="22"/>
              </w:rPr>
            </w:pPr>
            <w:r w:rsidRPr="002F565B">
              <w:rPr>
                <w:sz w:val="22"/>
                <w:szCs w:val="22"/>
              </w:rPr>
              <w:t>100,0</w:t>
            </w:r>
          </w:p>
        </w:tc>
      </w:tr>
      <w:tr w:rsidR="00555867" w:rsidRPr="002F565B" w:rsidTr="000D465C">
        <w:trPr>
          <w:trHeight w:val="807"/>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71"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1 995,5</w:t>
            </w:r>
          </w:p>
        </w:tc>
        <w:tc>
          <w:tcPr>
            <w:tcW w:w="1318"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1 238,8</w:t>
            </w:r>
          </w:p>
        </w:tc>
        <w:tc>
          <w:tcPr>
            <w:tcW w:w="1422" w:type="dxa"/>
            <w:tcBorders>
              <w:top w:val="nil"/>
              <w:left w:val="nil"/>
              <w:bottom w:val="single" w:sz="8" w:space="0" w:color="auto"/>
              <w:right w:val="single" w:sz="8" w:space="0" w:color="auto"/>
            </w:tcBorders>
          </w:tcPr>
          <w:p w:rsidR="00555867" w:rsidRPr="002F565B" w:rsidRDefault="00AD6A75" w:rsidP="00AD6A75">
            <w:pPr>
              <w:jc w:val="right"/>
              <w:rPr>
                <w:sz w:val="22"/>
                <w:szCs w:val="22"/>
              </w:rPr>
            </w:pPr>
            <w:r w:rsidRPr="002F565B">
              <w:rPr>
                <w:sz w:val="22"/>
                <w:szCs w:val="22"/>
              </w:rPr>
              <w:t>62,1</w:t>
            </w:r>
          </w:p>
        </w:tc>
      </w:tr>
      <w:tr w:rsidR="00555867" w:rsidRPr="002F565B" w:rsidTr="000D465C">
        <w:trPr>
          <w:trHeight w:val="231"/>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Организация отдыха детей в каникулярное время</w:t>
            </w:r>
          </w:p>
        </w:tc>
        <w:tc>
          <w:tcPr>
            <w:tcW w:w="1371"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1 327,1</w:t>
            </w:r>
          </w:p>
        </w:tc>
        <w:tc>
          <w:tcPr>
            <w:tcW w:w="1318"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1 326,7</w:t>
            </w:r>
          </w:p>
        </w:tc>
        <w:tc>
          <w:tcPr>
            <w:tcW w:w="1422" w:type="dxa"/>
            <w:tcBorders>
              <w:top w:val="nil"/>
              <w:left w:val="nil"/>
              <w:bottom w:val="single" w:sz="8" w:space="0" w:color="auto"/>
              <w:right w:val="single" w:sz="8" w:space="0" w:color="auto"/>
            </w:tcBorders>
          </w:tcPr>
          <w:p w:rsidR="00555867" w:rsidRPr="002F565B" w:rsidRDefault="00AD6A75" w:rsidP="00AD6A75">
            <w:pPr>
              <w:jc w:val="right"/>
              <w:rPr>
                <w:sz w:val="22"/>
                <w:szCs w:val="22"/>
              </w:rPr>
            </w:pPr>
            <w:r w:rsidRPr="002F565B">
              <w:rPr>
                <w:sz w:val="22"/>
                <w:szCs w:val="22"/>
              </w:rPr>
              <w:t>99,9</w:t>
            </w:r>
          </w:p>
        </w:tc>
      </w:tr>
      <w:tr w:rsidR="00555867" w:rsidRPr="002F565B" w:rsidTr="000D465C">
        <w:trPr>
          <w:trHeight w:val="477"/>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Резервные фонды исполнительного органа государственной власти субъекта Российской Федерации</w:t>
            </w:r>
          </w:p>
        </w:tc>
        <w:tc>
          <w:tcPr>
            <w:tcW w:w="1371"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249,5</w:t>
            </w:r>
          </w:p>
        </w:tc>
        <w:tc>
          <w:tcPr>
            <w:tcW w:w="1318"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249,5</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100,0</w:t>
            </w:r>
          </w:p>
        </w:tc>
      </w:tr>
      <w:tr w:rsidR="00555867" w:rsidRPr="002F565B" w:rsidTr="000D465C">
        <w:trPr>
          <w:trHeight w:val="477"/>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Исполнение судебных актов по обращению взыскания на средства областного бюджета</w:t>
            </w:r>
          </w:p>
        </w:tc>
        <w:tc>
          <w:tcPr>
            <w:tcW w:w="1371"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1 100,0</w:t>
            </w:r>
          </w:p>
        </w:tc>
        <w:tc>
          <w:tcPr>
            <w:tcW w:w="1318"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1 100,0</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100,0</w:t>
            </w:r>
          </w:p>
        </w:tc>
      </w:tr>
      <w:tr w:rsidR="00555867" w:rsidRPr="002F565B" w:rsidTr="000D465C">
        <w:trPr>
          <w:trHeight w:val="225"/>
        </w:trPr>
        <w:tc>
          <w:tcPr>
            <w:tcW w:w="5954" w:type="dxa"/>
            <w:tcBorders>
              <w:top w:val="nil"/>
              <w:left w:val="single" w:sz="8" w:space="0" w:color="auto"/>
              <w:bottom w:val="single" w:sz="8" w:space="0" w:color="auto"/>
              <w:right w:val="single" w:sz="8" w:space="0" w:color="auto"/>
            </w:tcBorders>
          </w:tcPr>
          <w:p w:rsidR="00555867" w:rsidRPr="002F565B" w:rsidRDefault="00407B15" w:rsidP="00407B15">
            <w:pPr>
              <w:rPr>
                <w:sz w:val="22"/>
                <w:szCs w:val="22"/>
              </w:rPr>
            </w:pPr>
            <w:r w:rsidRPr="002F565B">
              <w:rPr>
                <w:b/>
                <w:bCs/>
                <w:sz w:val="22"/>
                <w:szCs w:val="22"/>
              </w:rPr>
              <w:t>3</w:t>
            </w:r>
            <w:r w:rsidR="00555867" w:rsidRPr="002F565B">
              <w:rPr>
                <w:b/>
                <w:bCs/>
                <w:sz w:val="22"/>
                <w:szCs w:val="22"/>
              </w:rPr>
              <w:t>) за счет средств районного бюджета</w:t>
            </w:r>
          </w:p>
        </w:tc>
        <w:tc>
          <w:tcPr>
            <w:tcW w:w="1371" w:type="dxa"/>
            <w:tcBorders>
              <w:top w:val="nil"/>
              <w:left w:val="nil"/>
              <w:bottom w:val="single" w:sz="8" w:space="0" w:color="auto"/>
              <w:right w:val="single" w:sz="8" w:space="0" w:color="auto"/>
            </w:tcBorders>
          </w:tcPr>
          <w:p w:rsidR="00555867" w:rsidRPr="002F565B" w:rsidRDefault="00BD12A2" w:rsidP="00FA78A6">
            <w:pPr>
              <w:jc w:val="right"/>
              <w:rPr>
                <w:b/>
                <w:sz w:val="22"/>
                <w:szCs w:val="22"/>
              </w:rPr>
            </w:pPr>
            <w:r w:rsidRPr="002F565B">
              <w:rPr>
                <w:b/>
                <w:sz w:val="22"/>
                <w:szCs w:val="22"/>
              </w:rPr>
              <w:t>50 716,6</w:t>
            </w:r>
          </w:p>
        </w:tc>
        <w:tc>
          <w:tcPr>
            <w:tcW w:w="1318" w:type="dxa"/>
            <w:tcBorders>
              <w:top w:val="nil"/>
              <w:left w:val="nil"/>
              <w:bottom w:val="single" w:sz="8" w:space="0" w:color="auto"/>
              <w:right w:val="single" w:sz="8" w:space="0" w:color="auto"/>
            </w:tcBorders>
          </w:tcPr>
          <w:p w:rsidR="00555867" w:rsidRPr="002F565B" w:rsidRDefault="00BD12A2" w:rsidP="00FA78A6">
            <w:pPr>
              <w:jc w:val="right"/>
              <w:rPr>
                <w:b/>
                <w:sz w:val="22"/>
                <w:szCs w:val="22"/>
              </w:rPr>
            </w:pPr>
            <w:r w:rsidRPr="002F565B">
              <w:rPr>
                <w:b/>
                <w:sz w:val="22"/>
                <w:szCs w:val="22"/>
              </w:rPr>
              <w:t>50 671,6</w:t>
            </w:r>
          </w:p>
        </w:tc>
        <w:tc>
          <w:tcPr>
            <w:tcW w:w="1422" w:type="dxa"/>
            <w:tcBorders>
              <w:top w:val="nil"/>
              <w:left w:val="nil"/>
              <w:bottom w:val="single" w:sz="8" w:space="0" w:color="auto"/>
              <w:right w:val="single" w:sz="8" w:space="0" w:color="auto"/>
            </w:tcBorders>
          </w:tcPr>
          <w:p w:rsidR="00555867" w:rsidRPr="002F565B" w:rsidRDefault="00BD12A2" w:rsidP="00FA78A6">
            <w:pPr>
              <w:jc w:val="right"/>
              <w:rPr>
                <w:b/>
                <w:sz w:val="22"/>
                <w:szCs w:val="22"/>
              </w:rPr>
            </w:pPr>
            <w:r w:rsidRPr="002F565B">
              <w:rPr>
                <w:b/>
                <w:sz w:val="22"/>
                <w:szCs w:val="22"/>
              </w:rPr>
              <w:t>99,9</w:t>
            </w:r>
          </w:p>
        </w:tc>
      </w:tr>
      <w:tr w:rsidR="00555867" w:rsidRPr="002F565B" w:rsidTr="000D465C">
        <w:trPr>
          <w:trHeight w:val="229"/>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b/>
                <w:bCs/>
                <w:sz w:val="22"/>
                <w:szCs w:val="22"/>
              </w:rPr>
              <w:t>а) программные расходы - всего</w:t>
            </w:r>
          </w:p>
        </w:tc>
        <w:tc>
          <w:tcPr>
            <w:tcW w:w="1371" w:type="dxa"/>
            <w:tcBorders>
              <w:top w:val="nil"/>
              <w:left w:val="nil"/>
              <w:bottom w:val="single" w:sz="8" w:space="0" w:color="auto"/>
              <w:right w:val="single" w:sz="8" w:space="0" w:color="auto"/>
            </w:tcBorders>
          </w:tcPr>
          <w:p w:rsidR="00555867" w:rsidRPr="002F565B" w:rsidRDefault="00675733" w:rsidP="00FA78A6">
            <w:pPr>
              <w:jc w:val="right"/>
              <w:rPr>
                <w:b/>
                <w:sz w:val="22"/>
                <w:szCs w:val="22"/>
              </w:rPr>
            </w:pPr>
            <w:r w:rsidRPr="002F565B">
              <w:rPr>
                <w:b/>
                <w:sz w:val="22"/>
                <w:szCs w:val="22"/>
              </w:rPr>
              <w:t>44 207,1</w:t>
            </w:r>
          </w:p>
        </w:tc>
        <w:tc>
          <w:tcPr>
            <w:tcW w:w="1318" w:type="dxa"/>
            <w:tcBorders>
              <w:top w:val="nil"/>
              <w:left w:val="nil"/>
              <w:bottom w:val="single" w:sz="8" w:space="0" w:color="auto"/>
              <w:right w:val="single" w:sz="8" w:space="0" w:color="auto"/>
            </w:tcBorders>
          </w:tcPr>
          <w:p w:rsidR="00555867" w:rsidRPr="002F565B" w:rsidRDefault="00BD12A2" w:rsidP="00FA78A6">
            <w:pPr>
              <w:jc w:val="right"/>
              <w:rPr>
                <w:b/>
                <w:sz w:val="22"/>
                <w:szCs w:val="22"/>
              </w:rPr>
            </w:pPr>
            <w:r w:rsidRPr="002F565B">
              <w:rPr>
                <w:b/>
                <w:sz w:val="22"/>
                <w:szCs w:val="22"/>
              </w:rPr>
              <w:t>44 191,0</w:t>
            </w:r>
          </w:p>
        </w:tc>
        <w:tc>
          <w:tcPr>
            <w:tcW w:w="1422" w:type="dxa"/>
            <w:tcBorders>
              <w:top w:val="nil"/>
              <w:left w:val="nil"/>
              <w:bottom w:val="single" w:sz="8" w:space="0" w:color="auto"/>
              <w:right w:val="single" w:sz="8" w:space="0" w:color="auto"/>
            </w:tcBorders>
          </w:tcPr>
          <w:p w:rsidR="00555867" w:rsidRPr="002F565B" w:rsidRDefault="00BD12A2" w:rsidP="00FA78A6">
            <w:pPr>
              <w:jc w:val="right"/>
              <w:rPr>
                <w:b/>
                <w:sz w:val="22"/>
                <w:szCs w:val="22"/>
              </w:rPr>
            </w:pPr>
            <w:r w:rsidRPr="002F565B">
              <w:rPr>
                <w:b/>
                <w:sz w:val="22"/>
                <w:szCs w:val="22"/>
              </w:rPr>
              <w:t>99,9</w:t>
            </w:r>
          </w:p>
        </w:tc>
      </w:tr>
      <w:tr w:rsidR="00555867" w:rsidRPr="002F565B" w:rsidTr="000D465C">
        <w:trPr>
          <w:trHeight w:val="326"/>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в том числе</w:t>
            </w:r>
          </w:p>
        </w:tc>
        <w:tc>
          <w:tcPr>
            <w:tcW w:w="1371"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p>
        </w:tc>
        <w:tc>
          <w:tcPr>
            <w:tcW w:w="1318"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p>
        </w:tc>
      </w:tr>
      <w:tr w:rsidR="00555867" w:rsidRPr="002F565B" w:rsidTr="000D465C">
        <w:trPr>
          <w:trHeight w:val="3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bCs/>
                <w:sz w:val="22"/>
                <w:szCs w:val="22"/>
              </w:rPr>
            </w:pPr>
            <w:r w:rsidRPr="002F565B">
              <w:rPr>
                <w:b/>
                <w:bCs/>
                <w:sz w:val="22"/>
                <w:szCs w:val="22"/>
              </w:rPr>
              <w:t>Ведомственные целевые программы, всего</w:t>
            </w:r>
          </w:p>
        </w:tc>
        <w:tc>
          <w:tcPr>
            <w:tcW w:w="1371" w:type="dxa"/>
            <w:tcBorders>
              <w:top w:val="nil"/>
              <w:left w:val="nil"/>
              <w:bottom w:val="single" w:sz="8" w:space="0" w:color="auto"/>
              <w:right w:val="single" w:sz="8" w:space="0" w:color="auto"/>
            </w:tcBorders>
          </w:tcPr>
          <w:p w:rsidR="00555867" w:rsidRPr="002F565B" w:rsidRDefault="00675733" w:rsidP="00FA78A6">
            <w:pPr>
              <w:jc w:val="right"/>
              <w:rPr>
                <w:b/>
                <w:bCs/>
                <w:sz w:val="22"/>
                <w:szCs w:val="22"/>
              </w:rPr>
            </w:pPr>
            <w:r w:rsidRPr="002F565B">
              <w:rPr>
                <w:b/>
                <w:bCs/>
                <w:sz w:val="22"/>
                <w:szCs w:val="22"/>
              </w:rPr>
              <w:t>42 936,6</w:t>
            </w:r>
          </w:p>
        </w:tc>
        <w:tc>
          <w:tcPr>
            <w:tcW w:w="1318" w:type="dxa"/>
            <w:tcBorders>
              <w:top w:val="nil"/>
              <w:left w:val="nil"/>
              <w:bottom w:val="single" w:sz="8" w:space="0" w:color="auto"/>
              <w:right w:val="single" w:sz="8" w:space="0" w:color="auto"/>
            </w:tcBorders>
          </w:tcPr>
          <w:p w:rsidR="00555867" w:rsidRPr="002F565B" w:rsidRDefault="00675733" w:rsidP="00FA78A6">
            <w:pPr>
              <w:jc w:val="right"/>
              <w:rPr>
                <w:b/>
                <w:bCs/>
                <w:sz w:val="22"/>
                <w:szCs w:val="22"/>
              </w:rPr>
            </w:pPr>
            <w:r w:rsidRPr="002F565B">
              <w:rPr>
                <w:b/>
                <w:bCs/>
                <w:sz w:val="22"/>
                <w:szCs w:val="22"/>
              </w:rPr>
              <w:t>42 921,6</w:t>
            </w:r>
          </w:p>
        </w:tc>
        <w:tc>
          <w:tcPr>
            <w:tcW w:w="1422" w:type="dxa"/>
            <w:tcBorders>
              <w:top w:val="nil"/>
              <w:left w:val="nil"/>
              <w:bottom w:val="single" w:sz="8" w:space="0" w:color="auto"/>
              <w:right w:val="single" w:sz="8" w:space="0" w:color="auto"/>
            </w:tcBorders>
          </w:tcPr>
          <w:p w:rsidR="00555867" w:rsidRPr="002F565B" w:rsidRDefault="00675733" w:rsidP="00675733">
            <w:pPr>
              <w:jc w:val="right"/>
              <w:rPr>
                <w:b/>
                <w:bCs/>
                <w:sz w:val="22"/>
                <w:szCs w:val="22"/>
              </w:rPr>
            </w:pPr>
            <w:r w:rsidRPr="002F565B">
              <w:rPr>
                <w:b/>
                <w:bCs/>
                <w:sz w:val="22"/>
                <w:szCs w:val="22"/>
              </w:rPr>
              <w:t>99,9</w:t>
            </w:r>
          </w:p>
        </w:tc>
      </w:tr>
      <w:tr w:rsidR="00555867" w:rsidRPr="002F565B" w:rsidTr="000D465C">
        <w:trPr>
          <w:trHeight w:val="3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в том числе</w:t>
            </w:r>
          </w:p>
        </w:tc>
        <w:tc>
          <w:tcPr>
            <w:tcW w:w="1371" w:type="dxa"/>
            <w:tcBorders>
              <w:top w:val="nil"/>
              <w:left w:val="nil"/>
              <w:bottom w:val="single" w:sz="8" w:space="0" w:color="auto"/>
              <w:right w:val="single" w:sz="8" w:space="0" w:color="auto"/>
            </w:tcBorders>
            <w:noWrap/>
          </w:tcPr>
          <w:p w:rsidR="00555867" w:rsidRPr="002F565B" w:rsidRDefault="00555867" w:rsidP="00FA78A6">
            <w:pPr>
              <w:jc w:val="right"/>
              <w:rPr>
                <w:sz w:val="22"/>
                <w:szCs w:val="22"/>
              </w:rPr>
            </w:pPr>
          </w:p>
        </w:tc>
        <w:tc>
          <w:tcPr>
            <w:tcW w:w="1318" w:type="dxa"/>
            <w:tcBorders>
              <w:top w:val="nil"/>
              <w:left w:val="nil"/>
              <w:bottom w:val="single" w:sz="8" w:space="0" w:color="auto"/>
              <w:right w:val="single" w:sz="8" w:space="0" w:color="auto"/>
            </w:tcBorders>
            <w:noWrap/>
          </w:tcPr>
          <w:p w:rsidR="00555867" w:rsidRPr="002F565B" w:rsidRDefault="00555867" w:rsidP="00FA78A6">
            <w:pPr>
              <w:jc w:val="right"/>
              <w:rPr>
                <w:sz w:val="22"/>
                <w:szCs w:val="22"/>
              </w:rPr>
            </w:pP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p>
        </w:tc>
      </w:tr>
      <w:tr w:rsidR="00555867" w:rsidRPr="002F565B" w:rsidTr="000D465C">
        <w:trPr>
          <w:trHeight w:val="86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xml:space="preserve">1) Ведомственная целевая программа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Развитие инфраструктуры общего образования на территории Чаинского района</w:t>
            </w:r>
            <w:r w:rsidR="00407B15" w:rsidRPr="002F565B">
              <w:rPr>
                <w:sz w:val="22"/>
                <w:szCs w:val="22"/>
              </w:rPr>
              <w:t>»</w:t>
            </w:r>
          </w:p>
        </w:tc>
        <w:tc>
          <w:tcPr>
            <w:tcW w:w="1371"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3 051,4</w:t>
            </w:r>
          </w:p>
        </w:tc>
        <w:tc>
          <w:tcPr>
            <w:tcW w:w="1318" w:type="dxa"/>
            <w:tcBorders>
              <w:top w:val="nil"/>
              <w:left w:val="nil"/>
              <w:bottom w:val="single" w:sz="8" w:space="0" w:color="auto"/>
              <w:right w:val="single" w:sz="8" w:space="0" w:color="auto"/>
            </w:tcBorders>
          </w:tcPr>
          <w:p w:rsidR="00555867" w:rsidRPr="002F565B" w:rsidRDefault="003901BB" w:rsidP="00675733">
            <w:pPr>
              <w:jc w:val="right"/>
              <w:rPr>
                <w:sz w:val="22"/>
                <w:szCs w:val="22"/>
              </w:rPr>
            </w:pPr>
            <w:r w:rsidRPr="002F565B">
              <w:rPr>
                <w:sz w:val="22"/>
                <w:szCs w:val="22"/>
              </w:rPr>
              <w:t>3 </w:t>
            </w:r>
            <w:r w:rsidR="00675733" w:rsidRPr="002F565B">
              <w:rPr>
                <w:sz w:val="22"/>
                <w:szCs w:val="22"/>
              </w:rPr>
              <w:t>0</w:t>
            </w:r>
            <w:r w:rsidRPr="002F565B">
              <w:rPr>
                <w:sz w:val="22"/>
                <w:szCs w:val="22"/>
              </w:rPr>
              <w:t>36,4</w:t>
            </w:r>
          </w:p>
        </w:tc>
        <w:tc>
          <w:tcPr>
            <w:tcW w:w="1422" w:type="dxa"/>
            <w:tcBorders>
              <w:top w:val="nil"/>
              <w:left w:val="nil"/>
              <w:bottom w:val="single" w:sz="8" w:space="0" w:color="auto"/>
              <w:right w:val="single" w:sz="8" w:space="0" w:color="auto"/>
            </w:tcBorders>
          </w:tcPr>
          <w:p w:rsidR="00555867" w:rsidRPr="002F565B" w:rsidRDefault="00675733" w:rsidP="00675733">
            <w:pPr>
              <w:jc w:val="right"/>
              <w:rPr>
                <w:sz w:val="22"/>
                <w:szCs w:val="22"/>
              </w:rPr>
            </w:pPr>
            <w:r w:rsidRPr="002F565B">
              <w:rPr>
                <w:sz w:val="22"/>
                <w:szCs w:val="22"/>
              </w:rPr>
              <w:t>99,5</w:t>
            </w:r>
          </w:p>
        </w:tc>
      </w:tr>
      <w:tr w:rsidR="00555867" w:rsidRPr="002F565B" w:rsidTr="000D465C">
        <w:trPr>
          <w:trHeight w:val="259"/>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xml:space="preserve">2) Ведомственная целевая программа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 xml:space="preserve">Организация предоставления дошкольного образования на территории </w:t>
            </w:r>
            <w:r w:rsidRPr="002F565B">
              <w:rPr>
                <w:sz w:val="22"/>
                <w:szCs w:val="22"/>
              </w:rPr>
              <w:lastRenderedPageBreak/>
              <w:t>Чаинского района</w:t>
            </w:r>
            <w:r w:rsidR="00407B15" w:rsidRPr="002F565B">
              <w:rPr>
                <w:sz w:val="22"/>
                <w:szCs w:val="22"/>
              </w:rPr>
              <w:t>»</w:t>
            </w:r>
          </w:p>
        </w:tc>
        <w:tc>
          <w:tcPr>
            <w:tcW w:w="1371"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lastRenderedPageBreak/>
              <w:t>6 962,5</w:t>
            </w:r>
          </w:p>
        </w:tc>
        <w:tc>
          <w:tcPr>
            <w:tcW w:w="1318"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6 962,5</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100,0</w:t>
            </w:r>
          </w:p>
        </w:tc>
      </w:tr>
      <w:tr w:rsidR="00555867" w:rsidRPr="002F565B" w:rsidTr="000D465C">
        <w:trPr>
          <w:trHeight w:val="3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lastRenderedPageBreak/>
              <w:t xml:space="preserve">3) Ведомственная целевая программа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 xml:space="preserve">Организация деятельности муниципального бюджетного учреждения </w:t>
            </w:r>
            <w:r w:rsidR="00407B15" w:rsidRPr="002F565B">
              <w:rPr>
                <w:sz w:val="22"/>
                <w:szCs w:val="22"/>
              </w:rPr>
              <w:t>«</w:t>
            </w:r>
            <w:r w:rsidRPr="002F565B">
              <w:rPr>
                <w:sz w:val="22"/>
                <w:szCs w:val="22"/>
              </w:rPr>
              <w:t>Централизованная бухгалтерия образовательных учреждений Чаинского района</w:t>
            </w:r>
            <w:r w:rsidR="00407B15" w:rsidRPr="002F565B">
              <w:rPr>
                <w:sz w:val="22"/>
                <w:szCs w:val="22"/>
              </w:rPr>
              <w:t>»</w:t>
            </w:r>
          </w:p>
        </w:tc>
        <w:tc>
          <w:tcPr>
            <w:tcW w:w="1371"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1 664,5</w:t>
            </w:r>
          </w:p>
        </w:tc>
        <w:tc>
          <w:tcPr>
            <w:tcW w:w="1318"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1 664,5</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100,0</w:t>
            </w:r>
          </w:p>
        </w:tc>
      </w:tr>
      <w:tr w:rsidR="00555867" w:rsidRPr="002F565B" w:rsidTr="000D465C">
        <w:trPr>
          <w:trHeight w:val="9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xml:space="preserve">4) Ведомственная целевая программа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Организация предоставления дополнительного образования детей в муниципальных образовательных организациях Чаинского района</w:t>
            </w:r>
            <w:r w:rsidR="00407B15" w:rsidRPr="002F565B">
              <w:rPr>
                <w:sz w:val="22"/>
                <w:szCs w:val="22"/>
              </w:rPr>
              <w:t>»</w:t>
            </w:r>
          </w:p>
        </w:tc>
        <w:tc>
          <w:tcPr>
            <w:tcW w:w="1371"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3 669,3</w:t>
            </w:r>
          </w:p>
        </w:tc>
        <w:tc>
          <w:tcPr>
            <w:tcW w:w="1318" w:type="dxa"/>
            <w:tcBorders>
              <w:top w:val="nil"/>
              <w:left w:val="nil"/>
              <w:bottom w:val="single" w:sz="8" w:space="0" w:color="auto"/>
              <w:right w:val="single" w:sz="8" w:space="0" w:color="auto"/>
            </w:tcBorders>
          </w:tcPr>
          <w:p w:rsidR="00555867" w:rsidRPr="002F565B" w:rsidRDefault="003901BB" w:rsidP="00FA78A6">
            <w:pPr>
              <w:jc w:val="right"/>
              <w:rPr>
                <w:sz w:val="22"/>
                <w:szCs w:val="22"/>
              </w:rPr>
            </w:pPr>
            <w:r w:rsidRPr="002F565B">
              <w:rPr>
                <w:sz w:val="22"/>
                <w:szCs w:val="22"/>
              </w:rPr>
              <w:t>3 669,3</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100,0</w:t>
            </w:r>
          </w:p>
        </w:tc>
      </w:tr>
      <w:tr w:rsidR="00555867" w:rsidRPr="002F565B" w:rsidTr="000D465C">
        <w:trPr>
          <w:trHeight w:val="6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xml:space="preserve">5) Ведомственная целевая программа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Организация предоставления дополнительного образования детей в муниципальных образовательных организациях Чаинского района физкультурно-спортивной направленности</w:t>
            </w:r>
            <w:r w:rsidR="00407B15" w:rsidRPr="002F565B">
              <w:rPr>
                <w:sz w:val="22"/>
                <w:szCs w:val="22"/>
              </w:rPr>
              <w:t>»</w:t>
            </w:r>
          </w:p>
        </w:tc>
        <w:tc>
          <w:tcPr>
            <w:tcW w:w="1371"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4 429,4</w:t>
            </w:r>
          </w:p>
        </w:tc>
        <w:tc>
          <w:tcPr>
            <w:tcW w:w="1318"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4 429,4</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100,0</w:t>
            </w:r>
          </w:p>
        </w:tc>
      </w:tr>
      <w:tr w:rsidR="00555867" w:rsidRPr="002F565B" w:rsidTr="000D465C">
        <w:trPr>
          <w:trHeight w:val="915"/>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xml:space="preserve">6) Ведомственная целевая программа муниципального образования </w:t>
            </w:r>
            <w:r w:rsidR="00407B15" w:rsidRPr="002F565B">
              <w:rPr>
                <w:sz w:val="22"/>
                <w:szCs w:val="22"/>
              </w:rPr>
              <w:t>«</w:t>
            </w:r>
            <w:proofErr w:type="spellStart"/>
            <w:r w:rsidRPr="002F565B">
              <w:rPr>
                <w:sz w:val="22"/>
                <w:szCs w:val="22"/>
              </w:rPr>
              <w:t>Чаинский</w:t>
            </w:r>
            <w:proofErr w:type="spellEnd"/>
            <w:r w:rsidRPr="002F565B">
              <w:rPr>
                <w:sz w:val="22"/>
                <w:szCs w:val="22"/>
              </w:rPr>
              <w:t xml:space="preserve"> район</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Организация предоставления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на территории Чаинского района</w:t>
            </w:r>
            <w:r w:rsidR="00407B15" w:rsidRPr="002F565B">
              <w:rPr>
                <w:sz w:val="22"/>
                <w:szCs w:val="22"/>
              </w:rPr>
              <w:t>»</w:t>
            </w:r>
          </w:p>
        </w:tc>
        <w:tc>
          <w:tcPr>
            <w:tcW w:w="1371"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23 159,5</w:t>
            </w:r>
          </w:p>
        </w:tc>
        <w:tc>
          <w:tcPr>
            <w:tcW w:w="1318"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23 159,5</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100,0</w:t>
            </w:r>
          </w:p>
        </w:tc>
      </w:tr>
      <w:tr w:rsidR="00555867" w:rsidRPr="002F565B" w:rsidTr="000D465C">
        <w:trPr>
          <w:trHeight w:val="276"/>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b/>
                <w:sz w:val="22"/>
                <w:szCs w:val="22"/>
              </w:rPr>
            </w:pPr>
            <w:r w:rsidRPr="002F565B">
              <w:rPr>
                <w:b/>
                <w:sz w:val="22"/>
                <w:szCs w:val="22"/>
              </w:rPr>
              <w:t>Муниципальные программы, всего</w:t>
            </w:r>
          </w:p>
        </w:tc>
        <w:tc>
          <w:tcPr>
            <w:tcW w:w="1371" w:type="dxa"/>
            <w:tcBorders>
              <w:top w:val="nil"/>
              <w:left w:val="nil"/>
              <w:bottom w:val="single" w:sz="8" w:space="0" w:color="auto"/>
              <w:right w:val="single" w:sz="8" w:space="0" w:color="auto"/>
            </w:tcBorders>
          </w:tcPr>
          <w:p w:rsidR="00555867" w:rsidRPr="002F565B" w:rsidRDefault="00675733" w:rsidP="00FA78A6">
            <w:pPr>
              <w:jc w:val="right"/>
              <w:rPr>
                <w:b/>
                <w:sz w:val="22"/>
                <w:szCs w:val="22"/>
              </w:rPr>
            </w:pPr>
            <w:r w:rsidRPr="002F565B">
              <w:rPr>
                <w:b/>
                <w:sz w:val="22"/>
                <w:szCs w:val="22"/>
              </w:rPr>
              <w:t>1 270,5</w:t>
            </w:r>
          </w:p>
        </w:tc>
        <w:tc>
          <w:tcPr>
            <w:tcW w:w="1318" w:type="dxa"/>
            <w:tcBorders>
              <w:top w:val="nil"/>
              <w:left w:val="nil"/>
              <w:bottom w:val="single" w:sz="8" w:space="0" w:color="auto"/>
              <w:right w:val="single" w:sz="8" w:space="0" w:color="auto"/>
            </w:tcBorders>
          </w:tcPr>
          <w:p w:rsidR="00555867" w:rsidRPr="002F565B" w:rsidRDefault="00675733" w:rsidP="00FA78A6">
            <w:pPr>
              <w:jc w:val="right"/>
              <w:rPr>
                <w:b/>
                <w:sz w:val="22"/>
                <w:szCs w:val="22"/>
              </w:rPr>
            </w:pPr>
            <w:r w:rsidRPr="002F565B">
              <w:rPr>
                <w:b/>
                <w:sz w:val="22"/>
                <w:szCs w:val="22"/>
              </w:rPr>
              <w:t>1 269,4</w:t>
            </w:r>
          </w:p>
        </w:tc>
        <w:tc>
          <w:tcPr>
            <w:tcW w:w="1422" w:type="dxa"/>
            <w:tcBorders>
              <w:top w:val="nil"/>
              <w:left w:val="nil"/>
              <w:bottom w:val="single" w:sz="8" w:space="0" w:color="auto"/>
              <w:right w:val="single" w:sz="8" w:space="0" w:color="auto"/>
            </w:tcBorders>
          </w:tcPr>
          <w:p w:rsidR="00555867" w:rsidRPr="002F565B" w:rsidRDefault="00675733" w:rsidP="00FA78A6">
            <w:pPr>
              <w:jc w:val="right"/>
              <w:rPr>
                <w:b/>
                <w:sz w:val="22"/>
                <w:szCs w:val="22"/>
              </w:rPr>
            </w:pPr>
            <w:r w:rsidRPr="002F565B">
              <w:rPr>
                <w:b/>
                <w:sz w:val="22"/>
                <w:szCs w:val="22"/>
              </w:rPr>
              <w:t>99,9</w:t>
            </w:r>
          </w:p>
        </w:tc>
      </w:tr>
      <w:tr w:rsidR="00555867" w:rsidRPr="002F565B" w:rsidTr="000D465C">
        <w:trPr>
          <w:trHeight w:val="276"/>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в том числе</w:t>
            </w:r>
          </w:p>
        </w:tc>
        <w:tc>
          <w:tcPr>
            <w:tcW w:w="1371"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p>
        </w:tc>
        <w:tc>
          <w:tcPr>
            <w:tcW w:w="1318"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p>
        </w:tc>
      </w:tr>
      <w:tr w:rsidR="00555867" w:rsidRPr="002F565B" w:rsidTr="000D465C">
        <w:trPr>
          <w:trHeight w:val="569"/>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xml:space="preserve">1) Муниципальная программа </w:t>
            </w:r>
            <w:r w:rsidR="00407B15" w:rsidRPr="002F565B">
              <w:rPr>
                <w:sz w:val="22"/>
                <w:szCs w:val="22"/>
              </w:rPr>
              <w:t>«</w:t>
            </w:r>
            <w:r w:rsidRPr="002F565B">
              <w:rPr>
                <w:sz w:val="22"/>
                <w:szCs w:val="22"/>
              </w:rPr>
              <w:t xml:space="preserve">Развитие культуры в </w:t>
            </w:r>
            <w:proofErr w:type="spellStart"/>
            <w:r w:rsidRPr="002F565B">
              <w:rPr>
                <w:sz w:val="22"/>
                <w:szCs w:val="22"/>
              </w:rPr>
              <w:t>Чаинском</w:t>
            </w:r>
            <w:proofErr w:type="spellEnd"/>
            <w:r w:rsidRPr="002F565B">
              <w:rPr>
                <w:sz w:val="22"/>
                <w:szCs w:val="22"/>
              </w:rPr>
              <w:t xml:space="preserve"> районе на 2014-2016 годы</w:t>
            </w:r>
            <w:r w:rsidR="00407B15" w:rsidRPr="002F565B">
              <w:rPr>
                <w:sz w:val="22"/>
                <w:szCs w:val="22"/>
              </w:rPr>
              <w:t>»</w:t>
            </w:r>
          </w:p>
        </w:tc>
        <w:tc>
          <w:tcPr>
            <w:tcW w:w="1371"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41,5</w:t>
            </w:r>
          </w:p>
        </w:tc>
        <w:tc>
          <w:tcPr>
            <w:tcW w:w="1318"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41,5</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100,0</w:t>
            </w:r>
          </w:p>
        </w:tc>
      </w:tr>
      <w:tr w:rsidR="00555867" w:rsidRPr="002F565B" w:rsidTr="000D465C">
        <w:trPr>
          <w:trHeight w:val="852"/>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xml:space="preserve">2) Муниципальная программа </w:t>
            </w:r>
            <w:r w:rsidR="00407B15" w:rsidRPr="002F565B">
              <w:rPr>
                <w:sz w:val="22"/>
                <w:szCs w:val="22"/>
              </w:rPr>
              <w:t>«</w:t>
            </w:r>
            <w:r w:rsidRPr="002F565B">
              <w:rPr>
                <w:sz w:val="22"/>
                <w:szCs w:val="22"/>
              </w:rPr>
              <w:t>Профилактика правонарушений на территории Чаинского района на 2014 - 2016 годы</w:t>
            </w:r>
            <w:r w:rsidR="00407B15" w:rsidRPr="002F565B">
              <w:rPr>
                <w:sz w:val="22"/>
                <w:szCs w:val="22"/>
              </w:rPr>
              <w:t>»</w:t>
            </w:r>
          </w:p>
        </w:tc>
        <w:tc>
          <w:tcPr>
            <w:tcW w:w="1371"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635,8</w:t>
            </w:r>
          </w:p>
        </w:tc>
        <w:tc>
          <w:tcPr>
            <w:tcW w:w="1318"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634,7</w:t>
            </w:r>
          </w:p>
        </w:tc>
        <w:tc>
          <w:tcPr>
            <w:tcW w:w="1422"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99,8</w:t>
            </w:r>
          </w:p>
        </w:tc>
      </w:tr>
      <w:tr w:rsidR="00555867" w:rsidRPr="002F565B" w:rsidTr="000D465C">
        <w:trPr>
          <w:trHeight w:val="541"/>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xml:space="preserve">3) Муниципальная программа </w:t>
            </w:r>
            <w:r w:rsidR="00407B15" w:rsidRPr="002F565B">
              <w:rPr>
                <w:sz w:val="22"/>
                <w:szCs w:val="22"/>
              </w:rPr>
              <w:t>«</w:t>
            </w:r>
            <w:r w:rsidRPr="002F565B">
              <w:rPr>
                <w:sz w:val="22"/>
                <w:szCs w:val="22"/>
              </w:rPr>
              <w:t xml:space="preserve">Развитие физической культуры и спорта в </w:t>
            </w:r>
            <w:proofErr w:type="spellStart"/>
            <w:r w:rsidRPr="002F565B">
              <w:rPr>
                <w:sz w:val="22"/>
                <w:szCs w:val="22"/>
              </w:rPr>
              <w:t>Чаинском</w:t>
            </w:r>
            <w:proofErr w:type="spellEnd"/>
            <w:r w:rsidRPr="002F565B">
              <w:rPr>
                <w:sz w:val="22"/>
                <w:szCs w:val="22"/>
              </w:rPr>
              <w:t xml:space="preserve"> районе на 2015 - 2017 годы</w:t>
            </w:r>
            <w:r w:rsidR="00407B15" w:rsidRPr="002F565B">
              <w:rPr>
                <w:sz w:val="22"/>
                <w:szCs w:val="22"/>
              </w:rPr>
              <w:t>»</w:t>
            </w:r>
          </w:p>
        </w:tc>
        <w:tc>
          <w:tcPr>
            <w:tcW w:w="1371"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593,2</w:t>
            </w:r>
          </w:p>
        </w:tc>
        <w:tc>
          <w:tcPr>
            <w:tcW w:w="1318"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593,2</w:t>
            </w: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r w:rsidRPr="002F565B">
              <w:rPr>
                <w:sz w:val="22"/>
                <w:szCs w:val="22"/>
              </w:rPr>
              <w:t>100,0</w:t>
            </w:r>
          </w:p>
        </w:tc>
      </w:tr>
      <w:tr w:rsidR="00555867" w:rsidRPr="002F565B" w:rsidTr="000D465C">
        <w:trPr>
          <w:trHeight w:val="320"/>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b/>
                <w:bCs/>
                <w:sz w:val="22"/>
                <w:szCs w:val="22"/>
              </w:rPr>
              <w:t xml:space="preserve">б) </w:t>
            </w:r>
            <w:proofErr w:type="spellStart"/>
            <w:r w:rsidRPr="002F565B">
              <w:rPr>
                <w:b/>
                <w:bCs/>
                <w:sz w:val="22"/>
                <w:szCs w:val="22"/>
              </w:rPr>
              <w:t>непрограммные</w:t>
            </w:r>
            <w:proofErr w:type="spellEnd"/>
            <w:r w:rsidRPr="002F565B">
              <w:rPr>
                <w:b/>
                <w:bCs/>
                <w:sz w:val="22"/>
                <w:szCs w:val="22"/>
              </w:rPr>
              <w:t xml:space="preserve"> расходы - всего</w:t>
            </w:r>
          </w:p>
        </w:tc>
        <w:tc>
          <w:tcPr>
            <w:tcW w:w="1371" w:type="dxa"/>
            <w:tcBorders>
              <w:top w:val="nil"/>
              <w:left w:val="nil"/>
              <w:bottom w:val="single" w:sz="8" w:space="0" w:color="auto"/>
              <w:right w:val="single" w:sz="8" w:space="0" w:color="auto"/>
            </w:tcBorders>
          </w:tcPr>
          <w:p w:rsidR="00555867" w:rsidRPr="002F565B" w:rsidRDefault="00675733" w:rsidP="00FA78A6">
            <w:pPr>
              <w:jc w:val="right"/>
              <w:rPr>
                <w:b/>
                <w:sz w:val="22"/>
                <w:szCs w:val="22"/>
              </w:rPr>
            </w:pPr>
            <w:r w:rsidRPr="002F565B">
              <w:rPr>
                <w:b/>
                <w:sz w:val="22"/>
                <w:szCs w:val="22"/>
              </w:rPr>
              <w:t>6 509,5</w:t>
            </w:r>
          </w:p>
        </w:tc>
        <w:tc>
          <w:tcPr>
            <w:tcW w:w="1318" w:type="dxa"/>
            <w:tcBorders>
              <w:top w:val="nil"/>
              <w:left w:val="nil"/>
              <w:bottom w:val="single" w:sz="8" w:space="0" w:color="auto"/>
              <w:right w:val="single" w:sz="8" w:space="0" w:color="auto"/>
            </w:tcBorders>
          </w:tcPr>
          <w:p w:rsidR="00555867" w:rsidRPr="002F565B" w:rsidRDefault="00675733" w:rsidP="00FA78A6">
            <w:pPr>
              <w:jc w:val="right"/>
              <w:rPr>
                <w:b/>
                <w:sz w:val="22"/>
                <w:szCs w:val="22"/>
              </w:rPr>
            </w:pPr>
            <w:r w:rsidRPr="002F565B">
              <w:rPr>
                <w:b/>
                <w:sz w:val="22"/>
                <w:szCs w:val="22"/>
              </w:rPr>
              <w:t>6 480,6</w:t>
            </w:r>
          </w:p>
        </w:tc>
        <w:tc>
          <w:tcPr>
            <w:tcW w:w="1422" w:type="dxa"/>
            <w:tcBorders>
              <w:top w:val="nil"/>
              <w:left w:val="nil"/>
              <w:bottom w:val="single" w:sz="8" w:space="0" w:color="auto"/>
              <w:right w:val="single" w:sz="8" w:space="0" w:color="auto"/>
            </w:tcBorders>
          </w:tcPr>
          <w:p w:rsidR="00555867" w:rsidRPr="002F565B" w:rsidRDefault="00675733" w:rsidP="00FA78A6">
            <w:pPr>
              <w:jc w:val="right"/>
              <w:rPr>
                <w:b/>
                <w:sz w:val="22"/>
                <w:szCs w:val="22"/>
              </w:rPr>
            </w:pPr>
            <w:r w:rsidRPr="002F565B">
              <w:rPr>
                <w:b/>
                <w:sz w:val="22"/>
                <w:szCs w:val="22"/>
              </w:rPr>
              <w:t>99,6</w:t>
            </w:r>
          </w:p>
        </w:tc>
      </w:tr>
      <w:tr w:rsidR="00555867" w:rsidRPr="002F565B" w:rsidTr="000D465C">
        <w:trPr>
          <w:trHeight w:val="168"/>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в том числе</w:t>
            </w:r>
          </w:p>
        </w:tc>
        <w:tc>
          <w:tcPr>
            <w:tcW w:w="1371"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p>
        </w:tc>
        <w:tc>
          <w:tcPr>
            <w:tcW w:w="1318"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p>
        </w:tc>
        <w:tc>
          <w:tcPr>
            <w:tcW w:w="1422" w:type="dxa"/>
            <w:tcBorders>
              <w:top w:val="nil"/>
              <w:left w:val="nil"/>
              <w:bottom w:val="single" w:sz="8" w:space="0" w:color="auto"/>
              <w:right w:val="single" w:sz="8" w:space="0" w:color="auto"/>
            </w:tcBorders>
          </w:tcPr>
          <w:p w:rsidR="00555867" w:rsidRPr="002F565B" w:rsidRDefault="00555867" w:rsidP="00FA78A6">
            <w:pPr>
              <w:jc w:val="right"/>
              <w:rPr>
                <w:sz w:val="22"/>
                <w:szCs w:val="22"/>
              </w:rPr>
            </w:pPr>
          </w:p>
        </w:tc>
      </w:tr>
      <w:tr w:rsidR="00555867" w:rsidRPr="002F565B" w:rsidTr="000D465C">
        <w:trPr>
          <w:trHeight w:val="206"/>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Центральный аппарат</w:t>
            </w:r>
          </w:p>
        </w:tc>
        <w:tc>
          <w:tcPr>
            <w:tcW w:w="1371"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3 365,0</w:t>
            </w:r>
          </w:p>
        </w:tc>
        <w:tc>
          <w:tcPr>
            <w:tcW w:w="1318"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3 365,0</w:t>
            </w:r>
          </w:p>
        </w:tc>
        <w:tc>
          <w:tcPr>
            <w:tcW w:w="1422" w:type="dxa"/>
            <w:tcBorders>
              <w:top w:val="nil"/>
              <w:left w:val="nil"/>
              <w:bottom w:val="single" w:sz="8" w:space="0" w:color="auto"/>
              <w:right w:val="single" w:sz="8" w:space="0" w:color="auto"/>
            </w:tcBorders>
          </w:tcPr>
          <w:p w:rsidR="00555867" w:rsidRPr="002F565B" w:rsidRDefault="00675733" w:rsidP="00675733">
            <w:pPr>
              <w:jc w:val="right"/>
              <w:rPr>
                <w:sz w:val="22"/>
                <w:szCs w:val="22"/>
              </w:rPr>
            </w:pPr>
            <w:r w:rsidRPr="002F565B">
              <w:rPr>
                <w:sz w:val="22"/>
                <w:szCs w:val="22"/>
              </w:rPr>
              <w:t>100,0</w:t>
            </w:r>
          </w:p>
        </w:tc>
      </w:tr>
      <w:tr w:rsidR="00555867" w:rsidRPr="002F565B" w:rsidTr="000D465C">
        <w:trPr>
          <w:trHeight w:val="87"/>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Учебно-методические кабинеты</w:t>
            </w:r>
          </w:p>
        </w:tc>
        <w:tc>
          <w:tcPr>
            <w:tcW w:w="1371"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1 020,7</w:t>
            </w:r>
          </w:p>
        </w:tc>
        <w:tc>
          <w:tcPr>
            <w:tcW w:w="1318"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1 020,5</w:t>
            </w:r>
          </w:p>
        </w:tc>
        <w:tc>
          <w:tcPr>
            <w:tcW w:w="1422"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99,9</w:t>
            </w:r>
          </w:p>
        </w:tc>
      </w:tr>
      <w:tr w:rsidR="00555867" w:rsidRPr="002F565B" w:rsidTr="000D465C">
        <w:trPr>
          <w:trHeight w:val="140"/>
        </w:trPr>
        <w:tc>
          <w:tcPr>
            <w:tcW w:w="5954" w:type="dxa"/>
            <w:tcBorders>
              <w:top w:val="nil"/>
              <w:left w:val="single" w:sz="8" w:space="0" w:color="auto"/>
              <w:bottom w:val="single" w:sz="8" w:space="0" w:color="auto"/>
              <w:right w:val="single" w:sz="8" w:space="0" w:color="auto"/>
            </w:tcBorders>
          </w:tcPr>
          <w:p w:rsidR="00555867" w:rsidRPr="002F565B" w:rsidRDefault="00555867" w:rsidP="00FA78A6">
            <w:pPr>
              <w:rPr>
                <w:sz w:val="22"/>
                <w:szCs w:val="22"/>
              </w:rPr>
            </w:pPr>
            <w:r w:rsidRPr="002F565B">
              <w:rPr>
                <w:sz w:val="22"/>
                <w:szCs w:val="22"/>
              </w:rPr>
              <w:t>- Группы хозяйственного обслуживания</w:t>
            </w:r>
          </w:p>
        </w:tc>
        <w:tc>
          <w:tcPr>
            <w:tcW w:w="1371"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1 754,7</w:t>
            </w:r>
          </w:p>
        </w:tc>
        <w:tc>
          <w:tcPr>
            <w:tcW w:w="1318"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1 754,4</w:t>
            </w:r>
          </w:p>
        </w:tc>
        <w:tc>
          <w:tcPr>
            <w:tcW w:w="1422" w:type="dxa"/>
            <w:tcBorders>
              <w:top w:val="nil"/>
              <w:left w:val="nil"/>
              <w:bottom w:val="single" w:sz="8" w:space="0" w:color="auto"/>
              <w:right w:val="single" w:sz="8" w:space="0" w:color="auto"/>
            </w:tcBorders>
          </w:tcPr>
          <w:p w:rsidR="00555867" w:rsidRPr="002F565B" w:rsidRDefault="00675733" w:rsidP="00FA78A6">
            <w:pPr>
              <w:jc w:val="right"/>
              <w:rPr>
                <w:sz w:val="22"/>
                <w:szCs w:val="22"/>
              </w:rPr>
            </w:pPr>
            <w:r w:rsidRPr="002F565B">
              <w:rPr>
                <w:sz w:val="22"/>
                <w:szCs w:val="22"/>
              </w:rPr>
              <w:t>100,0</w:t>
            </w:r>
          </w:p>
        </w:tc>
      </w:tr>
      <w:tr w:rsidR="00675733" w:rsidRPr="002F565B" w:rsidTr="000D465C">
        <w:trPr>
          <w:trHeight w:val="140"/>
        </w:trPr>
        <w:tc>
          <w:tcPr>
            <w:tcW w:w="5954" w:type="dxa"/>
            <w:tcBorders>
              <w:top w:val="nil"/>
              <w:left w:val="single" w:sz="8" w:space="0" w:color="auto"/>
              <w:bottom w:val="single" w:sz="8" w:space="0" w:color="auto"/>
              <w:right w:val="single" w:sz="8" w:space="0" w:color="auto"/>
            </w:tcBorders>
          </w:tcPr>
          <w:p w:rsidR="00675733" w:rsidRPr="002F565B" w:rsidRDefault="00675733" w:rsidP="00FA78A6">
            <w:pPr>
              <w:rPr>
                <w:sz w:val="22"/>
                <w:szCs w:val="22"/>
              </w:rPr>
            </w:pPr>
            <w:r w:rsidRPr="002F565B">
              <w:rPr>
                <w:sz w:val="22"/>
                <w:szCs w:val="22"/>
              </w:rPr>
              <w:t>- Реализация мер по устранению последствий паводка</w:t>
            </w:r>
          </w:p>
        </w:tc>
        <w:tc>
          <w:tcPr>
            <w:tcW w:w="1371" w:type="dxa"/>
            <w:tcBorders>
              <w:top w:val="nil"/>
              <w:left w:val="nil"/>
              <w:bottom w:val="single" w:sz="8" w:space="0" w:color="auto"/>
              <w:right w:val="single" w:sz="8" w:space="0" w:color="auto"/>
            </w:tcBorders>
          </w:tcPr>
          <w:p w:rsidR="00675733" w:rsidRPr="002F565B" w:rsidRDefault="00675733" w:rsidP="00FA78A6">
            <w:pPr>
              <w:jc w:val="right"/>
              <w:rPr>
                <w:sz w:val="22"/>
                <w:szCs w:val="22"/>
              </w:rPr>
            </w:pPr>
            <w:r w:rsidRPr="002F565B">
              <w:rPr>
                <w:sz w:val="22"/>
                <w:szCs w:val="22"/>
              </w:rPr>
              <w:t>321,7</w:t>
            </w:r>
          </w:p>
        </w:tc>
        <w:tc>
          <w:tcPr>
            <w:tcW w:w="1318" w:type="dxa"/>
            <w:tcBorders>
              <w:top w:val="nil"/>
              <w:left w:val="nil"/>
              <w:bottom w:val="single" w:sz="8" w:space="0" w:color="auto"/>
              <w:right w:val="single" w:sz="8" w:space="0" w:color="auto"/>
            </w:tcBorders>
          </w:tcPr>
          <w:p w:rsidR="00675733" w:rsidRPr="002F565B" w:rsidRDefault="00675733" w:rsidP="00FA78A6">
            <w:pPr>
              <w:jc w:val="right"/>
              <w:rPr>
                <w:sz w:val="22"/>
                <w:szCs w:val="22"/>
              </w:rPr>
            </w:pPr>
            <w:r w:rsidRPr="002F565B">
              <w:rPr>
                <w:sz w:val="22"/>
                <w:szCs w:val="22"/>
              </w:rPr>
              <w:t>293,4</w:t>
            </w:r>
          </w:p>
        </w:tc>
        <w:tc>
          <w:tcPr>
            <w:tcW w:w="1422" w:type="dxa"/>
            <w:tcBorders>
              <w:top w:val="nil"/>
              <w:left w:val="nil"/>
              <w:bottom w:val="single" w:sz="8" w:space="0" w:color="auto"/>
              <w:right w:val="single" w:sz="8" w:space="0" w:color="auto"/>
            </w:tcBorders>
          </w:tcPr>
          <w:p w:rsidR="00675733" w:rsidRPr="002F565B" w:rsidRDefault="00675733" w:rsidP="00FA78A6">
            <w:pPr>
              <w:jc w:val="right"/>
              <w:rPr>
                <w:sz w:val="22"/>
                <w:szCs w:val="22"/>
              </w:rPr>
            </w:pPr>
            <w:r w:rsidRPr="002F565B">
              <w:rPr>
                <w:sz w:val="22"/>
                <w:szCs w:val="22"/>
              </w:rPr>
              <w:t>91,2</w:t>
            </w:r>
          </w:p>
        </w:tc>
      </w:tr>
      <w:tr w:rsidR="00675733" w:rsidRPr="002F565B" w:rsidTr="000D465C">
        <w:trPr>
          <w:trHeight w:val="140"/>
        </w:trPr>
        <w:tc>
          <w:tcPr>
            <w:tcW w:w="5954" w:type="dxa"/>
            <w:tcBorders>
              <w:top w:val="nil"/>
              <w:left w:val="single" w:sz="8" w:space="0" w:color="auto"/>
              <w:bottom w:val="single" w:sz="8" w:space="0" w:color="auto"/>
              <w:right w:val="single" w:sz="8" w:space="0" w:color="auto"/>
            </w:tcBorders>
          </w:tcPr>
          <w:p w:rsidR="00675733" w:rsidRPr="002F565B" w:rsidRDefault="00675733" w:rsidP="00675733">
            <w:pPr>
              <w:rPr>
                <w:sz w:val="22"/>
                <w:szCs w:val="22"/>
              </w:rPr>
            </w:pPr>
            <w:r w:rsidRPr="002F565B">
              <w:rPr>
                <w:sz w:val="22"/>
                <w:szCs w:val="22"/>
              </w:rPr>
              <w:t>- Прочие расходы на обеспечение деятельности подведомственных учреждений</w:t>
            </w:r>
          </w:p>
        </w:tc>
        <w:tc>
          <w:tcPr>
            <w:tcW w:w="1371" w:type="dxa"/>
            <w:tcBorders>
              <w:top w:val="nil"/>
              <w:left w:val="nil"/>
              <w:bottom w:val="single" w:sz="8" w:space="0" w:color="auto"/>
              <w:right w:val="single" w:sz="8" w:space="0" w:color="auto"/>
            </w:tcBorders>
          </w:tcPr>
          <w:p w:rsidR="00675733" w:rsidRPr="002F565B" w:rsidRDefault="00675733" w:rsidP="00FA78A6">
            <w:pPr>
              <w:jc w:val="right"/>
              <w:rPr>
                <w:sz w:val="22"/>
                <w:szCs w:val="22"/>
              </w:rPr>
            </w:pPr>
            <w:r w:rsidRPr="002F565B">
              <w:rPr>
                <w:sz w:val="22"/>
                <w:szCs w:val="22"/>
              </w:rPr>
              <w:t>8,9</w:t>
            </w:r>
          </w:p>
        </w:tc>
        <w:tc>
          <w:tcPr>
            <w:tcW w:w="1318" w:type="dxa"/>
            <w:tcBorders>
              <w:top w:val="nil"/>
              <w:left w:val="nil"/>
              <w:bottom w:val="single" w:sz="8" w:space="0" w:color="auto"/>
              <w:right w:val="single" w:sz="8" w:space="0" w:color="auto"/>
            </w:tcBorders>
          </w:tcPr>
          <w:p w:rsidR="00675733" w:rsidRPr="002F565B" w:rsidRDefault="00675733" w:rsidP="00FA78A6">
            <w:pPr>
              <w:jc w:val="right"/>
              <w:rPr>
                <w:sz w:val="22"/>
                <w:szCs w:val="22"/>
              </w:rPr>
            </w:pPr>
            <w:r w:rsidRPr="002F565B">
              <w:rPr>
                <w:sz w:val="22"/>
                <w:szCs w:val="22"/>
              </w:rPr>
              <w:t>8,8</w:t>
            </w:r>
          </w:p>
        </w:tc>
        <w:tc>
          <w:tcPr>
            <w:tcW w:w="1422" w:type="dxa"/>
            <w:tcBorders>
              <w:top w:val="nil"/>
              <w:left w:val="nil"/>
              <w:bottom w:val="single" w:sz="8" w:space="0" w:color="auto"/>
              <w:right w:val="single" w:sz="8" w:space="0" w:color="auto"/>
            </w:tcBorders>
          </w:tcPr>
          <w:p w:rsidR="00675733" w:rsidRPr="002F565B" w:rsidRDefault="00675733" w:rsidP="00FA78A6">
            <w:pPr>
              <w:jc w:val="right"/>
              <w:rPr>
                <w:sz w:val="22"/>
                <w:szCs w:val="22"/>
              </w:rPr>
            </w:pPr>
            <w:r w:rsidRPr="002F565B">
              <w:rPr>
                <w:sz w:val="22"/>
                <w:szCs w:val="22"/>
              </w:rPr>
              <w:t>98,9</w:t>
            </w:r>
          </w:p>
        </w:tc>
      </w:tr>
      <w:tr w:rsidR="00555867" w:rsidRPr="002F565B" w:rsidTr="000D465C">
        <w:trPr>
          <w:trHeight w:val="503"/>
        </w:trPr>
        <w:tc>
          <w:tcPr>
            <w:tcW w:w="5954" w:type="dxa"/>
            <w:tcBorders>
              <w:top w:val="nil"/>
              <w:left w:val="single" w:sz="8" w:space="0" w:color="auto"/>
              <w:bottom w:val="single" w:sz="4" w:space="0" w:color="auto"/>
              <w:right w:val="single" w:sz="8" w:space="0" w:color="auto"/>
            </w:tcBorders>
          </w:tcPr>
          <w:p w:rsidR="00555867" w:rsidRPr="002F565B" w:rsidRDefault="00555867" w:rsidP="00FA78A6">
            <w:pPr>
              <w:rPr>
                <w:sz w:val="22"/>
                <w:szCs w:val="22"/>
              </w:rPr>
            </w:pPr>
            <w:r w:rsidRPr="002F565B">
              <w:rPr>
                <w:sz w:val="22"/>
                <w:szCs w:val="22"/>
              </w:rPr>
              <w:t>- Резервный фонд непредвиденных расходов исполнительных органов муниципальных образований Чаинского района</w:t>
            </w:r>
          </w:p>
        </w:tc>
        <w:tc>
          <w:tcPr>
            <w:tcW w:w="1371" w:type="dxa"/>
            <w:tcBorders>
              <w:top w:val="nil"/>
              <w:left w:val="nil"/>
              <w:bottom w:val="single" w:sz="4" w:space="0" w:color="auto"/>
              <w:right w:val="single" w:sz="8" w:space="0" w:color="auto"/>
            </w:tcBorders>
          </w:tcPr>
          <w:p w:rsidR="00555867" w:rsidRPr="002F565B" w:rsidRDefault="00675733" w:rsidP="00675733">
            <w:pPr>
              <w:jc w:val="right"/>
              <w:rPr>
                <w:sz w:val="22"/>
                <w:szCs w:val="22"/>
              </w:rPr>
            </w:pPr>
            <w:r w:rsidRPr="002F565B">
              <w:rPr>
                <w:sz w:val="22"/>
                <w:szCs w:val="22"/>
              </w:rPr>
              <w:t>38,5</w:t>
            </w:r>
          </w:p>
        </w:tc>
        <w:tc>
          <w:tcPr>
            <w:tcW w:w="1318" w:type="dxa"/>
            <w:tcBorders>
              <w:top w:val="nil"/>
              <w:left w:val="nil"/>
              <w:bottom w:val="single" w:sz="4" w:space="0" w:color="auto"/>
              <w:right w:val="single" w:sz="8" w:space="0" w:color="auto"/>
            </w:tcBorders>
          </w:tcPr>
          <w:p w:rsidR="00555867" w:rsidRPr="002F565B" w:rsidRDefault="00675733" w:rsidP="00675733">
            <w:pPr>
              <w:jc w:val="right"/>
              <w:rPr>
                <w:sz w:val="22"/>
                <w:szCs w:val="22"/>
              </w:rPr>
            </w:pPr>
            <w:r w:rsidRPr="002F565B">
              <w:rPr>
                <w:sz w:val="22"/>
                <w:szCs w:val="22"/>
              </w:rPr>
              <w:t>38,5</w:t>
            </w:r>
          </w:p>
        </w:tc>
        <w:tc>
          <w:tcPr>
            <w:tcW w:w="1422" w:type="dxa"/>
            <w:tcBorders>
              <w:top w:val="nil"/>
              <w:left w:val="nil"/>
              <w:bottom w:val="single" w:sz="4" w:space="0" w:color="auto"/>
              <w:right w:val="single" w:sz="8" w:space="0" w:color="auto"/>
            </w:tcBorders>
          </w:tcPr>
          <w:p w:rsidR="00555867" w:rsidRPr="002F565B" w:rsidRDefault="00555867" w:rsidP="00FA78A6">
            <w:pPr>
              <w:jc w:val="right"/>
              <w:rPr>
                <w:sz w:val="22"/>
                <w:szCs w:val="22"/>
              </w:rPr>
            </w:pPr>
            <w:r w:rsidRPr="002F565B">
              <w:rPr>
                <w:sz w:val="22"/>
                <w:szCs w:val="22"/>
              </w:rPr>
              <w:t>100,0</w:t>
            </w:r>
          </w:p>
        </w:tc>
      </w:tr>
    </w:tbl>
    <w:p w:rsidR="00555867" w:rsidRPr="002F565B" w:rsidRDefault="00555867" w:rsidP="00D0498F">
      <w:pPr>
        <w:pStyle w:val="af3"/>
        <w:tabs>
          <w:tab w:val="clear" w:pos="1560"/>
        </w:tabs>
        <w:spacing w:line="240" w:lineRule="auto"/>
        <w:ind w:left="0" w:right="45" w:firstLine="709"/>
        <w:rPr>
          <w:sz w:val="22"/>
          <w:szCs w:val="22"/>
        </w:rPr>
      </w:pPr>
    </w:p>
    <w:p w:rsidR="00BA03CB" w:rsidRPr="002F565B" w:rsidRDefault="00BA03CB" w:rsidP="00BA03CB">
      <w:pPr>
        <w:pStyle w:val="14"/>
        <w:ind w:firstLine="709"/>
        <w:jc w:val="both"/>
        <w:rPr>
          <w:rFonts w:ascii="Times New Roman" w:hAnsi="Times New Roman"/>
        </w:rPr>
      </w:pPr>
      <w:r w:rsidRPr="002F565B">
        <w:rPr>
          <w:rFonts w:ascii="Times New Roman" w:hAnsi="Times New Roman"/>
        </w:rPr>
        <w:t xml:space="preserve">Кассовые расходы составили: </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за счет средств федерального бюджета – </w:t>
      </w:r>
      <w:r w:rsidR="00BA03CB" w:rsidRPr="002F565B">
        <w:rPr>
          <w:rFonts w:ascii="Times New Roman" w:hAnsi="Times New Roman"/>
        </w:rPr>
        <w:t>1 209,3</w:t>
      </w:r>
      <w:r w:rsidRPr="002F565B">
        <w:rPr>
          <w:rFonts w:ascii="Times New Roman" w:hAnsi="Times New Roman"/>
        </w:rPr>
        <w:t xml:space="preserve"> тыс. рублей или </w:t>
      </w:r>
      <w:r w:rsidR="00BA03CB" w:rsidRPr="002F565B">
        <w:rPr>
          <w:rFonts w:ascii="Times New Roman" w:hAnsi="Times New Roman"/>
        </w:rPr>
        <w:t>86,6</w:t>
      </w:r>
      <w:r w:rsidRPr="002F565B">
        <w:rPr>
          <w:rFonts w:ascii="Times New Roman" w:hAnsi="Times New Roman"/>
        </w:rPr>
        <w:t xml:space="preserve"> % к плану</w:t>
      </w:r>
      <w:r w:rsidR="006B01DB" w:rsidRPr="002F565B">
        <w:rPr>
          <w:rFonts w:ascii="Times New Roman" w:hAnsi="Times New Roman"/>
        </w:rPr>
        <w:t xml:space="preserve"> по уточненной сводной бюджетной росписи</w:t>
      </w:r>
      <w:r w:rsidRPr="002F565B">
        <w:rPr>
          <w:rFonts w:ascii="Times New Roman" w:hAnsi="Times New Roman"/>
        </w:rPr>
        <w:t xml:space="preserve"> </w:t>
      </w:r>
      <w:r w:rsidR="00BA03CB" w:rsidRPr="002F565B">
        <w:rPr>
          <w:rFonts w:ascii="Times New Roman" w:hAnsi="Times New Roman"/>
        </w:rPr>
        <w:t xml:space="preserve">на </w:t>
      </w:r>
      <w:r w:rsidRPr="002F565B">
        <w:rPr>
          <w:rFonts w:ascii="Times New Roman" w:hAnsi="Times New Roman"/>
        </w:rPr>
        <w:t xml:space="preserve">2015 год; </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lastRenderedPageBreak/>
        <w:t xml:space="preserve">- за счет средств областного бюджета – </w:t>
      </w:r>
      <w:r w:rsidR="00BA03CB" w:rsidRPr="002F565B">
        <w:rPr>
          <w:rFonts w:ascii="Times New Roman" w:hAnsi="Times New Roman"/>
        </w:rPr>
        <w:t>233 626,2</w:t>
      </w:r>
      <w:r w:rsidRPr="002F565B">
        <w:rPr>
          <w:rFonts w:ascii="Times New Roman" w:hAnsi="Times New Roman"/>
        </w:rPr>
        <w:t xml:space="preserve"> тыс. рублей или 9</w:t>
      </w:r>
      <w:r w:rsidR="00BA03CB" w:rsidRPr="002F565B">
        <w:rPr>
          <w:rFonts w:ascii="Times New Roman" w:hAnsi="Times New Roman"/>
        </w:rPr>
        <w:t>8,6</w:t>
      </w:r>
      <w:r w:rsidRPr="002F565B">
        <w:rPr>
          <w:rFonts w:ascii="Times New Roman" w:hAnsi="Times New Roman"/>
        </w:rPr>
        <w:t xml:space="preserve"> % к плану</w:t>
      </w:r>
      <w:r w:rsidR="006B01DB" w:rsidRPr="002F565B">
        <w:rPr>
          <w:rFonts w:ascii="Times New Roman" w:hAnsi="Times New Roman"/>
        </w:rPr>
        <w:t xml:space="preserve"> по уточненной сводной бюджетной росписи</w:t>
      </w:r>
      <w:r w:rsidRPr="002F565B">
        <w:rPr>
          <w:rFonts w:ascii="Times New Roman" w:hAnsi="Times New Roman"/>
        </w:rPr>
        <w:t xml:space="preserve">  на 2015 год;</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за счет средств районного бюджета – </w:t>
      </w:r>
      <w:r w:rsidR="00BA03CB" w:rsidRPr="002F565B">
        <w:rPr>
          <w:rFonts w:ascii="Times New Roman" w:hAnsi="Times New Roman"/>
        </w:rPr>
        <w:t>50 671,6</w:t>
      </w:r>
      <w:r w:rsidRPr="002F565B">
        <w:rPr>
          <w:rFonts w:ascii="Times New Roman" w:hAnsi="Times New Roman"/>
        </w:rPr>
        <w:t xml:space="preserve"> тыс. рублей или 99,</w:t>
      </w:r>
      <w:r w:rsidR="00BA03CB" w:rsidRPr="002F565B">
        <w:rPr>
          <w:rFonts w:ascii="Times New Roman" w:hAnsi="Times New Roman"/>
        </w:rPr>
        <w:t>9</w:t>
      </w:r>
      <w:r w:rsidRPr="002F565B">
        <w:rPr>
          <w:rFonts w:ascii="Times New Roman" w:hAnsi="Times New Roman"/>
        </w:rPr>
        <w:t xml:space="preserve"> % к плану</w:t>
      </w:r>
      <w:r w:rsidR="006B01DB" w:rsidRPr="002F565B">
        <w:rPr>
          <w:rFonts w:ascii="Times New Roman" w:hAnsi="Times New Roman"/>
        </w:rPr>
        <w:t xml:space="preserve"> по уточненной сводной бюджетной росписи</w:t>
      </w:r>
      <w:r w:rsidRPr="002F565B">
        <w:rPr>
          <w:rFonts w:ascii="Times New Roman" w:hAnsi="Times New Roman"/>
        </w:rPr>
        <w:t xml:space="preserve">  на 2015 год, в том числе:</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программные  расходы – </w:t>
      </w:r>
      <w:r w:rsidR="00BA03CB" w:rsidRPr="002F565B">
        <w:rPr>
          <w:rFonts w:ascii="Times New Roman" w:hAnsi="Times New Roman"/>
        </w:rPr>
        <w:t>44</w:t>
      </w:r>
      <w:r w:rsidRPr="002F565B">
        <w:rPr>
          <w:rFonts w:ascii="Times New Roman" w:hAnsi="Times New Roman"/>
        </w:rPr>
        <w:t> </w:t>
      </w:r>
      <w:r w:rsidR="00BA03CB" w:rsidRPr="002F565B">
        <w:rPr>
          <w:rFonts w:ascii="Times New Roman" w:hAnsi="Times New Roman"/>
        </w:rPr>
        <w:t>191</w:t>
      </w:r>
      <w:r w:rsidRPr="002F565B">
        <w:rPr>
          <w:rFonts w:ascii="Times New Roman" w:hAnsi="Times New Roman"/>
        </w:rPr>
        <w:t xml:space="preserve">,0 тыс. рублей или  99,9% , </w:t>
      </w:r>
    </w:p>
    <w:p w:rsidR="00D0498F" w:rsidRPr="002F565B" w:rsidRDefault="00D0498F" w:rsidP="00D0498F">
      <w:pPr>
        <w:pStyle w:val="af3"/>
        <w:tabs>
          <w:tab w:val="clear" w:pos="1560"/>
        </w:tabs>
        <w:spacing w:line="240" w:lineRule="auto"/>
        <w:ind w:left="0" w:right="45" w:firstLine="709"/>
        <w:rPr>
          <w:sz w:val="22"/>
          <w:szCs w:val="22"/>
        </w:rPr>
      </w:pPr>
      <w:r w:rsidRPr="002F565B">
        <w:rPr>
          <w:sz w:val="22"/>
          <w:szCs w:val="22"/>
        </w:rPr>
        <w:t xml:space="preserve">  </w:t>
      </w:r>
      <w:proofErr w:type="spellStart"/>
      <w:r w:rsidRPr="002F565B">
        <w:rPr>
          <w:sz w:val="22"/>
          <w:szCs w:val="22"/>
        </w:rPr>
        <w:t>непрограммные</w:t>
      </w:r>
      <w:proofErr w:type="spellEnd"/>
      <w:r w:rsidRPr="002F565B">
        <w:rPr>
          <w:sz w:val="22"/>
          <w:szCs w:val="22"/>
        </w:rPr>
        <w:t xml:space="preserve">  расходы – </w:t>
      </w:r>
      <w:r w:rsidR="00BA03CB" w:rsidRPr="002F565B">
        <w:rPr>
          <w:sz w:val="22"/>
          <w:szCs w:val="22"/>
        </w:rPr>
        <w:t>6 480,6</w:t>
      </w:r>
      <w:r w:rsidRPr="002F565B">
        <w:rPr>
          <w:sz w:val="22"/>
          <w:szCs w:val="22"/>
        </w:rPr>
        <w:t xml:space="preserve"> тыс. рублей или </w:t>
      </w:r>
      <w:r w:rsidR="00BA03CB" w:rsidRPr="002F565B">
        <w:rPr>
          <w:sz w:val="22"/>
          <w:szCs w:val="22"/>
        </w:rPr>
        <w:t>99,6</w:t>
      </w:r>
      <w:r w:rsidRPr="002F565B">
        <w:rPr>
          <w:sz w:val="22"/>
          <w:szCs w:val="22"/>
        </w:rPr>
        <w:t xml:space="preserve"> %.</w:t>
      </w:r>
    </w:p>
    <w:p w:rsidR="00D0498F" w:rsidRPr="002F565B" w:rsidRDefault="00D0498F" w:rsidP="00D0498F">
      <w:pPr>
        <w:pStyle w:val="14"/>
        <w:ind w:firstLine="709"/>
        <w:jc w:val="both"/>
        <w:rPr>
          <w:rFonts w:ascii="Times New Roman" w:hAnsi="Times New Roman"/>
        </w:rPr>
      </w:pP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Средства федерального бюджета за 2015 год недоиспользованы в сумме </w:t>
      </w:r>
      <w:r w:rsidR="00955DB2" w:rsidRPr="002F565B">
        <w:rPr>
          <w:rFonts w:ascii="Times New Roman" w:hAnsi="Times New Roman"/>
        </w:rPr>
        <w:t xml:space="preserve">187,9 </w:t>
      </w:r>
      <w:r w:rsidRPr="002F565B">
        <w:rPr>
          <w:rFonts w:ascii="Times New Roman" w:hAnsi="Times New Roman"/>
        </w:rPr>
        <w:t>тыс. рублей, т.к. детей под опеку и в приемные семьи передали меньше, чем планировали.</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Недоиспользование средств областного бюджета за 2015 год составило </w:t>
      </w:r>
      <w:r w:rsidR="00955DB2" w:rsidRPr="002F565B">
        <w:rPr>
          <w:rFonts w:ascii="Times New Roman" w:hAnsi="Times New Roman"/>
        </w:rPr>
        <w:t>3394,1</w:t>
      </w:r>
      <w:r w:rsidRPr="002F565B">
        <w:rPr>
          <w:rFonts w:ascii="Times New Roman" w:hAnsi="Times New Roman"/>
        </w:rPr>
        <w:t xml:space="preserve"> тыс. рублей, в том числе:</w:t>
      </w:r>
    </w:p>
    <w:p w:rsidR="003B0E5D" w:rsidRPr="002F565B" w:rsidRDefault="003B0E5D" w:rsidP="00D0498F">
      <w:pPr>
        <w:pStyle w:val="14"/>
        <w:ind w:firstLine="709"/>
        <w:jc w:val="both"/>
        <w:rPr>
          <w:rFonts w:ascii="Times New Roman" w:hAnsi="Times New Roman"/>
        </w:rPr>
      </w:pPr>
      <w:r w:rsidRPr="002F565B">
        <w:rPr>
          <w:rFonts w:ascii="Times New Roman" w:hAnsi="Times New Roman"/>
        </w:rPr>
        <w:t>- стимулирующие выплаты в муниципальных организациях дополнительного образования Томской области не выплачены в сумме 64,5 тыс.рублей, т.к. уменьшилось количество получателей средств;</w:t>
      </w:r>
    </w:p>
    <w:p w:rsidR="00D0498F" w:rsidRPr="002F565B" w:rsidRDefault="00D0498F" w:rsidP="00D0498F">
      <w:pPr>
        <w:pStyle w:val="af3"/>
        <w:tabs>
          <w:tab w:val="clear" w:pos="1560"/>
        </w:tabs>
        <w:spacing w:line="240" w:lineRule="auto"/>
        <w:ind w:left="0" w:right="45" w:firstLine="709"/>
        <w:rPr>
          <w:bCs/>
          <w:sz w:val="22"/>
          <w:szCs w:val="22"/>
        </w:rPr>
      </w:pPr>
      <w:r w:rsidRPr="002F565B">
        <w:rPr>
          <w:bCs/>
          <w:sz w:val="22"/>
          <w:szCs w:val="22"/>
        </w:rPr>
        <w:t xml:space="preserve">- в МКОУ </w:t>
      </w:r>
      <w:r w:rsidR="00407B15" w:rsidRPr="002F565B">
        <w:rPr>
          <w:bCs/>
          <w:sz w:val="22"/>
          <w:szCs w:val="22"/>
        </w:rPr>
        <w:t>«</w:t>
      </w:r>
      <w:proofErr w:type="spellStart"/>
      <w:r w:rsidRPr="002F565B">
        <w:rPr>
          <w:bCs/>
          <w:sz w:val="22"/>
          <w:szCs w:val="22"/>
        </w:rPr>
        <w:t>Чаинская</w:t>
      </w:r>
      <w:proofErr w:type="spellEnd"/>
      <w:r w:rsidRPr="002F565B">
        <w:rPr>
          <w:bCs/>
          <w:sz w:val="22"/>
          <w:szCs w:val="22"/>
        </w:rPr>
        <w:t xml:space="preserve"> школа-интернат</w:t>
      </w:r>
      <w:r w:rsidR="00407B15" w:rsidRPr="002F565B">
        <w:rPr>
          <w:bCs/>
          <w:sz w:val="22"/>
          <w:szCs w:val="22"/>
        </w:rPr>
        <w:t>»</w:t>
      </w:r>
      <w:r w:rsidRPr="002F565B">
        <w:rPr>
          <w:bCs/>
          <w:sz w:val="22"/>
          <w:szCs w:val="22"/>
        </w:rPr>
        <w:t xml:space="preserve"> не произведены расходы в сумме </w:t>
      </w:r>
      <w:r w:rsidR="00CC50CF" w:rsidRPr="002F565B">
        <w:rPr>
          <w:bCs/>
          <w:sz w:val="22"/>
          <w:szCs w:val="22"/>
        </w:rPr>
        <w:t>497,5</w:t>
      </w:r>
      <w:r w:rsidRPr="002F565B">
        <w:rPr>
          <w:bCs/>
          <w:sz w:val="22"/>
          <w:szCs w:val="22"/>
        </w:rPr>
        <w:t xml:space="preserve"> тыс.руб</w:t>
      </w:r>
      <w:r w:rsidR="00CC50CF" w:rsidRPr="002F565B">
        <w:rPr>
          <w:bCs/>
          <w:sz w:val="22"/>
          <w:szCs w:val="22"/>
        </w:rPr>
        <w:t>лей</w:t>
      </w:r>
      <w:r w:rsidRPr="002F565B">
        <w:rPr>
          <w:bCs/>
          <w:sz w:val="22"/>
          <w:szCs w:val="22"/>
        </w:rPr>
        <w:t>, из них:</w:t>
      </w:r>
    </w:p>
    <w:p w:rsidR="00D0498F" w:rsidRPr="002F565B" w:rsidRDefault="00D0498F" w:rsidP="00B45DB2">
      <w:pPr>
        <w:pStyle w:val="af3"/>
        <w:tabs>
          <w:tab w:val="clear" w:pos="1560"/>
        </w:tabs>
        <w:spacing w:line="240" w:lineRule="auto"/>
        <w:ind w:left="708" w:right="45" w:firstLine="0"/>
        <w:rPr>
          <w:bCs/>
          <w:sz w:val="22"/>
          <w:szCs w:val="22"/>
        </w:rPr>
      </w:pPr>
      <w:r w:rsidRPr="002F565B">
        <w:rPr>
          <w:bCs/>
          <w:sz w:val="22"/>
          <w:szCs w:val="22"/>
        </w:rPr>
        <w:t xml:space="preserve">- </w:t>
      </w:r>
      <w:r w:rsidR="003B0E5D" w:rsidRPr="002F565B">
        <w:rPr>
          <w:bCs/>
          <w:sz w:val="22"/>
          <w:szCs w:val="22"/>
        </w:rPr>
        <w:t>225,8</w:t>
      </w:r>
      <w:r w:rsidRPr="002F565B">
        <w:rPr>
          <w:bCs/>
          <w:sz w:val="22"/>
          <w:szCs w:val="22"/>
        </w:rPr>
        <w:t xml:space="preserve"> тыс.руб</w:t>
      </w:r>
      <w:r w:rsidR="003B0E5D" w:rsidRPr="002F565B">
        <w:rPr>
          <w:bCs/>
          <w:sz w:val="22"/>
          <w:szCs w:val="22"/>
        </w:rPr>
        <w:t>лей образовалась экономия по оплате за электроэнергию в здании интерната</w:t>
      </w:r>
      <w:r w:rsidRPr="002F565B">
        <w:rPr>
          <w:bCs/>
          <w:sz w:val="22"/>
          <w:szCs w:val="22"/>
        </w:rPr>
        <w:t xml:space="preserve">; </w:t>
      </w:r>
    </w:p>
    <w:p w:rsidR="003B0E5D" w:rsidRPr="002F565B" w:rsidRDefault="00D0498F" w:rsidP="00B45DB2">
      <w:pPr>
        <w:pStyle w:val="af3"/>
        <w:tabs>
          <w:tab w:val="clear" w:pos="1560"/>
        </w:tabs>
        <w:spacing w:line="240" w:lineRule="auto"/>
        <w:ind w:left="708" w:right="45" w:firstLine="0"/>
        <w:rPr>
          <w:bCs/>
          <w:sz w:val="22"/>
          <w:szCs w:val="22"/>
        </w:rPr>
      </w:pPr>
      <w:r w:rsidRPr="002F565B">
        <w:rPr>
          <w:bCs/>
          <w:sz w:val="22"/>
          <w:szCs w:val="22"/>
        </w:rPr>
        <w:t xml:space="preserve">- </w:t>
      </w:r>
      <w:r w:rsidR="00F4535F" w:rsidRPr="002F565B">
        <w:rPr>
          <w:bCs/>
          <w:sz w:val="22"/>
          <w:szCs w:val="22"/>
        </w:rPr>
        <w:t>256,8 тыс.рублей остаток средств на продукты питания и на ГСМ, т.к. в связи с паводковой ситуацией учебный год закончился 11.05.2015 года</w:t>
      </w:r>
      <w:r w:rsidR="00CC50CF" w:rsidRPr="002F565B">
        <w:rPr>
          <w:bCs/>
          <w:sz w:val="22"/>
          <w:szCs w:val="22"/>
        </w:rPr>
        <w:t>;</w:t>
      </w:r>
    </w:p>
    <w:p w:rsidR="00D0498F" w:rsidRPr="002F565B" w:rsidRDefault="00D0498F" w:rsidP="00D0498F">
      <w:pPr>
        <w:pStyle w:val="af3"/>
        <w:tabs>
          <w:tab w:val="clear" w:pos="1560"/>
        </w:tabs>
        <w:spacing w:line="240" w:lineRule="auto"/>
        <w:ind w:left="0" w:right="45" w:firstLine="709"/>
        <w:rPr>
          <w:sz w:val="22"/>
          <w:szCs w:val="22"/>
        </w:rPr>
      </w:pPr>
      <w:r w:rsidRPr="002F565B">
        <w:rPr>
          <w:bCs/>
          <w:sz w:val="22"/>
          <w:szCs w:val="22"/>
        </w:rPr>
        <w:t xml:space="preserve">- </w:t>
      </w:r>
      <w:r w:rsidR="00CC50CF" w:rsidRPr="002F565B">
        <w:rPr>
          <w:sz w:val="22"/>
          <w:szCs w:val="22"/>
        </w:rPr>
        <w:t>стипендии Губернатора Томской области лучшим учителям областных государственных и муниципальных образовательных организаций Томской области не выплачены в сумме 167,3 тыс.рублей, т.к. средства выделены с учетом страховых взносов, а на данный вид выплат страховые взносы не начисляются;</w:t>
      </w:r>
    </w:p>
    <w:p w:rsidR="00E20BE9" w:rsidRPr="002F565B" w:rsidRDefault="00755604" w:rsidP="00D0498F">
      <w:pPr>
        <w:pStyle w:val="af3"/>
        <w:tabs>
          <w:tab w:val="clear" w:pos="1560"/>
        </w:tabs>
        <w:spacing w:line="240" w:lineRule="auto"/>
        <w:ind w:left="0" w:right="45" w:firstLine="709"/>
        <w:rPr>
          <w:sz w:val="22"/>
          <w:szCs w:val="22"/>
        </w:rPr>
      </w:pPr>
      <w:r w:rsidRPr="002F565B">
        <w:rPr>
          <w:bCs/>
          <w:sz w:val="22"/>
          <w:szCs w:val="22"/>
        </w:rPr>
        <w:t xml:space="preserve">- </w:t>
      </w:r>
      <w:r w:rsidRPr="002F565B">
        <w:rPr>
          <w:sz w:val="22"/>
          <w:szCs w:val="22"/>
        </w:rPr>
        <w:t xml:space="preserve">надбавок к должностному окладу педагогическим работникам муниципальных образовательных организаций не выплачено в сумме 90,0 тыс.рублей, т.к. у сотрудников дошкольного образования не полностью начисляется северная надбавка, у сотрудников ДЮСШ, </w:t>
      </w:r>
      <w:proofErr w:type="spellStart"/>
      <w:r w:rsidRPr="002F565B">
        <w:rPr>
          <w:sz w:val="22"/>
          <w:szCs w:val="22"/>
        </w:rPr>
        <w:t>Подгорнской</w:t>
      </w:r>
      <w:proofErr w:type="spellEnd"/>
      <w:r w:rsidRPr="002F565B">
        <w:rPr>
          <w:sz w:val="22"/>
          <w:szCs w:val="22"/>
        </w:rPr>
        <w:t xml:space="preserve">, </w:t>
      </w:r>
      <w:proofErr w:type="spellStart"/>
      <w:r w:rsidRPr="002F565B">
        <w:rPr>
          <w:sz w:val="22"/>
          <w:szCs w:val="22"/>
        </w:rPr>
        <w:t>Гореловской</w:t>
      </w:r>
      <w:proofErr w:type="spellEnd"/>
      <w:r w:rsidRPr="002F565B">
        <w:rPr>
          <w:sz w:val="22"/>
          <w:szCs w:val="22"/>
        </w:rPr>
        <w:t xml:space="preserve">, </w:t>
      </w:r>
      <w:proofErr w:type="spellStart"/>
      <w:r w:rsidRPr="002F565B">
        <w:rPr>
          <w:sz w:val="22"/>
          <w:szCs w:val="22"/>
        </w:rPr>
        <w:t>Леботерской</w:t>
      </w:r>
      <w:proofErr w:type="spellEnd"/>
      <w:r w:rsidRPr="002F565B">
        <w:rPr>
          <w:sz w:val="22"/>
          <w:szCs w:val="22"/>
        </w:rPr>
        <w:t xml:space="preserve"> и </w:t>
      </w:r>
      <w:proofErr w:type="spellStart"/>
      <w:r w:rsidRPr="002F565B">
        <w:rPr>
          <w:sz w:val="22"/>
          <w:szCs w:val="22"/>
        </w:rPr>
        <w:t>Нижнетигинской</w:t>
      </w:r>
      <w:proofErr w:type="spellEnd"/>
      <w:r w:rsidRPr="002F565B">
        <w:rPr>
          <w:sz w:val="22"/>
          <w:szCs w:val="22"/>
        </w:rPr>
        <w:t xml:space="preserve"> школ истек срок получения надбавки за категорию;</w:t>
      </w:r>
    </w:p>
    <w:p w:rsidR="00D0498F" w:rsidRPr="002F565B" w:rsidRDefault="00755604" w:rsidP="00D0498F">
      <w:pPr>
        <w:pStyle w:val="af3"/>
        <w:tabs>
          <w:tab w:val="clear" w:pos="1560"/>
        </w:tabs>
        <w:spacing w:line="240" w:lineRule="auto"/>
        <w:ind w:left="0" w:right="45" w:firstLine="709"/>
        <w:rPr>
          <w:sz w:val="22"/>
          <w:szCs w:val="22"/>
        </w:rPr>
      </w:pPr>
      <w:r w:rsidRPr="002F565B">
        <w:rPr>
          <w:sz w:val="22"/>
          <w:szCs w:val="22"/>
        </w:rPr>
        <w:t>- по обеспечению одеждой, обувью, мягким инвентарем, оборудованием и единовременным денежным пособием детей-сирот и детей, оставшихся без попечения родителей не израсходованы средства в сумме 153,9 тыс.рублей, т.к. выпускники 9 классов не сдали экзамены и продолжили обучение в школе;</w:t>
      </w:r>
    </w:p>
    <w:p w:rsidR="00755604" w:rsidRPr="002F565B" w:rsidRDefault="00755604" w:rsidP="00D0498F">
      <w:pPr>
        <w:pStyle w:val="af3"/>
        <w:tabs>
          <w:tab w:val="clear" w:pos="1560"/>
        </w:tabs>
        <w:spacing w:line="240" w:lineRule="auto"/>
        <w:ind w:left="0" w:right="45" w:firstLine="709"/>
        <w:rPr>
          <w:sz w:val="22"/>
          <w:szCs w:val="22"/>
        </w:rPr>
      </w:pPr>
      <w:r w:rsidRPr="002F565B">
        <w:rPr>
          <w:sz w:val="22"/>
          <w:szCs w:val="22"/>
        </w:rPr>
        <w:t xml:space="preserve">- </w:t>
      </w:r>
      <w:r w:rsidR="008D21C8" w:rsidRPr="002F565B">
        <w:rPr>
          <w:sz w:val="22"/>
          <w:szCs w:val="22"/>
        </w:rPr>
        <w:t>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учреждениях не произведены в сумме 202,1 тыс.рублей, т.к. передали детей под опеку меньше, чем планировалось;</w:t>
      </w:r>
    </w:p>
    <w:p w:rsidR="008D21C8" w:rsidRPr="002F565B" w:rsidRDefault="008D21C8" w:rsidP="00D0498F">
      <w:pPr>
        <w:pStyle w:val="af3"/>
        <w:tabs>
          <w:tab w:val="clear" w:pos="1560"/>
        </w:tabs>
        <w:spacing w:line="240" w:lineRule="auto"/>
        <w:ind w:left="0" w:right="45" w:firstLine="709"/>
        <w:rPr>
          <w:sz w:val="22"/>
          <w:szCs w:val="22"/>
        </w:rPr>
      </w:pPr>
      <w:r w:rsidRPr="002F565B">
        <w:rPr>
          <w:sz w:val="22"/>
          <w:szCs w:val="22"/>
        </w:rPr>
        <w:t>- ежемесячные выплаты денежных средств приемным семьям на содержание детей, а также вознаграждения, причитающегося приемным родителям не выплачены в сумме 1328,3 тыс.рублей, т.к. детей в приемные семьи передано меньше, чем планировалось;</w:t>
      </w:r>
    </w:p>
    <w:p w:rsidR="008D21C8" w:rsidRPr="002F565B" w:rsidRDefault="008D21C8" w:rsidP="00D0498F">
      <w:pPr>
        <w:pStyle w:val="af3"/>
        <w:tabs>
          <w:tab w:val="clear" w:pos="1560"/>
        </w:tabs>
        <w:spacing w:line="240" w:lineRule="auto"/>
        <w:ind w:left="0" w:right="45" w:firstLine="709"/>
        <w:rPr>
          <w:sz w:val="22"/>
          <w:szCs w:val="22"/>
        </w:rPr>
      </w:pPr>
      <w:r w:rsidRPr="002F565B">
        <w:rPr>
          <w:sz w:val="22"/>
          <w:szCs w:val="22"/>
        </w:rPr>
        <w:t xml:space="preserve">- жилых помещений детям-сиротам и детям, оставшимся без попечения родителей, лицам из их числа по договорам найма специализированных жилых помещений предоставлено меньше, т.к. в </w:t>
      </w:r>
      <w:proofErr w:type="spellStart"/>
      <w:r w:rsidRPr="002F565B">
        <w:rPr>
          <w:sz w:val="22"/>
          <w:szCs w:val="22"/>
        </w:rPr>
        <w:t>Подгорнском</w:t>
      </w:r>
      <w:proofErr w:type="spellEnd"/>
      <w:r w:rsidRPr="002F565B">
        <w:rPr>
          <w:sz w:val="22"/>
          <w:szCs w:val="22"/>
        </w:rPr>
        <w:t xml:space="preserve"> поселении не подано заявок на аукцион, не израсходовано 756,7 тыс.рублей.</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Недоиспользование средств районного бюджета за </w:t>
      </w:r>
      <w:r w:rsidR="008D21C8" w:rsidRPr="002F565B">
        <w:rPr>
          <w:rFonts w:ascii="Times New Roman" w:hAnsi="Times New Roman"/>
        </w:rPr>
        <w:t>2015 год</w:t>
      </w:r>
      <w:r w:rsidRPr="002F565B">
        <w:rPr>
          <w:rFonts w:ascii="Times New Roman" w:hAnsi="Times New Roman"/>
        </w:rPr>
        <w:t xml:space="preserve"> составило </w:t>
      </w:r>
      <w:r w:rsidR="008D21C8" w:rsidRPr="002F565B">
        <w:rPr>
          <w:rFonts w:ascii="Times New Roman" w:hAnsi="Times New Roman"/>
        </w:rPr>
        <w:t>45,0</w:t>
      </w:r>
      <w:r w:rsidRPr="002F565B">
        <w:rPr>
          <w:rFonts w:ascii="Times New Roman" w:hAnsi="Times New Roman"/>
        </w:rPr>
        <w:t xml:space="preserve"> тыс. рублей, в т.ч.:</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1) по </w:t>
      </w:r>
      <w:proofErr w:type="spellStart"/>
      <w:r w:rsidRPr="002F565B">
        <w:rPr>
          <w:rFonts w:ascii="Times New Roman" w:hAnsi="Times New Roman"/>
        </w:rPr>
        <w:t>непрограммной</w:t>
      </w:r>
      <w:proofErr w:type="spellEnd"/>
      <w:r w:rsidRPr="002F565B">
        <w:rPr>
          <w:rFonts w:ascii="Times New Roman" w:hAnsi="Times New Roman"/>
        </w:rPr>
        <w:t xml:space="preserve"> деятельности не освоено </w:t>
      </w:r>
      <w:r w:rsidR="00F611D5" w:rsidRPr="002F565B">
        <w:rPr>
          <w:rFonts w:ascii="Times New Roman" w:hAnsi="Times New Roman"/>
        </w:rPr>
        <w:t>28,9</w:t>
      </w:r>
      <w:r w:rsidRPr="002F565B">
        <w:rPr>
          <w:rFonts w:ascii="Times New Roman" w:hAnsi="Times New Roman"/>
        </w:rPr>
        <w:t xml:space="preserve"> тыс.руб</w:t>
      </w:r>
      <w:r w:rsidR="00F611D5" w:rsidRPr="002F565B">
        <w:rPr>
          <w:rFonts w:ascii="Times New Roman" w:hAnsi="Times New Roman"/>
        </w:rPr>
        <w:t>лей</w:t>
      </w:r>
      <w:r w:rsidR="004C5033" w:rsidRPr="002F565B">
        <w:rPr>
          <w:rFonts w:ascii="Times New Roman" w:hAnsi="Times New Roman"/>
        </w:rPr>
        <w:t>. Н</w:t>
      </w:r>
      <w:r w:rsidR="00BD6F21" w:rsidRPr="002F565B">
        <w:rPr>
          <w:rFonts w:ascii="Times New Roman" w:hAnsi="Times New Roman"/>
        </w:rPr>
        <w:t>аибольшее отклонение</w:t>
      </w:r>
      <w:r w:rsidR="004C5033" w:rsidRPr="002F565B">
        <w:rPr>
          <w:rFonts w:ascii="Times New Roman" w:hAnsi="Times New Roman"/>
        </w:rPr>
        <w:t xml:space="preserve"> - </w:t>
      </w:r>
      <w:r w:rsidR="00BD6F21" w:rsidRPr="002F565B">
        <w:rPr>
          <w:rFonts w:ascii="Times New Roman" w:hAnsi="Times New Roman"/>
        </w:rPr>
        <w:t xml:space="preserve"> по расходам в части реализации мер по устранению последствий паводка</w:t>
      </w:r>
      <w:r w:rsidR="004C5033" w:rsidRPr="002F565B">
        <w:rPr>
          <w:rFonts w:ascii="Times New Roman" w:hAnsi="Times New Roman"/>
        </w:rPr>
        <w:t>.</w:t>
      </w:r>
      <w:r w:rsidR="00BD6F21" w:rsidRPr="002F565B">
        <w:rPr>
          <w:rFonts w:ascii="Times New Roman" w:hAnsi="Times New Roman"/>
        </w:rPr>
        <w:t xml:space="preserve"> </w:t>
      </w:r>
      <w:r w:rsidR="004C5033" w:rsidRPr="002F565B">
        <w:rPr>
          <w:rFonts w:ascii="Times New Roman" w:hAnsi="Times New Roman"/>
        </w:rPr>
        <w:t>В</w:t>
      </w:r>
      <w:r w:rsidR="00BD6F21" w:rsidRPr="002F565B">
        <w:rPr>
          <w:rFonts w:ascii="Times New Roman" w:hAnsi="Times New Roman"/>
        </w:rPr>
        <w:t xml:space="preserve"> связи </w:t>
      </w:r>
      <w:r w:rsidR="004C5033" w:rsidRPr="002F565B">
        <w:rPr>
          <w:rFonts w:ascii="Times New Roman" w:hAnsi="Times New Roman"/>
        </w:rPr>
        <w:t>с образовавшейся экономией бюджетные учреждения вернули остатки средств иных субсидий в районный бюджет. Расходные обязательства выполнены.</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2) по программной деятельности – </w:t>
      </w:r>
      <w:r w:rsidR="008D21C8" w:rsidRPr="002F565B">
        <w:rPr>
          <w:rFonts w:ascii="Times New Roman" w:hAnsi="Times New Roman"/>
        </w:rPr>
        <w:t>16,1</w:t>
      </w:r>
      <w:r w:rsidRPr="002F565B">
        <w:rPr>
          <w:rFonts w:ascii="Times New Roman" w:hAnsi="Times New Roman"/>
        </w:rPr>
        <w:t xml:space="preserve"> тыс.рублей.</w:t>
      </w:r>
      <w:r w:rsidR="004C5033" w:rsidRPr="002F565B">
        <w:rPr>
          <w:rFonts w:ascii="Times New Roman" w:hAnsi="Times New Roman"/>
        </w:rPr>
        <w:t>, в том числе по муниципальной программе «Профилактика правонарушений на территории Чаинского района на 2014 - 2016 годы»</w:t>
      </w:r>
      <w:r w:rsidR="000B50CA" w:rsidRPr="002F565B">
        <w:rPr>
          <w:rFonts w:ascii="Times New Roman" w:hAnsi="Times New Roman"/>
        </w:rPr>
        <w:t>.</w:t>
      </w:r>
    </w:p>
    <w:p w:rsidR="00F86BE7" w:rsidRPr="002F565B" w:rsidRDefault="00F86BE7" w:rsidP="00450F35">
      <w:pPr>
        <w:ind w:firstLine="840"/>
        <w:jc w:val="both"/>
        <w:rPr>
          <w:sz w:val="22"/>
          <w:szCs w:val="22"/>
        </w:rPr>
      </w:pPr>
    </w:p>
    <w:p w:rsidR="00450F35" w:rsidRPr="002F565B" w:rsidRDefault="00450F35" w:rsidP="00450F35">
      <w:pPr>
        <w:ind w:firstLine="840"/>
        <w:jc w:val="both"/>
        <w:rPr>
          <w:sz w:val="22"/>
          <w:szCs w:val="22"/>
        </w:rPr>
      </w:pPr>
      <w:r w:rsidRPr="002F565B">
        <w:rPr>
          <w:sz w:val="22"/>
          <w:szCs w:val="22"/>
        </w:rPr>
        <w:t>Структура расходов районного бюджета  на образование</w:t>
      </w:r>
      <w:r w:rsidR="00337CD9" w:rsidRPr="002F565B">
        <w:rPr>
          <w:sz w:val="22"/>
          <w:szCs w:val="22"/>
        </w:rPr>
        <w:t xml:space="preserve"> по главному распорядителю средств районного бюджета - Управлению образования Администрации Чаинского района</w:t>
      </w:r>
      <w:r w:rsidRPr="002F565B">
        <w:rPr>
          <w:sz w:val="22"/>
          <w:szCs w:val="22"/>
        </w:rPr>
        <w:t xml:space="preserve"> за 201</w:t>
      </w:r>
      <w:r w:rsidR="00337CD9" w:rsidRPr="002F565B">
        <w:rPr>
          <w:sz w:val="22"/>
          <w:szCs w:val="22"/>
        </w:rPr>
        <w:t>5</w:t>
      </w:r>
      <w:r w:rsidRPr="002F565B">
        <w:rPr>
          <w:sz w:val="22"/>
          <w:szCs w:val="22"/>
        </w:rPr>
        <w:t xml:space="preserve"> год характеризуется следующими данными:</w:t>
      </w:r>
      <w:r w:rsidR="00337CD9" w:rsidRPr="002F565B">
        <w:rPr>
          <w:sz w:val="22"/>
          <w:szCs w:val="22"/>
        </w:rPr>
        <w:t xml:space="preserve"> </w:t>
      </w:r>
    </w:p>
    <w:p w:rsidR="00450F35" w:rsidRPr="002F565B" w:rsidRDefault="00450F35" w:rsidP="00450F35">
      <w:pPr>
        <w:ind w:firstLine="84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4"/>
        <w:gridCol w:w="1260"/>
        <w:gridCol w:w="1440"/>
        <w:gridCol w:w="1225"/>
        <w:gridCol w:w="1225"/>
      </w:tblGrid>
      <w:tr w:rsidR="00A42C3E" w:rsidRPr="002F565B" w:rsidTr="00A42C3E">
        <w:trPr>
          <w:cantSplit/>
          <w:trHeight w:val="759"/>
        </w:trPr>
        <w:tc>
          <w:tcPr>
            <w:tcW w:w="4644" w:type="dxa"/>
            <w:vAlign w:val="center"/>
          </w:tcPr>
          <w:p w:rsidR="00A42C3E" w:rsidRPr="002F565B" w:rsidRDefault="00A42C3E" w:rsidP="00751D8E">
            <w:pPr>
              <w:pStyle w:val="1"/>
              <w:jc w:val="center"/>
              <w:rPr>
                <w:sz w:val="22"/>
                <w:szCs w:val="22"/>
              </w:rPr>
            </w:pPr>
            <w:r w:rsidRPr="002F565B">
              <w:rPr>
                <w:sz w:val="22"/>
                <w:szCs w:val="22"/>
              </w:rPr>
              <w:t>Наименование типов учреждений и видов расходов</w:t>
            </w:r>
          </w:p>
        </w:tc>
        <w:tc>
          <w:tcPr>
            <w:tcW w:w="1260" w:type="dxa"/>
            <w:vAlign w:val="center"/>
          </w:tcPr>
          <w:p w:rsidR="00A42C3E" w:rsidRPr="002F565B" w:rsidRDefault="00A42C3E" w:rsidP="00751D8E">
            <w:pPr>
              <w:jc w:val="center"/>
              <w:rPr>
                <w:i/>
                <w:iCs/>
                <w:sz w:val="22"/>
                <w:szCs w:val="22"/>
              </w:rPr>
            </w:pPr>
            <w:r w:rsidRPr="002F565B">
              <w:rPr>
                <w:i/>
                <w:iCs/>
                <w:sz w:val="22"/>
                <w:szCs w:val="22"/>
              </w:rPr>
              <w:t>План, тыс.руб.</w:t>
            </w:r>
          </w:p>
        </w:tc>
        <w:tc>
          <w:tcPr>
            <w:tcW w:w="1440" w:type="dxa"/>
            <w:vAlign w:val="center"/>
          </w:tcPr>
          <w:p w:rsidR="00A42C3E" w:rsidRPr="002F565B" w:rsidRDefault="00A42C3E" w:rsidP="00751D8E">
            <w:pPr>
              <w:jc w:val="center"/>
              <w:rPr>
                <w:i/>
                <w:iCs/>
                <w:sz w:val="22"/>
                <w:szCs w:val="22"/>
              </w:rPr>
            </w:pPr>
            <w:r w:rsidRPr="002F565B">
              <w:rPr>
                <w:i/>
                <w:iCs/>
                <w:sz w:val="22"/>
                <w:szCs w:val="22"/>
              </w:rPr>
              <w:t>Исполнено, тыс.руб.</w:t>
            </w:r>
          </w:p>
        </w:tc>
        <w:tc>
          <w:tcPr>
            <w:tcW w:w="1225" w:type="dxa"/>
            <w:vAlign w:val="center"/>
          </w:tcPr>
          <w:p w:rsidR="00A42C3E" w:rsidRPr="002F565B" w:rsidRDefault="00A42C3E" w:rsidP="00751D8E">
            <w:pPr>
              <w:jc w:val="center"/>
              <w:rPr>
                <w:i/>
                <w:iCs/>
                <w:sz w:val="22"/>
                <w:szCs w:val="22"/>
              </w:rPr>
            </w:pPr>
            <w:r w:rsidRPr="002F565B">
              <w:rPr>
                <w:i/>
                <w:iCs/>
                <w:sz w:val="22"/>
                <w:szCs w:val="22"/>
              </w:rPr>
              <w:t>% исполнения</w:t>
            </w:r>
          </w:p>
        </w:tc>
        <w:tc>
          <w:tcPr>
            <w:tcW w:w="1225" w:type="dxa"/>
          </w:tcPr>
          <w:p w:rsidR="00A42C3E" w:rsidRPr="002F565B" w:rsidRDefault="00A42C3E" w:rsidP="00751D8E">
            <w:pPr>
              <w:jc w:val="center"/>
              <w:rPr>
                <w:i/>
                <w:iCs/>
                <w:sz w:val="22"/>
                <w:szCs w:val="22"/>
              </w:rPr>
            </w:pPr>
            <w:r w:rsidRPr="002F565B">
              <w:rPr>
                <w:i/>
                <w:iCs/>
                <w:sz w:val="22"/>
                <w:szCs w:val="22"/>
              </w:rPr>
              <w:t>Доля в общих расходах, %</w:t>
            </w:r>
          </w:p>
        </w:tc>
      </w:tr>
      <w:tr w:rsidR="00A42C3E" w:rsidRPr="002F565B" w:rsidTr="00A46A6C">
        <w:tc>
          <w:tcPr>
            <w:tcW w:w="4644" w:type="dxa"/>
          </w:tcPr>
          <w:p w:rsidR="00A42C3E" w:rsidRPr="002F565B" w:rsidRDefault="00A42C3E" w:rsidP="00751D8E">
            <w:pPr>
              <w:jc w:val="both"/>
              <w:rPr>
                <w:sz w:val="22"/>
                <w:szCs w:val="22"/>
              </w:rPr>
            </w:pPr>
            <w:r w:rsidRPr="002F565B">
              <w:rPr>
                <w:sz w:val="22"/>
                <w:szCs w:val="22"/>
              </w:rPr>
              <w:t>Детские дошкольные учреждения</w:t>
            </w:r>
          </w:p>
        </w:tc>
        <w:tc>
          <w:tcPr>
            <w:tcW w:w="1260" w:type="dxa"/>
            <w:vAlign w:val="center"/>
          </w:tcPr>
          <w:p w:rsidR="00A42C3E" w:rsidRPr="002F565B" w:rsidRDefault="00A42C3E" w:rsidP="00751D8E">
            <w:pPr>
              <w:jc w:val="center"/>
              <w:rPr>
                <w:sz w:val="22"/>
                <w:szCs w:val="22"/>
              </w:rPr>
            </w:pPr>
            <w:r w:rsidRPr="002F565B">
              <w:rPr>
                <w:sz w:val="22"/>
                <w:szCs w:val="22"/>
              </w:rPr>
              <w:t>26561,2</w:t>
            </w:r>
          </w:p>
        </w:tc>
        <w:tc>
          <w:tcPr>
            <w:tcW w:w="1440" w:type="dxa"/>
            <w:vAlign w:val="center"/>
          </w:tcPr>
          <w:p w:rsidR="00A42C3E" w:rsidRPr="002F565B" w:rsidRDefault="00A42C3E" w:rsidP="00751D8E">
            <w:pPr>
              <w:jc w:val="center"/>
              <w:rPr>
                <w:sz w:val="22"/>
                <w:szCs w:val="22"/>
              </w:rPr>
            </w:pPr>
            <w:r w:rsidRPr="002F565B">
              <w:rPr>
                <w:sz w:val="22"/>
                <w:szCs w:val="22"/>
              </w:rPr>
              <w:t>26550,3</w:t>
            </w:r>
          </w:p>
        </w:tc>
        <w:tc>
          <w:tcPr>
            <w:tcW w:w="1225" w:type="dxa"/>
            <w:vAlign w:val="center"/>
          </w:tcPr>
          <w:p w:rsidR="00A42C3E" w:rsidRPr="002F565B" w:rsidRDefault="00033074" w:rsidP="00751D8E">
            <w:pPr>
              <w:jc w:val="center"/>
              <w:rPr>
                <w:sz w:val="22"/>
                <w:szCs w:val="22"/>
              </w:rPr>
            </w:pPr>
            <w:r w:rsidRPr="002F565B">
              <w:rPr>
                <w:sz w:val="22"/>
                <w:szCs w:val="22"/>
              </w:rPr>
              <w:t>99,9</w:t>
            </w:r>
          </w:p>
        </w:tc>
        <w:tc>
          <w:tcPr>
            <w:tcW w:w="1225" w:type="dxa"/>
            <w:vAlign w:val="center"/>
          </w:tcPr>
          <w:p w:rsidR="00A42C3E" w:rsidRPr="002F565B" w:rsidRDefault="00A80A35" w:rsidP="00A46A6C">
            <w:pPr>
              <w:jc w:val="center"/>
              <w:rPr>
                <w:sz w:val="22"/>
                <w:szCs w:val="22"/>
              </w:rPr>
            </w:pPr>
            <w:r w:rsidRPr="002F565B">
              <w:rPr>
                <w:sz w:val="22"/>
                <w:szCs w:val="22"/>
              </w:rPr>
              <w:t>9,9</w:t>
            </w:r>
          </w:p>
        </w:tc>
      </w:tr>
      <w:tr w:rsidR="00A42C3E" w:rsidRPr="002F565B" w:rsidTr="00A46A6C">
        <w:tc>
          <w:tcPr>
            <w:tcW w:w="4644" w:type="dxa"/>
          </w:tcPr>
          <w:p w:rsidR="00A42C3E" w:rsidRPr="002F565B" w:rsidRDefault="00A42C3E" w:rsidP="00751D8E">
            <w:pPr>
              <w:jc w:val="both"/>
              <w:rPr>
                <w:sz w:val="22"/>
                <w:szCs w:val="22"/>
              </w:rPr>
            </w:pPr>
            <w:r w:rsidRPr="002F565B">
              <w:rPr>
                <w:sz w:val="22"/>
                <w:szCs w:val="22"/>
              </w:rPr>
              <w:lastRenderedPageBreak/>
              <w:t>Общеобразовательные учреждения</w:t>
            </w:r>
          </w:p>
        </w:tc>
        <w:tc>
          <w:tcPr>
            <w:tcW w:w="1260" w:type="dxa"/>
            <w:vAlign w:val="center"/>
          </w:tcPr>
          <w:p w:rsidR="00A42C3E" w:rsidRPr="002F565B" w:rsidRDefault="00A42C3E" w:rsidP="00751D8E">
            <w:pPr>
              <w:jc w:val="center"/>
              <w:rPr>
                <w:sz w:val="22"/>
                <w:szCs w:val="22"/>
              </w:rPr>
            </w:pPr>
            <w:r w:rsidRPr="002F565B">
              <w:rPr>
                <w:sz w:val="22"/>
                <w:szCs w:val="22"/>
              </w:rPr>
              <w:t>184611,2</w:t>
            </w:r>
          </w:p>
        </w:tc>
        <w:tc>
          <w:tcPr>
            <w:tcW w:w="1440" w:type="dxa"/>
            <w:vAlign w:val="center"/>
          </w:tcPr>
          <w:p w:rsidR="00A42C3E" w:rsidRPr="002F565B" w:rsidRDefault="00A42C3E" w:rsidP="00751D8E">
            <w:pPr>
              <w:jc w:val="center"/>
              <w:rPr>
                <w:sz w:val="22"/>
                <w:szCs w:val="22"/>
              </w:rPr>
            </w:pPr>
            <w:r w:rsidRPr="002F565B">
              <w:rPr>
                <w:sz w:val="22"/>
                <w:szCs w:val="22"/>
              </w:rPr>
              <w:t>184065,7</w:t>
            </w:r>
          </w:p>
        </w:tc>
        <w:tc>
          <w:tcPr>
            <w:tcW w:w="1225" w:type="dxa"/>
            <w:vAlign w:val="center"/>
          </w:tcPr>
          <w:p w:rsidR="00A42C3E" w:rsidRPr="002F565B" w:rsidRDefault="00033074" w:rsidP="00751D8E">
            <w:pPr>
              <w:jc w:val="center"/>
              <w:rPr>
                <w:sz w:val="22"/>
                <w:szCs w:val="22"/>
              </w:rPr>
            </w:pPr>
            <w:r w:rsidRPr="002F565B">
              <w:rPr>
                <w:sz w:val="22"/>
                <w:szCs w:val="22"/>
              </w:rPr>
              <w:t>99,7</w:t>
            </w:r>
          </w:p>
        </w:tc>
        <w:tc>
          <w:tcPr>
            <w:tcW w:w="1225" w:type="dxa"/>
            <w:vAlign w:val="center"/>
          </w:tcPr>
          <w:p w:rsidR="00A42C3E" w:rsidRPr="002F565B" w:rsidRDefault="00A80A35" w:rsidP="00A46A6C">
            <w:pPr>
              <w:jc w:val="center"/>
              <w:rPr>
                <w:sz w:val="22"/>
                <w:szCs w:val="22"/>
              </w:rPr>
            </w:pPr>
            <w:r w:rsidRPr="002F565B">
              <w:rPr>
                <w:sz w:val="22"/>
                <w:szCs w:val="22"/>
              </w:rPr>
              <w:t>68,9</w:t>
            </w:r>
          </w:p>
        </w:tc>
      </w:tr>
      <w:tr w:rsidR="00A80A35" w:rsidRPr="002F565B" w:rsidTr="00A46A6C">
        <w:tc>
          <w:tcPr>
            <w:tcW w:w="4644" w:type="dxa"/>
          </w:tcPr>
          <w:p w:rsidR="00A80A35" w:rsidRPr="002F565B" w:rsidRDefault="00A80A35" w:rsidP="00751D8E">
            <w:pPr>
              <w:jc w:val="both"/>
              <w:rPr>
                <w:sz w:val="22"/>
                <w:szCs w:val="22"/>
              </w:rPr>
            </w:pPr>
            <w:r w:rsidRPr="002F565B">
              <w:rPr>
                <w:bCs/>
                <w:sz w:val="22"/>
                <w:szCs w:val="22"/>
              </w:rPr>
              <w:t>Специальные (коррекционные) образовательные учреждения для обучающихся, воспитанников с ограниченными возможностями здоровья</w:t>
            </w:r>
          </w:p>
        </w:tc>
        <w:tc>
          <w:tcPr>
            <w:tcW w:w="1260" w:type="dxa"/>
            <w:vAlign w:val="center"/>
          </w:tcPr>
          <w:p w:rsidR="00A80A35" w:rsidRPr="002F565B" w:rsidRDefault="00A80A35" w:rsidP="00751D8E">
            <w:pPr>
              <w:jc w:val="center"/>
              <w:rPr>
                <w:sz w:val="22"/>
                <w:szCs w:val="22"/>
              </w:rPr>
            </w:pPr>
            <w:r w:rsidRPr="002F565B">
              <w:rPr>
                <w:sz w:val="22"/>
                <w:szCs w:val="22"/>
              </w:rPr>
              <w:t>30730,4</w:t>
            </w:r>
          </w:p>
        </w:tc>
        <w:tc>
          <w:tcPr>
            <w:tcW w:w="1440" w:type="dxa"/>
            <w:vAlign w:val="center"/>
          </w:tcPr>
          <w:p w:rsidR="00A80A35" w:rsidRPr="002F565B" w:rsidRDefault="00A80A35" w:rsidP="00751D8E">
            <w:pPr>
              <w:jc w:val="center"/>
              <w:rPr>
                <w:sz w:val="22"/>
                <w:szCs w:val="22"/>
              </w:rPr>
            </w:pPr>
            <w:r w:rsidRPr="002F565B">
              <w:rPr>
                <w:sz w:val="22"/>
                <w:szCs w:val="22"/>
              </w:rPr>
              <w:t>30232,5</w:t>
            </w:r>
          </w:p>
        </w:tc>
        <w:tc>
          <w:tcPr>
            <w:tcW w:w="1225" w:type="dxa"/>
            <w:vAlign w:val="center"/>
          </w:tcPr>
          <w:p w:rsidR="00A80A35" w:rsidRPr="002F565B" w:rsidRDefault="00A80A35" w:rsidP="00751D8E">
            <w:pPr>
              <w:jc w:val="center"/>
              <w:rPr>
                <w:sz w:val="22"/>
                <w:szCs w:val="22"/>
              </w:rPr>
            </w:pPr>
            <w:r w:rsidRPr="002F565B">
              <w:rPr>
                <w:sz w:val="22"/>
                <w:szCs w:val="22"/>
              </w:rPr>
              <w:t>98,4</w:t>
            </w:r>
          </w:p>
        </w:tc>
        <w:tc>
          <w:tcPr>
            <w:tcW w:w="1225" w:type="dxa"/>
            <w:vAlign w:val="center"/>
          </w:tcPr>
          <w:p w:rsidR="00A80A35" w:rsidRPr="002F565B" w:rsidRDefault="00A80A35" w:rsidP="00A46A6C">
            <w:pPr>
              <w:jc w:val="center"/>
              <w:rPr>
                <w:sz w:val="22"/>
                <w:szCs w:val="22"/>
              </w:rPr>
            </w:pPr>
            <w:r w:rsidRPr="002F565B">
              <w:rPr>
                <w:sz w:val="22"/>
                <w:szCs w:val="22"/>
              </w:rPr>
              <w:t>11,</w:t>
            </w:r>
            <w:r w:rsidR="00046627" w:rsidRPr="002F565B">
              <w:rPr>
                <w:sz w:val="22"/>
                <w:szCs w:val="22"/>
              </w:rPr>
              <w:t>4</w:t>
            </w:r>
          </w:p>
        </w:tc>
      </w:tr>
      <w:tr w:rsidR="00A80A35" w:rsidRPr="002F565B" w:rsidTr="00A46A6C">
        <w:tc>
          <w:tcPr>
            <w:tcW w:w="4644" w:type="dxa"/>
          </w:tcPr>
          <w:p w:rsidR="00A80A35" w:rsidRPr="002F565B" w:rsidRDefault="00A80A35" w:rsidP="00751D8E">
            <w:pPr>
              <w:jc w:val="both"/>
              <w:rPr>
                <w:sz w:val="22"/>
                <w:szCs w:val="22"/>
              </w:rPr>
            </w:pPr>
            <w:r w:rsidRPr="002F565B">
              <w:rPr>
                <w:sz w:val="22"/>
                <w:szCs w:val="22"/>
              </w:rPr>
              <w:t>Учреждения по внешкольной работе с детьми</w:t>
            </w:r>
          </w:p>
        </w:tc>
        <w:tc>
          <w:tcPr>
            <w:tcW w:w="1260" w:type="dxa"/>
            <w:vAlign w:val="center"/>
          </w:tcPr>
          <w:p w:rsidR="00A80A35" w:rsidRPr="002F565B" w:rsidRDefault="00A80A35" w:rsidP="00751D8E">
            <w:pPr>
              <w:jc w:val="center"/>
              <w:rPr>
                <w:sz w:val="22"/>
                <w:szCs w:val="22"/>
              </w:rPr>
            </w:pPr>
            <w:r w:rsidRPr="002F565B">
              <w:rPr>
                <w:sz w:val="22"/>
                <w:szCs w:val="22"/>
              </w:rPr>
              <w:t>12549,9</w:t>
            </w:r>
          </w:p>
        </w:tc>
        <w:tc>
          <w:tcPr>
            <w:tcW w:w="1440" w:type="dxa"/>
            <w:vAlign w:val="center"/>
          </w:tcPr>
          <w:p w:rsidR="00A80A35" w:rsidRPr="002F565B" w:rsidRDefault="00A80A35" w:rsidP="00751D8E">
            <w:pPr>
              <w:jc w:val="center"/>
              <w:rPr>
                <w:sz w:val="22"/>
                <w:szCs w:val="22"/>
              </w:rPr>
            </w:pPr>
            <w:r w:rsidRPr="002F565B">
              <w:rPr>
                <w:sz w:val="22"/>
                <w:szCs w:val="22"/>
              </w:rPr>
              <w:t>12454,2</w:t>
            </w:r>
          </w:p>
        </w:tc>
        <w:tc>
          <w:tcPr>
            <w:tcW w:w="1225" w:type="dxa"/>
            <w:vAlign w:val="center"/>
          </w:tcPr>
          <w:p w:rsidR="00A80A35" w:rsidRPr="002F565B" w:rsidRDefault="00A80A35" w:rsidP="00751D8E">
            <w:pPr>
              <w:jc w:val="center"/>
              <w:rPr>
                <w:sz w:val="22"/>
                <w:szCs w:val="22"/>
              </w:rPr>
            </w:pPr>
            <w:r w:rsidRPr="002F565B">
              <w:rPr>
                <w:sz w:val="22"/>
                <w:szCs w:val="22"/>
              </w:rPr>
              <w:t>99,2</w:t>
            </w:r>
          </w:p>
        </w:tc>
        <w:tc>
          <w:tcPr>
            <w:tcW w:w="1225" w:type="dxa"/>
            <w:vAlign w:val="center"/>
          </w:tcPr>
          <w:p w:rsidR="00A80A35" w:rsidRPr="002F565B" w:rsidRDefault="00A80A35" w:rsidP="00A46A6C">
            <w:pPr>
              <w:jc w:val="center"/>
              <w:rPr>
                <w:sz w:val="22"/>
                <w:szCs w:val="22"/>
              </w:rPr>
            </w:pPr>
            <w:r w:rsidRPr="002F565B">
              <w:rPr>
                <w:sz w:val="22"/>
                <w:szCs w:val="22"/>
              </w:rPr>
              <w:t>4,7</w:t>
            </w:r>
          </w:p>
        </w:tc>
      </w:tr>
      <w:tr w:rsidR="00A80A35" w:rsidRPr="002F565B" w:rsidTr="00A46A6C">
        <w:tc>
          <w:tcPr>
            <w:tcW w:w="4644" w:type="dxa"/>
          </w:tcPr>
          <w:p w:rsidR="00A80A35" w:rsidRPr="002F565B" w:rsidRDefault="00A80A35" w:rsidP="00751D8E">
            <w:pPr>
              <w:jc w:val="both"/>
              <w:rPr>
                <w:sz w:val="22"/>
                <w:szCs w:val="22"/>
              </w:rPr>
            </w:pPr>
            <w:r w:rsidRPr="002F565B">
              <w:rPr>
                <w:sz w:val="22"/>
                <w:szCs w:val="22"/>
              </w:rPr>
              <w:t>Управление образования Администрации Чаинского района</w:t>
            </w:r>
          </w:p>
        </w:tc>
        <w:tc>
          <w:tcPr>
            <w:tcW w:w="1260" w:type="dxa"/>
            <w:vAlign w:val="center"/>
          </w:tcPr>
          <w:p w:rsidR="00A80A35" w:rsidRPr="002F565B" w:rsidRDefault="00A80A35" w:rsidP="00751D8E">
            <w:pPr>
              <w:jc w:val="center"/>
              <w:rPr>
                <w:sz w:val="22"/>
                <w:szCs w:val="22"/>
              </w:rPr>
            </w:pPr>
            <w:r w:rsidRPr="002F565B">
              <w:rPr>
                <w:sz w:val="22"/>
                <w:szCs w:val="22"/>
              </w:rPr>
              <w:t>6648,6</w:t>
            </w:r>
          </w:p>
        </w:tc>
        <w:tc>
          <w:tcPr>
            <w:tcW w:w="1440" w:type="dxa"/>
            <w:vAlign w:val="center"/>
          </w:tcPr>
          <w:p w:rsidR="00A80A35" w:rsidRPr="002F565B" w:rsidRDefault="00A80A35" w:rsidP="00751D8E">
            <w:pPr>
              <w:jc w:val="center"/>
              <w:rPr>
                <w:sz w:val="22"/>
                <w:szCs w:val="22"/>
              </w:rPr>
            </w:pPr>
            <w:r w:rsidRPr="002F565B">
              <w:rPr>
                <w:sz w:val="22"/>
                <w:szCs w:val="22"/>
              </w:rPr>
              <w:t>6648,6</w:t>
            </w:r>
          </w:p>
        </w:tc>
        <w:tc>
          <w:tcPr>
            <w:tcW w:w="1225" w:type="dxa"/>
            <w:vAlign w:val="center"/>
          </w:tcPr>
          <w:p w:rsidR="00A80A35" w:rsidRPr="002F565B" w:rsidRDefault="00A80A35" w:rsidP="00751D8E">
            <w:pPr>
              <w:jc w:val="center"/>
              <w:rPr>
                <w:sz w:val="22"/>
                <w:szCs w:val="22"/>
              </w:rPr>
            </w:pPr>
            <w:r w:rsidRPr="002F565B">
              <w:rPr>
                <w:sz w:val="22"/>
                <w:szCs w:val="22"/>
              </w:rPr>
              <w:t>100,0</w:t>
            </w:r>
          </w:p>
        </w:tc>
        <w:tc>
          <w:tcPr>
            <w:tcW w:w="1225" w:type="dxa"/>
            <w:vAlign w:val="center"/>
          </w:tcPr>
          <w:p w:rsidR="00A80A35" w:rsidRPr="002F565B" w:rsidRDefault="00A80A35" w:rsidP="00A46A6C">
            <w:pPr>
              <w:jc w:val="center"/>
              <w:rPr>
                <w:sz w:val="22"/>
                <w:szCs w:val="22"/>
              </w:rPr>
            </w:pPr>
            <w:r w:rsidRPr="002F565B">
              <w:rPr>
                <w:sz w:val="22"/>
                <w:szCs w:val="22"/>
              </w:rPr>
              <w:t>2,5</w:t>
            </w:r>
          </w:p>
        </w:tc>
      </w:tr>
      <w:tr w:rsidR="00A80A35" w:rsidRPr="002F565B" w:rsidTr="00A46A6C">
        <w:tc>
          <w:tcPr>
            <w:tcW w:w="4644" w:type="dxa"/>
          </w:tcPr>
          <w:p w:rsidR="00A80A35" w:rsidRPr="002F565B" w:rsidRDefault="00A80A35" w:rsidP="00751D8E">
            <w:pPr>
              <w:jc w:val="both"/>
              <w:rPr>
                <w:sz w:val="22"/>
                <w:szCs w:val="22"/>
              </w:rPr>
            </w:pPr>
            <w:r w:rsidRPr="002F565B">
              <w:rPr>
                <w:sz w:val="22"/>
                <w:szCs w:val="22"/>
              </w:rPr>
              <w:t>Отдых детей в каникулярное время</w:t>
            </w:r>
          </w:p>
        </w:tc>
        <w:tc>
          <w:tcPr>
            <w:tcW w:w="1260" w:type="dxa"/>
            <w:vAlign w:val="center"/>
          </w:tcPr>
          <w:p w:rsidR="00A80A35" w:rsidRPr="002F565B" w:rsidRDefault="00A80A35" w:rsidP="00751D8E">
            <w:pPr>
              <w:jc w:val="center"/>
              <w:rPr>
                <w:sz w:val="22"/>
                <w:szCs w:val="22"/>
              </w:rPr>
            </w:pPr>
            <w:r w:rsidRPr="002F565B">
              <w:rPr>
                <w:sz w:val="22"/>
                <w:szCs w:val="22"/>
              </w:rPr>
              <w:t>1327,1</w:t>
            </w:r>
          </w:p>
        </w:tc>
        <w:tc>
          <w:tcPr>
            <w:tcW w:w="1440" w:type="dxa"/>
            <w:vAlign w:val="center"/>
          </w:tcPr>
          <w:p w:rsidR="00A80A35" w:rsidRPr="002F565B" w:rsidRDefault="00A80A35" w:rsidP="00751D8E">
            <w:pPr>
              <w:jc w:val="center"/>
              <w:rPr>
                <w:sz w:val="22"/>
                <w:szCs w:val="22"/>
              </w:rPr>
            </w:pPr>
            <w:r w:rsidRPr="002F565B">
              <w:rPr>
                <w:sz w:val="22"/>
                <w:szCs w:val="22"/>
              </w:rPr>
              <w:t>1326,7</w:t>
            </w:r>
          </w:p>
        </w:tc>
        <w:tc>
          <w:tcPr>
            <w:tcW w:w="1225" w:type="dxa"/>
            <w:vAlign w:val="center"/>
          </w:tcPr>
          <w:p w:rsidR="00A80A35" w:rsidRPr="002F565B" w:rsidRDefault="00A80A35" w:rsidP="00751D8E">
            <w:pPr>
              <w:jc w:val="center"/>
              <w:rPr>
                <w:sz w:val="22"/>
                <w:szCs w:val="22"/>
              </w:rPr>
            </w:pPr>
            <w:r w:rsidRPr="002F565B">
              <w:rPr>
                <w:sz w:val="22"/>
                <w:szCs w:val="22"/>
              </w:rPr>
              <w:t>100,0</w:t>
            </w:r>
          </w:p>
        </w:tc>
        <w:tc>
          <w:tcPr>
            <w:tcW w:w="1225" w:type="dxa"/>
            <w:vAlign w:val="center"/>
          </w:tcPr>
          <w:p w:rsidR="00A80A35" w:rsidRPr="002F565B" w:rsidRDefault="00046627" w:rsidP="00A46A6C">
            <w:pPr>
              <w:jc w:val="center"/>
              <w:rPr>
                <w:sz w:val="22"/>
                <w:szCs w:val="22"/>
              </w:rPr>
            </w:pPr>
            <w:r w:rsidRPr="002F565B">
              <w:rPr>
                <w:sz w:val="22"/>
                <w:szCs w:val="22"/>
              </w:rPr>
              <w:t>0,5</w:t>
            </w:r>
          </w:p>
        </w:tc>
      </w:tr>
      <w:tr w:rsidR="00A80A35" w:rsidRPr="002F565B" w:rsidTr="00A46A6C">
        <w:tc>
          <w:tcPr>
            <w:tcW w:w="4644" w:type="dxa"/>
          </w:tcPr>
          <w:p w:rsidR="00A80A35" w:rsidRPr="002F565B" w:rsidRDefault="00A80A35" w:rsidP="00751D8E">
            <w:pPr>
              <w:jc w:val="both"/>
              <w:rPr>
                <w:sz w:val="22"/>
                <w:szCs w:val="22"/>
              </w:rPr>
            </w:pPr>
            <w:r w:rsidRPr="002F565B">
              <w:rPr>
                <w:sz w:val="22"/>
                <w:szCs w:val="22"/>
              </w:rPr>
              <w:t>Прочие учреждения и мероприятия в области образования</w:t>
            </w:r>
          </w:p>
        </w:tc>
        <w:tc>
          <w:tcPr>
            <w:tcW w:w="1260" w:type="dxa"/>
            <w:vAlign w:val="center"/>
          </w:tcPr>
          <w:p w:rsidR="00A80A35" w:rsidRPr="002F565B" w:rsidRDefault="00A80A35" w:rsidP="00751D8E">
            <w:pPr>
              <w:jc w:val="center"/>
              <w:rPr>
                <w:sz w:val="22"/>
                <w:szCs w:val="22"/>
              </w:rPr>
            </w:pPr>
            <w:r w:rsidRPr="002F565B">
              <w:rPr>
                <w:sz w:val="22"/>
                <w:szCs w:val="22"/>
              </w:rPr>
              <w:t>5710,4</w:t>
            </w:r>
          </w:p>
        </w:tc>
        <w:tc>
          <w:tcPr>
            <w:tcW w:w="1440" w:type="dxa"/>
            <w:vAlign w:val="center"/>
          </w:tcPr>
          <w:p w:rsidR="00A80A35" w:rsidRPr="002F565B" w:rsidRDefault="00A80A35" w:rsidP="00751D8E">
            <w:pPr>
              <w:jc w:val="center"/>
              <w:rPr>
                <w:sz w:val="22"/>
                <w:szCs w:val="22"/>
              </w:rPr>
            </w:pPr>
            <w:r w:rsidRPr="002F565B">
              <w:rPr>
                <w:sz w:val="22"/>
                <w:szCs w:val="22"/>
              </w:rPr>
              <w:t>5708,8</w:t>
            </w:r>
          </w:p>
        </w:tc>
        <w:tc>
          <w:tcPr>
            <w:tcW w:w="1225" w:type="dxa"/>
            <w:vAlign w:val="center"/>
          </w:tcPr>
          <w:p w:rsidR="00A80A35" w:rsidRPr="002F565B" w:rsidRDefault="00A80A35" w:rsidP="00751D8E">
            <w:pPr>
              <w:jc w:val="center"/>
              <w:rPr>
                <w:sz w:val="22"/>
                <w:szCs w:val="22"/>
              </w:rPr>
            </w:pPr>
            <w:r w:rsidRPr="002F565B">
              <w:rPr>
                <w:sz w:val="22"/>
                <w:szCs w:val="22"/>
              </w:rPr>
              <w:t>100,0</w:t>
            </w:r>
          </w:p>
        </w:tc>
        <w:tc>
          <w:tcPr>
            <w:tcW w:w="1225" w:type="dxa"/>
            <w:vAlign w:val="center"/>
          </w:tcPr>
          <w:p w:rsidR="00A80A35" w:rsidRPr="002F565B" w:rsidRDefault="00046627" w:rsidP="00A46A6C">
            <w:pPr>
              <w:jc w:val="center"/>
              <w:rPr>
                <w:sz w:val="22"/>
                <w:szCs w:val="22"/>
              </w:rPr>
            </w:pPr>
            <w:r w:rsidRPr="002F565B">
              <w:rPr>
                <w:sz w:val="22"/>
                <w:szCs w:val="22"/>
              </w:rPr>
              <w:t>2,1</w:t>
            </w:r>
          </w:p>
        </w:tc>
      </w:tr>
      <w:tr w:rsidR="00A80A35" w:rsidRPr="002F565B" w:rsidTr="00A46A6C">
        <w:tc>
          <w:tcPr>
            <w:tcW w:w="4644" w:type="dxa"/>
          </w:tcPr>
          <w:p w:rsidR="00A80A35" w:rsidRPr="002F565B" w:rsidRDefault="00A80A35" w:rsidP="00751D8E">
            <w:pPr>
              <w:pStyle w:val="1"/>
              <w:rPr>
                <w:sz w:val="22"/>
                <w:szCs w:val="22"/>
              </w:rPr>
            </w:pPr>
            <w:r w:rsidRPr="002F565B">
              <w:rPr>
                <w:sz w:val="22"/>
                <w:szCs w:val="22"/>
              </w:rPr>
              <w:t>ИТОГО</w:t>
            </w:r>
          </w:p>
        </w:tc>
        <w:tc>
          <w:tcPr>
            <w:tcW w:w="1260" w:type="dxa"/>
            <w:vAlign w:val="center"/>
          </w:tcPr>
          <w:p w:rsidR="00A80A35" w:rsidRPr="002F565B" w:rsidRDefault="00A80A35" w:rsidP="00751D8E">
            <w:pPr>
              <w:jc w:val="center"/>
              <w:rPr>
                <w:i/>
                <w:iCs/>
                <w:sz w:val="22"/>
                <w:szCs w:val="22"/>
              </w:rPr>
            </w:pPr>
            <w:r w:rsidRPr="002F565B">
              <w:rPr>
                <w:i/>
                <w:iCs/>
                <w:sz w:val="22"/>
                <w:szCs w:val="22"/>
              </w:rPr>
              <w:t>268138,8</w:t>
            </w:r>
          </w:p>
        </w:tc>
        <w:tc>
          <w:tcPr>
            <w:tcW w:w="1440" w:type="dxa"/>
            <w:vAlign w:val="center"/>
          </w:tcPr>
          <w:p w:rsidR="00A80A35" w:rsidRPr="002F565B" w:rsidRDefault="00A80A35" w:rsidP="00751D8E">
            <w:pPr>
              <w:jc w:val="center"/>
              <w:rPr>
                <w:i/>
                <w:iCs/>
                <w:sz w:val="22"/>
                <w:szCs w:val="22"/>
              </w:rPr>
            </w:pPr>
            <w:r w:rsidRPr="002F565B">
              <w:rPr>
                <w:i/>
                <w:iCs/>
                <w:sz w:val="22"/>
                <w:szCs w:val="22"/>
              </w:rPr>
              <w:t>266986,8</w:t>
            </w:r>
          </w:p>
        </w:tc>
        <w:tc>
          <w:tcPr>
            <w:tcW w:w="1225" w:type="dxa"/>
            <w:vAlign w:val="center"/>
          </w:tcPr>
          <w:p w:rsidR="00A80A35" w:rsidRPr="002F565B" w:rsidRDefault="00A80A35" w:rsidP="00751D8E">
            <w:pPr>
              <w:jc w:val="center"/>
              <w:rPr>
                <w:i/>
                <w:iCs/>
                <w:sz w:val="22"/>
                <w:szCs w:val="22"/>
              </w:rPr>
            </w:pPr>
            <w:r w:rsidRPr="002F565B">
              <w:rPr>
                <w:i/>
                <w:iCs/>
                <w:sz w:val="22"/>
                <w:szCs w:val="22"/>
              </w:rPr>
              <w:t>99,6</w:t>
            </w:r>
          </w:p>
        </w:tc>
        <w:tc>
          <w:tcPr>
            <w:tcW w:w="1225" w:type="dxa"/>
            <w:vAlign w:val="center"/>
          </w:tcPr>
          <w:p w:rsidR="00A80A35" w:rsidRPr="002F565B" w:rsidRDefault="00A80A35" w:rsidP="00A46A6C">
            <w:pPr>
              <w:jc w:val="center"/>
              <w:rPr>
                <w:i/>
                <w:iCs/>
                <w:sz w:val="22"/>
                <w:szCs w:val="22"/>
              </w:rPr>
            </w:pPr>
            <w:r w:rsidRPr="002F565B">
              <w:rPr>
                <w:i/>
                <w:iCs/>
                <w:sz w:val="22"/>
                <w:szCs w:val="22"/>
              </w:rPr>
              <w:t>100,0</w:t>
            </w:r>
          </w:p>
        </w:tc>
      </w:tr>
    </w:tbl>
    <w:p w:rsidR="00450F35" w:rsidRPr="002F565B" w:rsidRDefault="00450F35" w:rsidP="00450F35">
      <w:pPr>
        <w:pStyle w:val="a7"/>
        <w:ind w:right="76" w:firstLine="900"/>
        <w:jc w:val="both"/>
        <w:rPr>
          <w:b w:val="0"/>
          <w:bCs/>
          <w:sz w:val="22"/>
          <w:szCs w:val="22"/>
          <w:lang w:val="en-US"/>
        </w:rPr>
      </w:pPr>
    </w:p>
    <w:p w:rsidR="00450F35" w:rsidRPr="002F565B" w:rsidRDefault="00450F35" w:rsidP="00450F35">
      <w:pPr>
        <w:ind w:firstLine="540"/>
        <w:jc w:val="both"/>
        <w:rPr>
          <w:bCs/>
          <w:sz w:val="22"/>
          <w:szCs w:val="22"/>
        </w:rPr>
      </w:pPr>
      <w:r w:rsidRPr="002F565B">
        <w:rPr>
          <w:bCs/>
          <w:sz w:val="22"/>
          <w:szCs w:val="22"/>
        </w:rPr>
        <w:t>Наибольший удельный вес в расходах на образование занимают расходы на содержание муниципальных общео</w:t>
      </w:r>
      <w:r w:rsidR="00A46A6C" w:rsidRPr="002F565B">
        <w:rPr>
          <w:bCs/>
          <w:sz w:val="22"/>
          <w:szCs w:val="22"/>
        </w:rPr>
        <w:t>бразовательных учреждений – 68,9</w:t>
      </w:r>
      <w:r w:rsidRPr="002F565B">
        <w:rPr>
          <w:bCs/>
          <w:sz w:val="22"/>
          <w:szCs w:val="22"/>
        </w:rPr>
        <w:t xml:space="preserve"> %, специальных (коррекционных) образовательных учреждений для обучающихся, воспитанников с ограниченными возможностями здоровья  - 1</w:t>
      </w:r>
      <w:r w:rsidR="00A46A6C" w:rsidRPr="002F565B">
        <w:rPr>
          <w:bCs/>
          <w:sz w:val="22"/>
          <w:szCs w:val="22"/>
        </w:rPr>
        <w:t>1,4</w:t>
      </w:r>
      <w:r w:rsidRPr="002F565B">
        <w:rPr>
          <w:bCs/>
          <w:sz w:val="22"/>
          <w:szCs w:val="22"/>
        </w:rPr>
        <w:t xml:space="preserve"> %, детских дошкольных учреждений – 9,</w:t>
      </w:r>
      <w:r w:rsidR="00A46A6C" w:rsidRPr="002F565B">
        <w:rPr>
          <w:bCs/>
          <w:sz w:val="22"/>
          <w:szCs w:val="22"/>
        </w:rPr>
        <w:t>9</w:t>
      </w:r>
      <w:r w:rsidRPr="002F565B">
        <w:rPr>
          <w:bCs/>
          <w:sz w:val="22"/>
          <w:szCs w:val="22"/>
        </w:rPr>
        <w:t xml:space="preserve"> %. </w:t>
      </w:r>
    </w:p>
    <w:p w:rsidR="00B81D76" w:rsidRPr="002F565B" w:rsidRDefault="00450F35" w:rsidP="00450F35">
      <w:pPr>
        <w:ind w:firstLine="680"/>
        <w:jc w:val="both"/>
        <w:rPr>
          <w:bCs/>
          <w:sz w:val="22"/>
          <w:szCs w:val="22"/>
        </w:rPr>
      </w:pPr>
      <w:r w:rsidRPr="002F565B">
        <w:rPr>
          <w:bCs/>
          <w:sz w:val="22"/>
          <w:szCs w:val="22"/>
        </w:rPr>
        <w:t xml:space="preserve">В районе функционирует одно учреждение дошкольного образования со статусом юридического лица – МДОУ </w:t>
      </w:r>
      <w:proofErr w:type="spellStart"/>
      <w:r w:rsidRPr="002F565B">
        <w:rPr>
          <w:bCs/>
          <w:sz w:val="22"/>
          <w:szCs w:val="22"/>
        </w:rPr>
        <w:t>Подгорнский</w:t>
      </w:r>
      <w:proofErr w:type="spellEnd"/>
      <w:r w:rsidRPr="002F565B">
        <w:rPr>
          <w:bCs/>
          <w:sz w:val="22"/>
          <w:szCs w:val="22"/>
        </w:rPr>
        <w:t xml:space="preserve"> детский сад «Березка», имеющий филиал – «Детский сад «Солнышко» - </w:t>
      </w:r>
      <w:proofErr w:type="spellStart"/>
      <w:r w:rsidRPr="002F565B">
        <w:rPr>
          <w:bCs/>
          <w:sz w:val="22"/>
          <w:szCs w:val="22"/>
        </w:rPr>
        <w:t>Варгатер</w:t>
      </w:r>
      <w:proofErr w:type="spellEnd"/>
      <w:r w:rsidRPr="002F565B">
        <w:rPr>
          <w:bCs/>
          <w:sz w:val="22"/>
          <w:szCs w:val="22"/>
        </w:rPr>
        <w:t>», открытый с 01.04.2014 года.</w:t>
      </w:r>
    </w:p>
    <w:p w:rsidR="00450F35" w:rsidRPr="002F565B" w:rsidRDefault="00450F35" w:rsidP="00450F35">
      <w:pPr>
        <w:ind w:firstLine="680"/>
        <w:jc w:val="both"/>
        <w:rPr>
          <w:bCs/>
          <w:sz w:val="22"/>
          <w:szCs w:val="22"/>
        </w:rPr>
      </w:pPr>
      <w:r w:rsidRPr="002F565B">
        <w:rPr>
          <w:bCs/>
          <w:sz w:val="22"/>
          <w:szCs w:val="22"/>
        </w:rPr>
        <w:t xml:space="preserve">  На содержание дошкольного учреждения в 201</w:t>
      </w:r>
      <w:r w:rsidR="00B81D76" w:rsidRPr="002F565B">
        <w:rPr>
          <w:bCs/>
          <w:sz w:val="22"/>
          <w:szCs w:val="22"/>
        </w:rPr>
        <w:t>5</w:t>
      </w:r>
      <w:r w:rsidRPr="002F565B">
        <w:rPr>
          <w:bCs/>
          <w:sz w:val="22"/>
          <w:szCs w:val="22"/>
        </w:rPr>
        <w:t xml:space="preserve"> году запланировано </w:t>
      </w:r>
      <w:r w:rsidR="00B81D76" w:rsidRPr="002F565B">
        <w:rPr>
          <w:bCs/>
          <w:sz w:val="22"/>
          <w:szCs w:val="22"/>
        </w:rPr>
        <w:t xml:space="preserve">26561,2 </w:t>
      </w:r>
      <w:r w:rsidRPr="002F565B">
        <w:rPr>
          <w:bCs/>
          <w:sz w:val="22"/>
          <w:szCs w:val="22"/>
        </w:rPr>
        <w:t xml:space="preserve"> тыс. руб. Расходы на его содержание  за 201</w:t>
      </w:r>
      <w:r w:rsidR="00B81D76" w:rsidRPr="002F565B">
        <w:rPr>
          <w:bCs/>
          <w:sz w:val="22"/>
          <w:szCs w:val="22"/>
        </w:rPr>
        <w:t>5</w:t>
      </w:r>
      <w:r w:rsidRPr="002F565B">
        <w:rPr>
          <w:bCs/>
          <w:sz w:val="22"/>
          <w:szCs w:val="22"/>
        </w:rPr>
        <w:t xml:space="preserve"> год составили </w:t>
      </w:r>
      <w:r w:rsidR="00B81D76" w:rsidRPr="002F565B">
        <w:rPr>
          <w:bCs/>
          <w:sz w:val="22"/>
          <w:szCs w:val="22"/>
        </w:rPr>
        <w:t>26550,3</w:t>
      </w:r>
      <w:r w:rsidRPr="002F565B">
        <w:rPr>
          <w:bCs/>
          <w:sz w:val="22"/>
          <w:szCs w:val="22"/>
        </w:rPr>
        <w:t xml:space="preserve"> тыс.руб. или </w:t>
      </w:r>
      <w:r w:rsidR="00B81D76" w:rsidRPr="002F565B">
        <w:rPr>
          <w:bCs/>
          <w:sz w:val="22"/>
          <w:szCs w:val="22"/>
        </w:rPr>
        <w:t>99,9</w:t>
      </w:r>
      <w:r w:rsidRPr="002F565B">
        <w:rPr>
          <w:bCs/>
          <w:sz w:val="22"/>
          <w:szCs w:val="22"/>
        </w:rPr>
        <w:t xml:space="preserve"> % от установленного плана. </w:t>
      </w:r>
    </w:p>
    <w:p w:rsidR="0074797A" w:rsidRPr="002F565B" w:rsidRDefault="0074797A" w:rsidP="0074797A">
      <w:pPr>
        <w:ind w:firstLine="680"/>
        <w:jc w:val="both"/>
        <w:rPr>
          <w:bCs/>
          <w:sz w:val="22"/>
          <w:szCs w:val="22"/>
        </w:rPr>
      </w:pPr>
      <w:r w:rsidRPr="002F565B">
        <w:rPr>
          <w:bCs/>
          <w:sz w:val="22"/>
          <w:szCs w:val="22"/>
        </w:rPr>
        <w:t xml:space="preserve">Среднесписочная численность детей за 2015 год составила 272 (в т.ч. филиал – 33) человек,  что больше аналогичного показателя </w:t>
      </w:r>
      <w:r w:rsidR="00B81D76" w:rsidRPr="002F565B">
        <w:rPr>
          <w:bCs/>
          <w:sz w:val="22"/>
          <w:szCs w:val="22"/>
        </w:rPr>
        <w:t xml:space="preserve">за 2014 год </w:t>
      </w:r>
      <w:r w:rsidRPr="002F565B">
        <w:rPr>
          <w:bCs/>
          <w:sz w:val="22"/>
          <w:szCs w:val="22"/>
        </w:rPr>
        <w:t xml:space="preserve">на </w:t>
      </w:r>
      <w:r w:rsidR="000F51B0" w:rsidRPr="002F565B">
        <w:rPr>
          <w:bCs/>
          <w:sz w:val="22"/>
          <w:szCs w:val="22"/>
        </w:rPr>
        <w:t xml:space="preserve">4 человек </w:t>
      </w:r>
      <w:r w:rsidRPr="002F565B">
        <w:rPr>
          <w:bCs/>
          <w:sz w:val="22"/>
          <w:szCs w:val="22"/>
        </w:rPr>
        <w:t xml:space="preserve">(в т.ч. в филиале уменьшение на </w:t>
      </w:r>
      <w:r w:rsidR="00F379E1" w:rsidRPr="002F565B">
        <w:rPr>
          <w:bCs/>
          <w:sz w:val="22"/>
          <w:szCs w:val="22"/>
        </w:rPr>
        <w:t>4</w:t>
      </w:r>
      <w:r w:rsidRPr="002F565B">
        <w:rPr>
          <w:bCs/>
          <w:sz w:val="22"/>
          <w:szCs w:val="22"/>
        </w:rPr>
        <w:t>).  В учреждении среднегодовое количество – 12 групп. Средняя наполняемость 1 группы  -  23 ребенка.</w:t>
      </w:r>
    </w:p>
    <w:p w:rsidR="00F80F9E" w:rsidRPr="002F565B" w:rsidRDefault="0074797A" w:rsidP="00F80F9E">
      <w:pPr>
        <w:ind w:firstLine="680"/>
        <w:jc w:val="both"/>
        <w:rPr>
          <w:bCs/>
          <w:sz w:val="22"/>
          <w:szCs w:val="22"/>
        </w:rPr>
      </w:pPr>
      <w:r w:rsidRPr="002F565B">
        <w:rPr>
          <w:bCs/>
          <w:sz w:val="22"/>
          <w:szCs w:val="22"/>
        </w:rPr>
        <w:t>План пребывания детей в детском саду, установленный в количестве 38000 дето/дня, не выполнен на 2900 дето/день. Дето/дни пребывания детей в учреждении составили за 2015 год 35100  дето/дней.  Число дней пребывания 1 ребенка в детском саду за 2015 год составило 129 дней. Это на 2 дня меньше, чем в 2014 году (снижение среднего количества дней пребывания в 2014 году по отношению к 2013 составило 7 дней). Отрицательная динамика наблюдается не первый год.</w:t>
      </w:r>
    </w:p>
    <w:p w:rsidR="002A2D36" w:rsidRPr="002F565B" w:rsidRDefault="00F80F9E" w:rsidP="00F80F9E">
      <w:pPr>
        <w:ind w:firstLine="680"/>
        <w:jc w:val="both"/>
        <w:rPr>
          <w:sz w:val="22"/>
          <w:szCs w:val="22"/>
        </w:rPr>
      </w:pPr>
      <w:r w:rsidRPr="002F565B">
        <w:rPr>
          <w:bCs/>
          <w:sz w:val="22"/>
          <w:szCs w:val="22"/>
        </w:rPr>
        <w:t>Количество штатных единиц на начало года составило 68 ед. и в течение года уменьшилось на 2 ед. в связи с сокращением</w:t>
      </w:r>
      <w:r w:rsidR="0074797A" w:rsidRPr="002F565B">
        <w:rPr>
          <w:sz w:val="22"/>
          <w:szCs w:val="22"/>
        </w:rPr>
        <w:t xml:space="preserve"> </w:t>
      </w:r>
      <w:r w:rsidRPr="002F565B">
        <w:rPr>
          <w:sz w:val="22"/>
          <w:szCs w:val="22"/>
        </w:rPr>
        <w:t xml:space="preserve">ставок медицинского персонала </w:t>
      </w:r>
      <w:r w:rsidR="002A2D36" w:rsidRPr="002F565B">
        <w:rPr>
          <w:sz w:val="22"/>
          <w:szCs w:val="22"/>
        </w:rPr>
        <w:t>(</w:t>
      </w:r>
      <w:r w:rsidRPr="002F565B">
        <w:rPr>
          <w:sz w:val="22"/>
          <w:szCs w:val="22"/>
        </w:rPr>
        <w:t>перевод медицинских кабинетов в подведомственную структуру здравоохранения в сентябре 2015 года</w:t>
      </w:r>
      <w:r w:rsidR="002A2D36" w:rsidRPr="002F565B">
        <w:rPr>
          <w:sz w:val="22"/>
          <w:szCs w:val="22"/>
        </w:rPr>
        <w:t>)</w:t>
      </w:r>
      <w:r w:rsidRPr="002F565B">
        <w:rPr>
          <w:sz w:val="22"/>
          <w:szCs w:val="22"/>
        </w:rPr>
        <w:t>.</w:t>
      </w:r>
    </w:p>
    <w:p w:rsidR="0074797A" w:rsidRPr="002F565B" w:rsidRDefault="0074797A" w:rsidP="00F80F9E">
      <w:pPr>
        <w:ind w:firstLine="680"/>
        <w:jc w:val="both"/>
        <w:rPr>
          <w:sz w:val="22"/>
          <w:szCs w:val="22"/>
        </w:rPr>
      </w:pPr>
      <w:r w:rsidRPr="002F565B">
        <w:rPr>
          <w:sz w:val="22"/>
          <w:szCs w:val="22"/>
        </w:rPr>
        <w:t xml:space="preserve">Среднегодовое количество штатных единиц - 67 </w:t>
      </w:r>
      <w:proofErr w:type="spellStart"/>
      <w:r w:rsidRPr="002F565B">
        <w:rPr>
          <w:sz w:val="22"/>
          <w:szCs w:val="22"/>
        </w:rPr>
        <w:t>ед</w:t>
      </w:r>
      <w:proofErr w:type="spellEnd"/>
      <w:r w:rsidRPr="002F565B">
        <w:rPr>
          <w:sz w:val="22"/>
          <w:szCs w:val="22"/>
        </w:rPr>
        <w:t>, а среднесписочная численность работников составляет - 55 человек. Коэффициент совмещения равен 1,2.</w:t>
      </w:r>
    </w:p>
    <w:p w:rsidR="0074797A" w:rsidRPr="002F565B" w:rsidRDefault="0074797A" w:rsidP="0074797A">
      <w:pPr>
        <w:ind w:firstLine="709"/>
        <w:jc w:val="both"/>
        <w:rPr>
          <w:bCs/>
          <w:sz w:val="22"/>
          <w:szCs w:val="22"/>
        </w:rPr>
      </w:pPr>
      <w:r w:rsidRPr="002F565B">
        <w:rPr>
          <w:bCs/>
          <w:sz w:val="22"/>
          <w:szCs w:val="22"/>
        </w:rPr>
        <w:t xml:space="preserve">Расходы на содержание 1 ребенка в детском саду за 2015 год составили </w:t>
      </w:r>
      <w:r w:rsidR="00750DC5" w:rsidRPr="002F565B">
        <w:rPr>
          <w:bCs/>
          <w:sz w:val="22"/>
          <w:szCs w:val="22"/>
        </w:rPr>
        <w:t>109618</w:t>
      </w:r>
      <w:r w:rsidRPr="002F565B">
        <w:rPr>
          <w:bCs/>
          <w:sz w:val="22"/>
          <w:szCs w:val="22"/>
        </w:rPr>
        <w:t xml:space="preserve"> руб. в год, в том числе за счет бюджета – </w:t>
      </w:r>
      <w:r w:rsidR="00750DC5" w:rsidRPr="002F565B">
        <w:rPr>
          <w:bCs/>
          <w:sz w:val="22"/>
          <w:szCs w:val="22"/>
        </w:rPr>
        <w:t xml:space="preserve">97611 </w:t>
      </w:r>
      <w:r w:rsidRPr="002F565B">
        <w:rPr>
          <w:bCs/>
          <w:sz w:val="22"/>
          <w:szCs w:val="22"/>
        </w:rPr>
        <w:t>руб. или 89 % от общих расходов, за счет родительской платы – 12007</w:t>
      </w:r>
      <w:r w:rsidR="00750DC5" w:rsidRPr="002F565B">
        <w:rPr>
          <w:bCs/>
          <w:sz w:val="22"/>
          <w:szCs w:val="22"/>
        </w:rPr>
        <w:t xml:space="preserve"> </w:t>
      </w:r>
      <w:r w:rsidRPr="002F565B">
        <w:rPr>
          <w:bCs/>
          <w:sz w:val="22"/>
          <w:szCs w:val="22"/>
        </w:rPr>
        <w:t>руб. или 11 % от общих расходов.</w:t>
      </w:r>
    </w:p>
    <w:p w:rsidR="0074797A" w:rsidRPr="002F565B" w:rsidRDefault="0074797A" w:rsidP="0074797A">
      <w:pPr>
        <w:ind w:firstLine="709"/>
        <w:jc w:val="both"/>
        <w:rPr>
          <w:bCs/>
          <w:sz w:val="22"/>
          <w:szCs w:val="22"/>
        </w:rPr>
      </w:pPr>
      <w:r w:rsidRPr="002F565B">
        <w:rPr>
          <w:bCs/>
          <w:sz w:val="22"/>
          <w:szCs w:val="22"/>
        </w:rPr>
        <w:t>По сравнению с прошлым годом расходы на содержание 1-го ребенка в детском саду увеличились на 2</w:t>
      </w:r>
      <w:r w:rsidR="00750DC5" w:rsidRPr="002F565B">
        <w:rPr>
          <w:bCs/>
          <w:sz w:val="22"/>
          <w:szCs w:val="22"/>
        </w:rPr>
        <w:t>714</w:t>
      </w:r>
      <w:r w:rsidRPr="002F565B">
        <w:rPr>
          <w:bCs/>
          <w:sz w:val="22"/>
          <w:szCs w:val="22"/>
        </w:rPr>
        <w:t xml:space="preserve"> руб. или  на 2,5 %, в том числе:</w:t>
      </w:r>
    </w:p>
    <w:p w:rsidR="0074797A" w:rsidRPr="002F565B" w:rsidRDefault="0074797A" w:rsidP="0074797A">
      <w:pPr>
        <w:ind w:firstLine="709"/>
        <w:jc w:val="both"/>
        <w:rPr>
          <w:bCs/>
          <w:sz w:val="22"/>
          <w:szCs w:val="22"/>
        </w:rPr>
      </w:pPr>
      <w:r w:rsidRPr="002F565B">
        <w:rPr>
          <w:bCs/>
          <w:sz w:val="22"/>
          <w:szCs w:val="22"/>
        </w:rPr>
        <w:t>за счет бюджета - на</w:t>
      </w:r>
      <w:r w:rsidR="00750DC5" w:rsidRPr="002F565B">
        <w:rPr>
          <w:bCs/>
          <w:sz w:val="22"/>
          <w:szCs w:val="22"/>
        </w:rPr>
        <w:t xml:space="preserve"> 659</w:t>
      </w:r>
      <w:r w:rsidRPr="002F565B">
        <w:rPr>
          <w:bCs/>
          <w:sz w:val="22"/>
          <w:szCs w:val="22"/>
        </w:rPr>
        <w:t xml:space="preserve"> руб. или на 2,6 %;</w:t>
      </w:r>
    </w:p>
    <w:p w:rsidR="0074797A" w:rsidRPr="002F565B" w:rsidRDefault="0074797A" w:rsidP="0074797A">
      <w:pPr>
        <w:ind w:firstLine="709"/>
        <w:jc w:val="both"/>
        <w:rPr>
          <w:bCs/>
          <w:sz w:val="22"/>
          <w:szCs w:val="22"/>
        </w:rPr>
      </w:pPr>
      <w:r w:rsidRPr="002F565B">
        <w:rPr>
          <w:bCs/>
          <w:sz w:val="22"/>
          <w:szCs w:val="22"/>
        </w:rPr>
        <w:t xml:space="preserve">за счет родительской платы на 85 руб. или на 0,7 %. </w:t>
      </w:r>
    </w:p>
    <w:p w:rsidR="00450F35" w:rsidRPr="002F565B" w:rsidRDefault="0074797A" w:rsidP="00450F35">
      <w:pPr>
        <w:ind w:firstLine="900"/>
        <w:jc w:val="both"/>
        <w:rPr>
          <w:bCs/>
          <w:sz w:val="22"/>
          <w:szCs w:val="22"/>
        </w:rPr>
      </w:pPr>
      <w:r w:rsidRPr="002F565B">
        <w:rPr>
          <w:sz w:val="22"/>
          <w:szCs w:val="22"/>
        </w:rPr>
        <w:tab/>
      </w:r>
    </w:p>
    <w:tbl>
      <w:tblPr>
        <w:tblW w:w="10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1621"/>
        <w:gridCol w:w="1621"/>
        <w:gridCol w:w="1621"/>
        <w:gridCol w:w="1621"/>
      </w:tblGrid>
      <w:tr w:rsidR="00450F35" w:rsidRPr="002F565B" w:rsidTr="00450F35">
        <w:tc>
          <w:tcPr>
            <w:tcW w:w="3528" w:type="dxa"/>
          </w:tcPr>
          <w:p w:rsidR="00450F35" w:rsidRPr="002F565B" w:rsidRDefault="00450F35" w:rsidP="00450F35">
            <w:pPr>
              <w:jc w:val="both"/>
              <w:rPr>
                <w:bCs/>
                <w:sz w:val="22"/>
                <w:szCs w:val="22"/>
              </w:rPr>
            </w:pPr>
          </w:p>
        </w:tc>
        <w:tc>
          <w:tcPr>
            <w:tcW w:w="1621" w:type="dxa"/>
          </w:tcPr>
          <w:p w:rsidR="00450F35" w:rsidRPr="002F565B" w:rsidRDefault="003A6264" w:rsidP="00450F35">
            <w:pPr>
              <w:jc w:val="both"/>
              <w:rPr>
                <w:bCs/>
                <w:sz w:val="22"/>
                <w:szCs w:val="22"/>
              </w:rPr>
            </w:pPr>
            <w:r w:rsidRPr="002F565B">
              <w:rPr>
                <w:bCs/>
                <w:sz w:val="22"/>
                <w:szCs w:val="22"/>
              </w:rPr>
              <w:t>2014</w:t>
            </w:r>
            <w:r w:rsidR="00450F35" w:rsidRPr="002F565B">
              <w:rPr>
                <w:bCs/>
                <w:sz w:val="22"/>
                <w:szCs w:val="22"/>
              </w:rPr>
              <w:t xml:space="preserve"> год (руб.)</w:t>
            </w:r>
          </w:p>
        </w:tc>
        <w:tc>
          <w:tcPr>
            <w:tcW w:w="1621" w:type="dxa"/>
          </w:tcPr>
          <w:p w:rsidR="00450F35" w:rsidRPr="002F565B" w:rsidRDefault="003A6264" w:rsidP="00450F35">
            <w:pPr>
              <w:jc w:val="both"/>
              <w:rPr>
                <w:bCs/>
                <w:sz w:val="22"/>
                <w:szCs w:val="22"/>
              </w:rPr>
            </w:pPr>
            <w:r w:rsidRPr="002F565B">
              <w:rPr>
                <w:bCs/>
                <w:sz w:val="22"/>
                <w:szCs w:val="22"/>
              </w:rPr>
              <w:t>2015</w:t>
            </w:r>
            <w:r w:rsidR="00450F35" w:rsidRPr="002F565B">
              <w:rPr>
                <w:bCs/>
                <w:sz w:val="22"/>
                <w:szCs w:val="22"/>
              </w:rPr>
              <w:t xml:space="preserve"> год (руб.)</w:t>
            </w:r>
          </w:p>
        </w:tc>
        <w:tc>
          <w:tcPr>
            <w:tcW w:w="1621" w:type="dxa"/>
          </w:tcPr>
          <w:p w:rsidR="00450F35" w:rsidRPr="002F565B" w:rsidRDefault="00FD236E" w:rsidP="00FD236E">
            <w:pPr>
              <w:jc w:val="both"/>
              <w:rPr>
                <w:bCs/>
                <w:sz w:val="22"/>
                <w:szCs w:val="22"/>
              </w:rPr>
            </w:pPr>
            <w:r w:rsidRPr="002F565B">
              <w:rPr>
                <w:bCs/>
                <w:sz w:val="22"/>
                <w:szCs w:val="22"/>
              </w:rPr>
              <w:t>Отклонение  (руб.) гр.3</w:t>
            </w:r>
            <w:r w:rsidR="00450F35" w:rsidRPr="002F565B">
              <w:rPr>
                <w:bCs/>
                <w:sz w:val="22"/>
                <w:szCs w:val="22"/>
              </w:rPr>
              <w:t>-гр.</w:t>
            </w:r>
            <w:r w:rsidRPr="002F565B">
              <w:rPr>
                <w:bCs/>
                <w:sz w:val="22"/>
                <w:szCs w:val="22"/>
              </w:rPr>
              <w:t>2</w:t>
            </w:r>
          </w:p>
        </w:tc>
        <w:tc>
          <w:tcPr>
            <w:tcW w:w="1621" w:type="dxa"/>
          </w:tcPr>
          <w:p w:rsidR="00450F35" w:rsidRPr="002F565B" w:rsidRDefault="00450F35" w:rsidP="00450F35">
            <w:pPr>
              <w:jc w:val="both"/>
              <w:rPr>
                <w:bCs/>
                <w:sz w:val="22"/>
                <w:szCs w:val="22"/>
              </w:rPr>
            </w:pPr>
            <w:r w:rsidRPr="002F565B">
              <w:rPr>
                <w:bCs/>
                <w:sz w:val="22"/>
                <w:szCs w:val="22"/>
              </w:rPr>
              <w:t>Отклонение (%)</w:t>
            </w:r>
          </w:p>
        </w:tc>
      </w:tr>
      <w:tr w:rsidR="00450F35" w:rsidRPr="002F565B" w:rsidTr="00450F35">
        <w:tc>
          <w:tcPr>
            <w:tcW w:w="3528" w:type="dxa"/>
          </w:tcPr>
          <w:p w:rsidR="00450F35" w:rsidRPr="002F565B" w:rsidRDefault="00450F35" w:rsidP="00450F35">
            <w:pPr>
              <w:jc w:val="center"/>
              <w:rPr>
                <w:bCs/>
                <w:sz w:val="22"/>
                <w:szCs w:val="22"/>
              </w:rPr>
            </w:pPr>
            <w:r w:rsidRPr="002F565B">
              <w:rPr>
                <w:bCs/>
                <w:sz w:val="22"/>
                <w:szCs w:val="22"/>
              </w:rPr>
              <w:t>1</w:t>
            </w:r>
          </w:p>
        </w:tc>
        <w:tc>
          <w:tcPr>
            <w:tcW w:w="1621" w:type="dxa"/>
          </w:tcPr>
          <w:p w:rsidR="00450F35" w:rsidRPr="002F565B" w:rsidRDefault="00450F35" w:rsidP="00450F35">
            <w:pPr>
              <w:jc w:val="center"/>
              <w:rPr>
                <w:bCs/>
                <w:sz w:val="22"/>
                <w:szCs w:val="22"/>
              </w:rPr>
            </w:pPr>
            <w:r w:rsidRPr="002F565B">
              <w:rPr>
                <w:bCs/>
                <w:sz w:val="22"/>
                <w:szCs w:val="22"/>
              </w:rPr>
              <w:t>2</w:t>
            </w:r>
          </w:p>
        </w:tc>
        <w:tc>
          <w:tcPr>
            <w:tcW w:w="1621" w:type="dxa"/>
          </w:tcPr>
          <w:p w:rsidR="00450F35" w:rsidRPr="002F565B" w:rsidRDefault="00FD236E" w:rsidP="00450F35">
            <w:pPr>
              <w:jc w:val="center"/>
              <w:rPr>
                <w:bCs/>
                <w:sz w:val="22"/>
                <w:szCs w:val="22"/>
              </w:rPr>
            </w:pPr>
            <w:r w:rsidRPr="002F565B">
              <w:rPr>
                <w:bCs/>
                <w:sz w:val="22"/>
                <w:szCs w:val="22"/>
              </w:rPr>
              <w:t>3</w:t>
            </w:r>
          </w:p>
        </w:tc>
        <w:tc>
          <w:tcPr>
            <w:tcW w:w="1621" w:type="dxa"/>
          </w:tcPr>
          <w:p w:rsidR="00450F35" w:rsidRPr="002F565B" w:rsidRDefault="00450F35" w:rsidP="00450F35">
            <w:pPr>
              <w:jc w:val="center"/>
              <w:rPr>
                <w:bCs/>
                <w:sz w:val="22"/>
                <w:szCs w:val="22"/>
              </w:rPr>
            </w:pPr>
            <w:r w:rsidRPr="002F565B">
              <w:rPr>
                <w:bCs/>
                <w:sz w:val="22"/>
                <w:szCs w:val="22"/>
              </w:rPr>
              <w:t>4</w:t>
            </w:r>
          </w:p>
        </w:tc>
        <w:tc>
          <w:tcPr>
            <w:tcW w:w="1621" w:type="dxa"/>
          </w:tcPr>
          <w:p w:rsidR="00450F35" w:rsidRPr="002F565B" w:rsidRDefault="00B7308B" w:rsidP="00450F35">
            <w:pPr>
              <w:jc w:val="center"/>
              <w:rPr>
                <w:bCs/>
                <w:sz w:val="22"/>
                <w:szCs w:val="22"/>
              </w:rPr>
            </w:pPr>
            <w:r w:rsidRPr="002F565B">
              <w:rPr>
                <w:bCs/>
                <w:sz w:val="22"/>
                <w:szCs w:val="22"/>
              </w:rPr>
              <w:t>5</w:t>
            </w:r>
          </w:p>
        </w:tc>
      </w:tr>
      <w:tr w:rsidR="00B7308B" w:rsidRPr="002F565B" w:rsidTr="00450F35">
        <w:tc>
          <w:tcPr>
            <w:tcW w:w="3528" w:type="dxa"/>
          </w:tcPr>
          <w:p w:rsidR="00B7308B" w:rsidRPr="002F565B" w:rsidRDefault="00B7308B" w:rsidP="00B7308B">
            <w:pPr>
              <w:rPr>
                <w:bCs/>
                <w:sz w:val="22"/>
                <w:szCs w:val="22"/>
              </w:rPr>
            </w:pPr>
            <w:r w:rsidRPr="002F565B">
              <w:rPr>
                <w:bCs/>
                <w:sz w:val="22"/>
                <w:szCs w:val="22"/>
              </w:rPr>
              <w:t>Расходы на содержание д</w:t>
            </w:r>
            <w:r w:rsidRPr="002F565B">
              <w:rPr>
                <w:sz w:val="22"/>
                <w:szCs w:val="22"/>
              </w:rPr>
              <w:t>етского дошкольного учреждения, в том числе:</w:t>
            </w:r>
          </w:p>
        </w:tc>
        <w:tc>
          <w:tcPr>
            <w:tcW w:w="1621" w:type="dxa"/>
          </w:tcPr>
          <w:p w:rsidR="00B7308B" w:rsidRPr="002F565B" w:rsidRDefault="00123BA5" w:rsidP="00123BA5">
            <w:pPr>
              <w:rPr>
                <w:bCs/>
                <w:sz w:val="22"/>
                <w:szCs w:val="22"/>
              </w:rPr>
            </w:pPr>
            <w:r w:rsidRPr="002F565B">
              <w:rPr>
                <w:bCs/>
                <w:sz w:val="22"/>
                <w:szCs w:val="22"/>
              </w:rPr>
              <w:t>28650,4</w:t>
            </w:r>
          </w:p>
        </w:tc>
        <w:tc>
          <w:tcPr>
            <w:tcW w:w="1621" w:type="dxa"/>
          </w:tcPr>
          <w:p w:rsidR="00B7308B" w:rsidRPr="002F565B" w:rsidRDefault="000C5E1B" w:rsidP="00123BA5">
            <w:pPr>
              <w:rPr>
                <w:bCs/>
                <w:sz w:val="22"/>
                <w:szCs w:val="22"/>
              </w:rPr>
            </w:pPr>
            <w:r w:rsidRPr="002F565B">
              <w:rPr>
                <w:bCs/>
                <w:sz w:val="22"/>
                <w:szCs w:val="22"/>
              </w:rPr>
              <w:t>29816,3</w:t>
            </w:r>
          </w:p>
        </w:tc>
        <w:tc>
          <w:tcPr>
            <w:tcW w:w="1621" w:type="dxa"/>
          </w:tcPr>
          <w:p w:rsidR="00B7308B" w:rsidRPr="002F565B" w:rsidRDefault="00FD236E" w:rsidP="00FD236E">
            <w:pPr>
              <w:rPr>
                <w:bCs/>
                <w:sz w:val="22"/>
                <w:szCs w:val="22"/>
              </w:rPr>
            </w:pPr>
            <w:r w:rsidRPr="002F565B">
              <w:rPr>
                <w:bCs/>
                <w:sz w:val="22"/>
                <w:szCs w:val="22"/>
              </w:rPr>
              <w:t>+</w:t>
            </w:r>
            <w:r w:rsidR="00CE56CB" w:rsidRPr="002F565B">
              <w:rPr>
                <w:bCs/>
                <w:sz w:val="22"/>
                <w:szCs w:val="22"/>
              </w:rPr>
              <w:t>1165,9</w:t>
            </w:r>
          </w:p>
        </w:tc>
        <w:tc>
          <w:tcPr>
            <w:tcW w:w="1621" w:type="dxa"/>
          </w:tcPr>
          <w:p w:rsidR="00B7308B" w:rsidRPr="002F565B" w:rsidRDefault="003D7628" w:rsidP="00750DC5">
            <w:pPr>
              <w:rPr>
                <w:bCs/>
                <w:sz w:val="22"/>
                <w:szCs w:val="22"/>
              </w:rPr>
            </w:pPr>
            <w:r w:rsidRPr="002F565B">
              <w:rPr>
                <w:bCs/>
                <w:sz w:val="22"/>
                <w:szCs w:val="22"/>
              </w:rPr>
              <w:t>+4,1</w:t>
            </w:r>
          </w:p>
        </w:tc>
      </w:tr>
      <w:tr w:rsidR="00B7308B" w:rsidRPr="002F565B" w:rsidTr="00450F35">
        <w:tc>
          <w:tcPr>
            <w:tcW w:w="3528" w:type="dxa"/>
          </w:tcPr>
          <w:p w:rsidR="00B7308B" w:rsidRPr="002F565B" w:rsidRDefault="00B7308B" w:rsidP="00B7308B">
            <w:pPr>
              <w:rPr>
                <w:bCs/>
                <w:sz w:val="22"/>
                <w:szCs w:val="22"/>
              </w:rPr>
            </w:pPr>
            <w:r w:rsidRPr="002F565B">
              <w:rPr>
                <w:bCs/>
                <w:sz w:val="22"/>
                <w:szCs w:val="22"/>
              </w:rPr>
              <w:t xml:space="preserve"> за счет бюджета</w:t>
            </w:r>
          </w:p>
        </w:tc>
        <w:tc>
          <w:tcPr>
            <w:tcW w:w="1621" w:type="dxa"/>
          </w:tcPr>
          <w:p w:rsidR="00B7308B" w:rsidRPr="002F565B" w:rsidRDefault="00123BA5" w:rsidP="00123BA5">
            <w:pPr>
              <w:rPr>
                <w:bCs/>
                <w:sz w:val="22"/>
                <w:szCs w:val="22"/>
              </w:rPr>
            </w:pPr>
            <w:r w:rsidRPr="002F565B">
              <w:rPr>
                <w:bCs/>
                <w:sz w:val="22"/>
                <w:szCs w:val="22"/>
              </w:rPr>
              <w:t>25455,4</w:t>
            </w:r>
          </w:p>
        </w:tc>
        <w:tc>
          <w:tcPr>
            <w:tcW w:w="1621" w:type="dxa"/>
          </w:tcPr>
          <w:p w:rsidR="00B7308B" w:rsidRPr="002F565B" w:rsidRDefault="000C5E1B" w:rsidP="00123BA5">
            <w:pPr>
              <w:rPr>
                <w:bCs/>
                <w:sz w:val="22"/>
                <w:szCs w:val="22"/>
              </w:rPr>
            </w:pPr>
            <w:r w:rsidRPr="002F565B">
              <w:rPr>
                <w:bCs/>
                <w:sz w:val="22"/>
                <w:szCs w:val="22"/>
              </w:rPr>
              <w:t>26550,3</w:t>
            </w:r>
          </w:p>
        </w:tc>
        <w:tc>
          <w:tcPr>
            <w:tcW w:w="1621" w:type="dxa"/>
          </w:tcPr>
          <w:p w:rsidR="00B7308B" w:rsidRPr="002F565B" w:rsidRDefault="00FD236E" w:rsidP="00FD236E">
            <w:pPr>
              <w:rPr>
                <w:bCs/>
                <w:sz w:val="22"/>
                <w:szCs w:val="22"/>
              </w:rPr>
            </w:pPr>
            <w:r w:rsidRPr="002F565B">
              <w:rPr>
                <w:bCs/>
                <w:sz w:val="22"/>
                <w:szCs w:val="22"/>
              </w:rPr>
              <w:t>+</w:t>
            </w:r>
            <w:r w:rsidR="00CE56CB" w:rsidRPr="002F565B">
              <w:rPr>
                <w:bCs/>
                <w:sz w:val="22"/>
                <w:szCs w:val="22"/>
              </w:rPr>
              <w:t>1094,9</w:t>
            </w:r>
          </w:p>
        </w:tc>
        <w:tc>
          <w:tcPr>
            <w:tcW w:w="1621" w:type="dxa"/>
          </w:tcPr>
          <w:p w:rsidR="00B7308B" w:rsidRPr="002F565B" w:rsidRDefault="003D7628" w:rsidP="00750DC5">
            <w:pPr>
              <w:rPr>
                <w:bCs/>
                <w:sz w:val="22"/>
                <w:szCs w:val="22"/>
              </w:rPr>
            </w:pPr>
            <w:r w:rsidRPr="002F565B">
              <w:rPr>
                <w:bCs/>
                <w:sz w:val="22"/>
                <w:szCs w:val="22"/>
              </w:rPr>
              <w:t>+4,3</w:t>
            </w:r>
          </w:p>
        </w:tc>
      </w:tr>
      <w:tr w:rsidR="00B7308B" w:rsidRPr="002F565B" w:rsidTr="00450F35">
        <w:tc>
          <w:tcPr>
            <w:tcW w:w="3528" w:type="dxa"/>
          </w:tcPr>
          <w:p w:rsidR="00B7308B" w:rsidRPr="002F565B" w:rsidRDefault="00B7308B" w:rsidP="00B7308B">
            <w:pPr>
              <w:rPr>
                <w:bCs/>
                <w:sz w:val="22"/>
                <w:szCs w:val="22"/>
              </w:rPr>
            </w:pPr>
            <w:r w:rsidRPr="002F565B">
              <w:rPr>
                <w:bCs/>
                <w:sz w:val="22"/>
                <w:szCs w:val="22"/>
              </w:rPr>
              <w:t>за счет родительской платы</w:t>
            </w:r>
          </w:p>
        </w:tc>
        <w:tc>
          <w:tcPr>
            <w:tcW w:w="1621" w:type="dxa"/>
          </w:tcPr>
          <w:p w:rsidR="00B7308B" w:rsidRPr="002F565B" w:rsidRDefault="00123BA5" w:rsidP="00123BA5">
            <w:pPr>
              <w:rPr>
                <w:bCs/>
                <w:sz w:val="22"/>
                <w:szCs w:val="22"/>
              </w:rPr>
            </w:pPr>
            <w:r w:rsidRPr="002F565B">
              <w:rPr>
                <w:bCs/>
                <w:sz w:val="22"/>
                <w:szCs w:val="22"/>
              </w:rPr>
              <w:t>3195,0</w:t>
            </w:r>
          </w:p>
        </w:tc>
        <w:tc>
          <w:tcPr>
            <w:tcW w:w="1621" w:type="dxa"/>
          </w:tcPr>
          <w:p w:rsidR="00B7308B" w:rsidRPr="002F565B" w:rsidRDefault="000C5E1B" w:rsidP="00123BA5">
            <w:pPr>
              <w:rPr>
                <w:bCs/>
                <w:sz w:val="22"/>
                <w:szCs w:val="22"/>
              </w:rPr>
            </w:pPr>
            <w:r w:rsidRPr="002F565B">
              <w:rPr>
                <w:bCs/>
                <w:sz w:val="22"/>
                <w:szCs w:val="22"/>
              </w:rPr>
              <w:t>3266,0</w:t>
            </w:r>
          </w:p>
        </w:tc>
        <w:tc>
          <w:tcPr>
            <w:tcW w:w="1621" w:type="dxa"/>
          </w:tcPr>
          <w:p w:rsidR="00B7308B" w:rsidRPr="002F565B" w:rsidRDefault="00FD236E" w:rsidP="00FD236E">
            <w:pPr>
              <w:rPr>
                <w:bCs/>
                <w:sz w:val="22"/>
                <w:szCs w:val="22"/>
              </w:rPr>
            </w:pPr>
            <w:r w:rsidRPr="002F565B">
              <w:rPr>
                <w:bCs/>
                <w:sz w:val="22"/>
                <w:szCs w:val="22"/>
              </w:rPr>
              <w:t>+71</w:t>
            </w:r>
          </w:p>
        </w:tc>
        <w:tc>
          <w:tcPr>
            <w:tcW w:w="1621" w:type="dxa"/>
          </w:tcPr>
          <w:p w:rsidR="00B7308B" w:rsidRPr="002F565B" w:rsidRDefault="003D7628" w:rsidP="00750DC5">
            <w:pPr>
              <w:rPr>
                <w:bCs/>
                <w:sz w:val="22"/>
                <w:szCs w:val="22"/>
              </w:rPr>
            </w:pPr>
            <w:r w:rsidRPr="002F565B">
              <w:rPr>
                <w:bCs/>
                <w:sz w:val="22"/>
                <w:szCs w:val="22"/>
              </w:rPr>
              <w:t>+2,2</w:t>
            </w:r>
          </w:p>
        </w:tc>
      </w:tr>
      <w:tr w:rsidR="00B7308B" w:rsidRPr="002F565B" w:rsidTr="00450F35">
        <w:tc>
          <w:tcPr>
            <w:tcW w:w="3528" w:type="dxa"/>
          </w:tcPr>
          <w:p w:rsidR="00B7308B" w:rsidRPr="002F565B" w:rsidRDefault="00B7308B" w:rsidP="00B7308B">
            <w:pPr>
              <w:rPr>
                <w:bCs/>
                <w:sz w:val="22"/>
                <w:szCs w:val="22"/>
              </w:rPr>
            </w:pPr>
            <w:r w:rsidRPr="002F565B">
              <w:rPr>
                <w:bCs/>
                <w:sz w:val="22"/>
                <w:szCs w:val="22"/>
              </w:rPr>
              <w:t>Среднегодовое количество детей</w:t>
            </w:r>
          </w:p>
        </w:tc>
        <w:tc>
          <w:tcPr>
            <w:tcW w:w="1621" w:type="dxa"/>
          </w:tcPr>
          <w:p w:rsidR="00B7308B" w:rsidRPr="002F565B" w:rsidRDefault="00123BA5" w:rsidP="00123BA5">
            <w:pPr>
              <w:rPr>
                <w:bCs/>
                <w:sz w:val="22"/>
                <w:szCs w:val="22"/>
              </w:rPr>
            </w:pPr>
            <w:r w:rsidRPr="002F565B">
              <w:rPr>
                <w:bCs/>
                <w:sz w:val="22"/>
                <w:szCs w:val="22"/>
              </w:rPr>
              <w:t>268</w:t>
            </w:r>
          </w:p>
        </w:tc>
        <w:tc>
          <w:tcPr>
            <w:tcW w:w="1621" w:type="dxa"/>
          </w:tcPr>
          <w:p w:rsidR="00B7308B" w:rsidRPr="002F565B" w:rsidRDefault="00123BA5" w:rsidP="00123BA5">
            <w:pPr>
              <w:rPr>
                <w:bCs/>
                <w:sz w:val="22"/>
                <w:szCs w:val="22"/>
              </w:rPr>
            </w:pPr>
            <w:r w:rsidRPr="002F565B">
              <w:rPr>
                <w:bCs/>
                <w:sz w:val="22"/>
                <w:szCs w:val="22"/>
              </w:rPr>
              <w:t>272</w:t>
            </w:r>
          </w:p>
        </w:tc>
        <w:tc>
          <w:tcPr>
            <w:tcW w:w="1621" w:type="dxa"/>
          </w:tcPr>
          <w:p w:rsidR="00B7308B" w:rsidRPr="002F565B" w:rsidRDefault="00FD236E" w:rsidP="00FD236E">
            <w:pPr>
              <w:rPr>
                <w:bCs/>
                <w:sz w:val="22"/>
                <w:szCs w:val="22"/>
              </w:rPr>
            </w:pPr>
            <w:r w:rsidRPr="002F565B">
              <w:rPr>
                <w:bCs/>
                <w:sz w:val="22"/>
                <w:szCs w:val="22"/>
              </w:rPr>
              <w:t>+4</w:t>
            </w:r>
          </w:p>
        </w:tc>
        <w:tc>
          <w:tcPr>
            <w:tcW w:w="1621" w:type="dxa"/>
          </w:tcPr>
          <w:p w:rsidR="00B7308B" w:rsidRPr="002F565B" w:rsidRDefault="00750DC5" w:rsidP="00750DC5">
            <w:pPr>
              <w:rPr>
                <w:bCs/>
                <w:sz w:val="22"/>
                <w:szCs w:val="22"/>
              </w:rPr>
            </w:pPr>
            <w:r w:rsidRPr="002F565B">
              <w:rPr>
                <w:bCs/>
                <w:sz w:val="22"/>
                <w:szCs w:val="22"/>
              </w:rPr>
              <w:t>+1,5</w:t>
            </w:r>
          </w:p>
        </w:tc>
      </w:tr>
      <w:tr w:rsidR="003A6264" w:rsidRPr="002F565B" w:rsidTr="00450F35">
        <w:tc>
          <w:tcPr>
            <w:tcW w:w="3528" w:type="dxa"/>
          </w:tcPr>
          <w:p w:rsidR="003A6264" w:rsidRPr="002F565B" w:rsidRDefault="002A2D36" w:rsidP="00450F35">
            <w:pPr>
              <w:jc w:val="both"/>
              <w:rPr>
                <w:bCs/>
                <w:sz w:val="22"/>
                <w:szCs w:val="22"/>
              </w:rPr>
            </w:pPr>
            <w:r w:rsidRPr="002F565B">
              <w:rPr>
                <w:bCs/>
                <w:sz w:val="22"/>
                <w:szCs w:val="22"/>
              </w:rPr>
              <w:t>Р</w:t>
            </w:r>
            <w:r w:rsidR="003A6264" w:rsidRPr="002F565B">
              <w:rPr>
                <w:bCs/>
                <w:sz w:val="22"/>
                <w:szCs w:val="22"/>
              </w:rPr>
              <w:t>асходы на содержание 1 ребенка в детском саду</w:t>
            </w:r>
            <w:r w:rsidR="00CE56CB" w:rsidRPr="002F565B">
              <w:rPr>
                <w:bCs/>
                <w:sz w:val="22"/>
                <w:szCs w:val="22"/>
              </w:rPr>
              <w:t>, в том числе:</w:t>
            </w:r>
            <w:r w:rsidR="003A6264" w:rsidRPr="002F565B">
              <w:rPr>
                <w:bCs/>
                <w:sz w:val="22"/>
                <w:szCs w:val="22"/>
              </w:rPr>
              <w:t xml:space="preserve"> </w:t>
            </w:r>
          </w:p>
        </w:tc>
        <w:tc>
          <w:tcPr>
            <w:tcW w:w="1621" w:type="dxa"/>
          </w:tcPr>
          <w:p w:rsidR="003A6264" w:rsidRPr="002F565B" w:rsidRDefault="006B4345" w:rsidP="00123BA5">
            <w:pPr>
              <w:rPr>
                <w:bCs/>
                <w:sz w:val="22"/>
                <w:szCs w:val="22"/>
              </w:rPr>
            </w:pPr>
            <w:r w:rsidRPr="002F565B">
              <w:rPr>
                <w:bCs/>
                <w:sz w:val="22"/>
                <w:szCs w:val="22"/>
              </w:rPr>
              <w:t>106904</w:t>
            </w:r>
          </w:p>
        </w:tc>
        <w:tc>
          <w:tcPr>
            <w:tcW w:w="1621" w:type="dxa"/>
          </w:tcPr>
          <w:p w:rsidR="003A6264" w:rsidRPr="002F565B" w:rsidRDefault="00CE56CB" w:rsidP="00123BA5">
            <w:pPr>
              <w:rPr>
                <w:bCs/>
                <w:sz w:val="22"/>
                <w:szCs w:val="22"/>
              </w:rPr>
            </w:pPr>
            <w:r w:rsidRPr="002F565B">
              <w:rPr>
                <w:bCs/>
                <w:sz w:val="22"/>
                <w:szCs w:val="22"/>
              </w:rPr>
              <w:t>109618</w:t>
            </w:r>
          </w:p>
        </w:tc>
        <w:tc>
          <w:tcPr>
            <w:tcW w:w="1621" w:type="dxa"/>
          </w:tcPr>
          <w:p w:rsidR="003A6264" w:rsidRPr="002F565B" w:rsidRDefault="00FD236E" w:rsidP="00FD236E">
            <w:pPr>
              <w:rPr>
                <w:bCs/>
                <w:sz w:val="22"/>
                <w:szCs w:val="22"/>
              </w:rPr>
            </w:pPr>
            <w:r w:rsidRPr="002F565B">
              <w:rPr>
                <w:bCs/>
                <w:sz w:val="22"/>
                <w:szCs w:val="22"/>
              </w:rPr>
              <w:t>+2714</w:t>
            </w:r>
          </w:p>
        </w:tc>
        <w:tc>
          <w:tcPr>
            <w:tcW w:w="1621" w:type="dxa"/>
          </w:tcPr>
          <w:p w:rsidR="003A6264" w:rsidRPr="002F565B" w:rsidRDefault="003A6264" w:rsidP="00750DC5">
            <w:pPr>
              <w:rPr>
                <w:bCs/>
                <w:sz w:val="22"/>
                <w:szCs w:val="22"/>
              </w:rPr>
            </w:pPr>
            <w:r w:rsidRPr="002F565B">
              <w:rPr>
                <w:bCs/>
                <w:sz w:val="22"/>
                <w:szCs w:val="22"/>
              </w:rPr>
              <w:t>+2,5</w:t>
            </w:r>
          </w:p>
        </w:tc>
      </w:tr>
      <w:tr w:rsidR="003A6264" w:rsidRPr="002F565B" w:rsidTr="00450F35">
        <w:tc>
          <w:tcPr>
            <w:tcW w:w="3528" w:type="dxa"/>
          </w:tcPr>
          <w:p w:rsidR="003A6264" w:rsidRPr="002F565B" w:rsidRDefault="003A6264" w:rsidP="00450F35">
            <w:pPr>
              <w:jc w:val="both"/>
              <w:rPr>
                <w:bCs/>
                <w:sz w:val="22"/>
                <w:szCs w:val="22"/>
              </w:rPr>
            </w:pPr>
            <w:r w:rsidRPr="002F565B">
              <w:rPr>
                <w:bCs/>
                <w:sz w:val="22"/>
                <w:szCs w:val="22"/>
              </w:rPr>
              <w:t>За счет  бюджета (руб.)</w:t>
            </w:r>
          </w:p>
        </w:tc>
        <w:tc>
          <w:tcPr>
            <w:tcW w:w="1621" w:type="dxa"/>
          </w:tcPr>
          <w:p w:rsidR="003A6264" w:rsidRPr="002F565B" w:rsidRDefault="003A6264" w:rsidP="00123BA5">
            <w:pPr>
              <w:rPr>
                <w:bCs/>
                <w:sz w:val="22"/>
                <w:szCs w:val="22"/>
              </w:rPr>
            </w:pPr>
            <w:r w:rsidRPr="002F565B">
              <w:rPr>
                <w:bCs/>
                <w:sz w:val="22"/>
                <w:szCs w:val="22"/>
              </w:rPr>
              <w:t>96952</w:t>
            </w:r>
          </w:p>
        </w:tc>
        <w:tc>
          <w:tcPr>
            <w:tcW w:w="1621" w:type="dxa"/>
          </w:tcPr>
          <w:p w:rsidR="003A6264" w:rsidRPr="002F565B" w:rsidRDefault="00CE56CB" w:rsidP="00123BA5">
            <w:pPr>
              <w:rPr>
                <w:bCs/>
                <w:sz w:val="22"/>
                <w:szCs w:val="22"/>
              </w:rPr>
            </w:pPr>
            <w:r w:rsidRPr="002F565B">
              <w:rPr>
                <w:bCs/>
                <w:sz w:val="22"/>
                <w:szCs w:val="22"/>
              </w:rPr>
              <w:t>97611</w:t>
            </w:r>
          </w:p>
        </w:tc>
        <w:tc>
          <w:tcPr>
            <w:tcW w:w="1621" w:type="dxa"/>
          </w:tcPr>
          <w:p w:rsidR="003A6264" w:rsidRPr="002F565B" w:rsidRDefault="00FD236E" w:rsidP="00FD236E">
            <w:pPr>
              <w:rPr>
                <w:bCs/>
                <w:sz w:val="22"/>
                <w:szCs w:val="22"/>
              </w:rPr>
            </w:pPr>
            <w:r w:rsidRPr="002F565B">
              <w:rPr>
                <w:bCs/>
                <w:sz w:val="22"/>
                <w:szCs w:val="22"/>
              </w:rPr>
              <w:t>+659</w:t>
            </w:r>
          </w:p>
        </w:tc>
        <w:tc>
          <w:tcPr>
            <w:tcW w:w="1621" w:type="dxa"/>
          </w:tcPr>
          <w:p w:rsidR="003A6264" w:rsidRPr="002F565B" w:rsidRDefault="003A6264" w:rsidP="00750DC5">
            <w:pPr>
              <w:rPr>
                <w:bCs/>
                <w:sz w:val="22"/>
                <w:szCs w:val="22"/>
              </w:rPr>
            </w:pPr>
            <w:r w:rsidRPr="002F565B">
              <w:rPr>
                <w:bCs/>
                <w:sz w:val="22"/>
                <w:szCs w:val="22"/>
              </w:rPr>
              <w:t>+2,6</w:t>
            </w:r>
          </w:p>
        </w:tc>
      </w:tr>
      <w:tr w:rsidR="006B4345" w:rsidRPr="002F565B" w:rsidTr="00450F35">
        <w:tc>
          <w:tcPr>
            <w:tcW w:w="3528" w:type="dxa"/>
          </w:tcPr>
          <w:p w:rsidR="006B4345" w:rsidRPr="002F565B" w:rsidRDefault="006B4345" w:rsidP="00450F35">
            <w:pPr>
              <w:jc w:val="both"/>
              <w:rPr>
                <w:bCs/>
                <w:sz w:val="22"/>
                <w:szCs w:val="22"/>
              </w:rPr>
            </w:pPr>
            <w:r w:rsidRPr="002F565B">
              <w:rPr>
                <w:bCs/>
                <w:sz w:val="22"/>
                <w:szCs w:val="22"/>
              </w:rPr>
              <w:t>За счет  бюджета (%)</w:t>
            </w:r>
          </w:p>
        </w:tc>
        <w:tc>
          <w:tcPr>
            <w:tcW w:w="1621" w:type="dxa"/>
          </w:tcPr>
          <w:p w:rsidR="006B4345" w:rsidRPr="002F565B" w:rsidRDefault="00FD236E" w:rsidP="006B4345">
            <w:pPr>
              <w:jc w:val="both"/>
              <w:rPr>
                <w:bCs/>
                <w:sz w:val="22"/>
                <w:szCs w:val="22"/>
              </w:rPr>
            </w:pPr>
            <w:r w:rsidRPr="002F565B">
              <w:rPr>
                <w:bCs/>
                <w:sz w:val="22"/>
                <w:szCs w:val="22"/>
              </w:rPr>
              <w:t>89</w:t>
            </w:r>
          </w:p>
        </w:tc>
        <w:tc>
          <w:tcPr>
            <w:tcW w:w="1621" w:type="dxa"/>
          </w:tcPr>
          <w:p w:rsidR="006B4345" w:rsidRPr="002F565B" w:rsidRDefault="006B4345" w:rsidP="00123BA5">
            <w:pPr>
              <w:rPr>
                <w:bCs/>
                <w:sz w:val="22"/>
                <w:szCs w:val="22"/>
              </w:rPr>
            </w:pPr>
            <w:r w:rsidRPr="002F565B">
              <w:rPr>
                <w:bCs/>
                <w:sz w:val="22"/>
                <w:szCs w:val="22"/>
              </w:rPr>
              <w:t>89</w:t>
            </w:r>
          </w:p>
        </w:tc>
        <w:tc>
          <w:tcPr>
            <w:tcW w:w="1621" w:type="dxa"/>
          </w:tcPr>
          <w:p w:rsidR="006B4345" w:rsidRPr="002F565B" w:rsidRDefault="006B4345" w:rsidP="00FD236E">
            <w:pPr>
              <w:rPr>
                <w:bCs/>
                <w:sz w:val="22"/>
                <w:szCs w:val="22"/>
              </w:rPr>
            </w:pPr>
            <w:r w:rsidRPr="002F565B">
              <w:rPr>
                <w:bCs/>
                <w:sz w:val="22"/>
                <w:szCs w:val="22"/>
              </w:rPr>
              <w:t>0</w:t>
            </w:r>
          </w:p>
        </w:tc>
        <w:tc>
          <w:tcPr>
            <w:tcW w:w="1621" w:type="dxa"/>
          </w:tcPr>
          <w:p w:rsidR="006B4345" w:rsidRPr="002F565B" w:rsidRDefault="006B4345" w:rsidP="00750DC5">
            <w:pPr>
              <w:rPr>
                <w:bCs/>
                <w:sz w:val="22"/>
                <w:szCs w:val="22"/>
              </w:rPr>
            </w:pPr>
            <w:r w:rsidRPr="002F565B">
              <w:rPr>
                <w:bCs/>
                <w:sz w:val="22"/>
                <w:szCs w:val="22"/>
              </w:rPr>
              <w:t>0</w:t>
            </w:r>
          </w:p>
        </w:tc>
      </w:tr>
      <w:tr w:rsidR="003A6264" w:rsidRPr="002F565B" w:rsidTr="00450F35">
        <w:trPr>
          <w:trHeight w:val="309"/>
        </w:trPr>
        <w:tc>
          <w:tcPr>
            <w:tcW w:w="3528" w:type="dxa"/>
          </w:tcPr>
          <w:p w:rsidR="003A6264" w:rsidRPr="002F565B" w:rsidRDefault="003A6264" w:rsidP="00450F35">
            <w:pPr>
              <w:jc w:val="both"/>
              <w:rPr>
                <w:bCs/>
                <w:sz w:val="22"/>
                <w:szCs w:val="22"/>
              </w:rPr>
            </w:pPr>
            <w:r w:rsidRPr="002F565B">
              <w:rPr>
                <w:bCs/>
                <w:sz w:val="22"/>
                <w:szCs w:val="22"/>
              </w:rPr>
              <w:t>За счет родительской платы (руб.)</w:t>
            </w:r>
          </w:p>
        </w:tc>
        <w:tc>
          <w:tcPr>
            <w:tcW w:w="1621" w:type="dxa"/>
          </w:tcPr>
          <w:p w:rsidR="003A6264" w:rsidRPr="002F565B" w:rsidRDefault="006B4345" w:rsidP="00123BA5">
            <w:pPr>
              <w:rPr>
                <w:bCs/>
                <w:sz w:val="22"/>
                <w:szCs w:val="22"/>
              </w:rPr>
            </w:pPr>
            <w:r w:rsidRPr="002F565B">
              <w:rPr>
                <w:bCs/>
                <w:sz w:val="22"/>
                <w:szCs w:val="22"/>
              </w:rPr>
              <w:t>11922</w:t>
            </w:r>
          </w:p>
        </w:tc>
        <w:tc>
          <w:tcPr>
            <w:tcW w:w="1621" w:type="dxa"/>
          </w:tcPr>
          <w:p w:rsidR="003A6264" w:rsidRPr="002F565B" w:rsidRDefault="00CE56CB" w:rsidP="00123BA5">
            <w:pPr>
              <w:rPr>
                <w:bCs/>
                <w:sz w:val="22"/>
                <w:szCs w:val="22"/>
              </w:rPr>
            </w:pPr>
            <w:r w:rsidRPr="002F565B">
              <w:rPr>
                <w:bCs/>
                <w:sz w:val="22"/>
                <w:szCs w:val="22"/>
              </w:rPr>
              <w:t>12007</w:t>
            </w:r>
          </w:p>
        </w:tc>
        <w:tc>
          <w:tcPr>
            <w:tcW w:w="1621" w:type="dxa"/>
          </w:tcPr>
          <w:p w:rsidR="003A6264" w:rsidRPr="002F565B" w:rsidRDefault="003A6264" w:rsidP="00FD236E">
            <w:pPr>
              <w:rPr>
                <w:bCs/>
                <w:sz w:val="22"/>
                <w:szCs w:val="22"/>
              </w:rPr>
            </w:pPr>
            <w:r w:rsidRPr="002F565B">
              <w:rPr>
                <w:bCs/>
                <w:sz w:val="22"/>
                <w:szCs w:val="22"/>
              </w:rPr>
              <w:t>+85</w:t>
            </w:r>
          </w:p>
        </w:tc>
        <w:tc>
          <w:tcPr>
            <w:tcW w:w="1621" w:type="dxa"/>
          </w:tcPr>
          <w:p w:rsidR="003A6264" w:rsidRPr="002F565B" w:rsidRDefault="003A6264" w:rsidP="00750DC5">
            <w:pPr>
              <w:rPr>
                <w:bCs/>
                <w:sz w:val="22"/>
                <w:szCs w:val="22"/>
              </w:rPr>
            </w:pPr>
            <w:r w:rsidRPr="002F565B">
              <w:rPr>
                <w:bCs/>
                <w:sz w:val="22"/>
                <w:szCs w:val="22"/>
              </w:rPr>
              <w:t>+0,7</w:t>
            </w:r>
          </w:p>
        </w:tc>
      </w:tr>
      <w:tr w:rsidR="006B4345" w:rsidRPr="002F565B" w:rsidTr="00450F35">
        <w:tc>
          <w:tcPr>
            <w:tcW w:w="3528" w:type="dxa"/>
          </w:tcPr>
          <w:p w:rsidR="006B4345" w:rsidRPr="002F565B" w:rsidRDefault="006B4345" w:rsidP="00450F35">
            <w:pPr>
              <w:jc w:val="both"/>
              <w:rPr>
                <w:bCs/>
                <w:sz w:val="22"/>
                <w:szCs w:val="22"/>
              </w:rPr>
            </w:pPr>
            <w:r w:rsidRPr="002F565B">
              <w:rPr>
                <w:bCs/>
                <w:sz w:val="22"/>
                <w:szCs w:val="22"/>
              </w:rPr>
              <w:lastRenderedPageBreak/>
              <w:t>За счет родительской платы (%)</w:t>
            </w:r>
          </w:p>
        </w:tc>
        <w:tc>
          <w:tcPr>
            <w:tcW w:w="1621" w:type="dxa"/>
          </w:tcPr>
          <w:p w:rsidR="006B4345" w:rsidRPr="002F565B" w:rsidRDefault="006B4345" w:rsidP="006B4345">
            <w:pPr>
              <w:jc w:val="both"/>
              <w:rPr>
                <w:bCs/>
                <w:sz w:val="22"/>
                <w:szCs w:val="22"/>
              </w:rPr>
            </w:pPr>
            <w:r w:rsidRPr="002F565B">
              <w:rPr>
                <w:bCs/>
                <w:sz w:val="22"/>
                <w:szCs w:val="22"/>
              </w:rPr>
              <w:t>11</w:t>
            </w:r>
          </w:p>
        </w:tc>
        <w:tc>
          <w:tcPr>
            <w:tcW w:w="1621" w:type="dxa"/>
          </w:tcPr>
          <w:p w:rsidR="006B4345" w:rsidRPr="002F565B" w:rsidRDefault="006B4345" w:rsidP="00123BA5">
            <w:pPr>
              <w:rPr>
                <w:bCs/>
                <w:sz w:val="22"/>
                <w:szCs w:val="22"/>
              </w:rPr>
            </w:pPr>
            <w:r w:rsidRPr="002F565B">
              <w:rPr>
                <w:bCs/>
                <w:sz w:val="22"/>
                <w:szCs w:val="22"/>
              </w:rPr>
              <w:t>11</w:t>
            </w:r>
          </w:p>
        </w:tc>
        <w:tc>
          <w:tcPr>
            <w:tcW w:w="1621" w:type="dxa"/>
          </w:tcPr>
          <w:p w:rsidR="006B4345" w:rsidRPr="002F565B" w:rsidRDefault="006B4345" w:rsidP="00FD236E">
            <w:pPr>
              <w:rPr>
                <w:bCs/>
                <w:sz w:val="22"/>
                <w:szCs w:val="22"/>
              </w:rPr>
            </w:pPr>
            <w:r w:rsidRPr="002F565B">
              <w:rPr>
                <w:bCs/>
                <w:sz w:val="22"/>
                <w:szCs w:val="22"/>
              </w:rPr>
              <w:t>0</w:t>
            </w:r>
          </w:p>
        </w:tc>
        <w:tc>
          <w:tcPr>
            <w:tcW w:w="1621" w:type="dxa"/>
          </w:tcPr>
          <w:p w:rsidR="006B4345" w:rsidRPr="002F565B" w:rsidRDefault="006B4345" w:rsidP="00750DC5">
            <w:pPr>
              <w:rPr>
                <w:bCs/>
                <w:sz w:val="22"/>
                <w:szCs w:val="22"/>
              </w:rPr>
            </w:pPr>
            <w:r w:rsidRPr="002F565B">
              <w:rPr>
                <w:bCs/>
                <w:sz w:val="22"/>
                <w:szCs w:val="22"/>
              </w:rPr>
              <w:t>0</w:t>
            </w:r>
          </w:p>
        </w:tc>
      </w:tr>
      <w:tr w:rsidR="00450F35" w:rsidRPr="002F565B" w:rsidTr="007066D0">
        <w:tc>
          <w:tcPr>
            <w:tcW w:w="3528" w:type="dxa"/>
          </w:tcPr>
          <w:p w:rsidR="00450F35" w:rsidRPr="002F565B" w:rsidRDefault="00450F35" w:rsidP="00450F35">
            <w:pPr>
              <w:jc w:val="both"/>
              <w:rPr>
                <w:bCs/>
                <w:sz w:val="22"/>
                <w:szCs w:val="22"/>
              </w:rPr>
            </w:pPr>
            <w:r w:rsidRPr="002F565B">
              <w:rPr>
                <w:bCs/>
                <w:sz w:val="22"/>
                <w:szCs w:val="22"/>
              </w:rPr>
              <w:t>Среднемесячная заработная плата на 1 штатную единицу</w:t>
            </w:r>
            <w:r w:rsidR="007066D0" w:rsidRPr="002F565B">
              <w:rPr>
                <w:bCs/>
                <w:sz w:val="22"/>
                <w:szCs w:val="22"/>
              </w:rPr>
              <w:t xml:space="preserve"> за счет бюджета</w:t>
            </w:r>
          </w:p>
        </w:tc>
        <w:tc>
          <w:tcPr>
            <w:tcW w:w="1621" w:type="dxa"/>
            <w:shd w:val="clear" w:color="auto" w:fill="auto"/>
          </w:tcPr>
          <w:p w:rsidR="00450F35" w:rsidRPr="002F565B" w:rsidRDefault="00EB74B7" w:rsidP="00123BA5">
            <w:pPr>
              <w:rPr>
                <w:bCs/>
                <w:sz w:val="22"/>
                <w:szCs w:val="22"/>
              </w:rPr>
            </w:pPr>
            <w:r w:rsidRPr="002F565B">
              <w:rPr>
                <w:bCs/>
                <w:sz w:val="22"/>
                <w:szCs w:val="22"/>
              </w:rPr>
              <w:t>20786</w:t>
            </w:r>
          </w:p>
        </w:tc>
        <w:tc>
          <w:tcPr>
            <w:tcW w:w="1621" w:type="dxa"/>
          </w:tcPr>
          <w:p w:rsidR="00450F35" w:rsidRPr="002F565B" w:rsidRDefault="00EB74B7" w:rsidP="00123BA5">
            <w:pPr>
              <w:rPr>
                <w:bCs/>
                <w:sz w:val="22"/>
                <w:szCs w:val="22"/>
              </w:rPr>
            </w:pPr>
            <w:r w:rsidRPr="002F565B">
              <w:rPr>
                <w:bCs/>
                <w:sz w:val="22"/>
                <w:szCs w:val="22"/>
              </w:rPr>
              <w:t>21767</w:t>
            </w:r>
          </w:p>
        </w:tc>
        <w:tc>
          <w:tcPr>
            <w:tcW w:w="1621" w:type="dxa"/>
          </w:tcPr>
          <w:p w:rsidR="00450F35" w:rsidRPr="002F565B" w:rsidRDefault="004E28C3" w:rsidP="00450F35">
            <w:pPr>
              <w:jc w:val="both"/>
              <w:rPr>
                <w:bCs/>
                <w:sz w:val="22"/>
                <w:szCs w:val="22"/>
              </w:rPr>
            </w:pPr>
            <w:r w:rsidRPr="002F565B">
              <w:rPr>
                <w:bCs/>
                <w:sz w:val="22"/>
                <w:szCs w:val="22"/>
              </w:rPr>
              <w:t>+981</w:t>
            </w:r>
          </w:p>
        </w:tc>
        <w:tc>
          <w:tcPr>
            <w:tcW w:w="1621" w:type="dxa"/>
          </w:tcPr>
          <w:p w:rsidR="00450F35" w:rsidRPr="002F565B" w:rsidRDefault="00450F35" w:rsidP="00750DC5">
            <w:pPr>
              <w:rPr>
                <w:bCs/>
                <w:sz w:val="22"/>
                <w:szCs w:val="22"/>
              </w:rPr>
            </w:pPr>
            <w:r w:rsidRPr="002F565B">
              <w:rPr>
                <w:bCs/>
                <w:sz w:val="22"/>
                <w:szCs w:val="22"/>
              </w:rPr>
              <w:t>+</w:t>
            </w:r>
            <w:r w:rsidR="004E28C3" w:rsidRPr="002F565B">
              <w:rPr>
                <w:bCs/>
                <w:sz w:val="22"/>
                <w:szCs w:val="22"/>
              </w:rPr>
              <w:t>4,7</w:t>
            </w:r>
          </w:p>
        </w:tc>
      </w:tr>
      <w:tr w:rsidR="00450F35" w:rsidRPr="002F565B" w:rsidTr="007066D0">
        <w:tc>
          <w:tcPr>
            <w:tcW w:w="3528" w:type="dxa"/>
          </w:tcPr>
          <w:p w:rsidR="00450F35" w:rsidRPr="002F565B" w:rsidRDefault="00450F35" w:rsidP="00450F35">
            <w:pPr>
              <w:jc w:val="both"/>
              <w:rPr>
                <w:bCs/>
                <w:sz w:val="22"/>
                <w:szCs w:val="22"/>
              </w:rPr>
            </w:pPr>
            <w:r w:rsidRPr="002F565B">
              <w:rPr>
                <w:bCs/>
                <w:sz w:val="22"/>
                <w:szCs w:val="22"/>
              </w:rPr>
              <w:t>Среднемесячная заработная плата на 1 штатную единицу педагогических работников</w:t>
            </w:r>
            <w:r w:rsidR="00750DC5" w:rsidRPr="002F565B">
              <w:rPr>
                <w:bCs/>
                <w:sz w:val="22"/>
                <w:szCs w:val="22"/>
              </w:rPr>
              <w:t xml:space="preserve"> за счет бюджета</w:t>
            </w:r>
          </w:p>
        </w:tc>
        <w:tc>
          <w:tcPr>
            <w:tcW w:w="1621" w:type="dxa"/>
            <w:shd w:val="clear" w:color="auto" w:fill="auto"/>
          </w:tcPr>
          <w:p w:rsidR="00450F35" w:rsidRPr="002F565B" w:rsidRDefault="00EB74B7" w:rsidP="00123BA5">
            <w:pPr>
              <w:rPr>
                <w:bCs/>
                <w:sz w:val="22"/>
                <w:szCs w:val="22"/>
              </w:rPr>
            </w:pPr>
            <w:r w:rsidRPr="002F565B">
              <w:rPr>
                <w:bCs/>
                <w:sz w:val="22"/>
                <w:szCs w:val="22"/>
              </w:rPr>
              <w:t>33554</w:t>
            </w:r>
          </w:p>
        </w:tc>
        <w:tc>
          <w:tcPr>
            <w:tcW w:w="1621" w:type="dxa"/>
          </w:tcPr>
          <w:p w:rsidR="00450F35" w:rsidRPr="002F565B" w:rsidRDefault="00EB74B7" w:rsidP="00123BA5">
            <w:pPr>
              <w:rPr>
                <w:bCs/>
                <w:sz w:val="22"/>
                <w:szCs w:val="22"/>
              </w:rPr>
            </w:pPr>
            <w:r w:rsidRPr="002F565B">
              <w:rPr>
                <w:bCs/>
                <w:sz w:val="22"/>
                <w:szCs w:val="22"/>
              </w:rPr>
              <w:t>33740</w:t>
            </w:r>
          </w:p>
        </w:tc>
        <w:tc>
          <w:tcPr>
            <w:tcW w:w="1621" w:type="dxa"/>
          </w:tcPr>
          <w:p w:rsidR="00450F35" w:rsidRPr="002F565B" w:rsidRDefault="00450F35" w:rsidP="004E28C3">
            <w:pPr>
              <w:jc w:val="both"/>
              <w:rPr>
                <w:bCs/>
                <w:sz w:val="22"/>
                <w:szCs w:val="22"/>
              </w:rPr>
            </w:pPr>
            <w:r w:rsidRPr="002F565B">
              <w:rPr>
                <w:bCs/>
                <w:sz w:val="22"/>
                <w:szCs w:val="22"/>
              </w:rPr>
              <w:t>+</w:t>
            </w:r>
            <w:r w:rsidR="004E28C3" w:rsidRPr="002F565B">
              <w:rPr>
                <w:bCs/>
                <w:sz w:val="22"/>
                <w:szCs w:val="22"/>
              </w:rPr>
              <w:t>186</w:t>
            </w:r>
          </w:p>
        </w:tc>
        <w:tc>
          <w:tcPr>
            <w:tcW w:w="1621" w:type="dxa"/>
          </w:tcPr>
          <w:p w:rsidR="00450F35" w:rsidRPr="002F565B" w:rsidRDefault="004E28C3" w:rsidP="00750DC5">
            <w:pPr>
              <w:rPr>
                <w:bCs/>
                <w:sz w:val="22"/>
                <w:szCs w:val="22"/>
              </w:rPr>
            </w:pPr>
            <w:r w:rsidRPr="002F565B">
              <w:rPr>
                <w:bCs/>
                <w:sz w:val="22"/>
                <w:szCs w:val="22"/>
              </w:rPr>
              <w:t>+0,6</w:t>
            </w:r>
          </w:p>
        </w:tc>
      </w:tr>
    </w:tbl>
    <w:p w:rsidR="0074797A" w:rsidRPr="002F565B" w:rsidRDefault="0074797A" w:rsidP="00450F35">
      <w:pPr>
        <w:ind w:firstLine="709"/>
        <w:jc w:val="both"/>
        <w:rPr>
          <w:bCs/>
          <w:sz w:val="22"/>
          <w:szCs w:val="22"/>
        </w:rPr>
      </w:pPr>
    </w:p>
    <w:p w:rsidR="00450F35" w:rsidRPr="002F565B" w:rsidRDefault="00450F35" w:rsidP="00450F35">
      <w:pPr>
        <w:ind w:firstLine="709"/>
        <w:jc w:val="both"/>
        <w:rPr>
          <w:bCs/>
          <w:sz w:val="22"/>
          <w:szCs w:val="22"/>
        </w:rPr>
      </w:pPr>
      <w:r w:rsidRPr="002F565B">
        <w:rPr>
          <w:bCs/>
          <w:sz w:val="22"/>
          <w:szCs w:val="22"/>
        </w:rPr>
        <w:t>Среднемесячная заработная плата на 1 штатную единицу в 201</w:t>
      </w:r>
      <w:r w:rsidR="00750DC5" w:rsidRPr="002F565B">
        <w:rPr>
          <w:bCs/>
          <w:sz w:val="22"/>
          <w:szCs w:val="22"/>
        </w:rPr>
        <w:t>5</w:t>
      </w:r>
      <w:r w:rsidRPr="002F565B">
        <w:rPr>
          <w:bCs/>
          <w:sz w:val="22"/>
          <w:szCs w:val="22"/>
        </w:rPr>
        <w:t xml:space="preserve"> году составила 2</w:t>
      </w:r>
      <w:r w:rsidR="00750DC5" w:rsidRPr="002F565B">
        <w:rPr>
          <w:bCs/>
          <w:sz w:val="22"/>
          <w:szCs w:val="22"/>
        </w:rPr>
        <w:t>1767</w:t>
      </w:r>
      <w:r w:rsidRPr="002F565B">
        <w:rPr>
          <w:bCs/>
          <w:sz w:val="22"/>
          <w:szCs w:val="22"/>
        </w:rPr>
        <w:t xml:space="preserve"> руб. и увеличилась по сравнению с прошлым годом на </w:t>
      </w:r>
      <w:r w:rsidR="00750DC5" w:rsidRPr="002F565B">
        <w:rPr>
          <w:bCs/>
          <w:sz w:val="22"/>
          <w:szCs w:val="22"/>
        </w:rPr>
        <w:t>981</w:t>
      </w:r>
      <w:r w:rsidRPr="002F565B">
        <w:rPr>
          <w:bCs/>
          <w:sz w:val="22"/>
          <w:szCs w:val="22"/>
        </w:rPr>
        <w:t xml:space="preserve"> руб. или на </w:t>
      </w:r>
      <w:r w:rsidR="00750DC5" w:rsidRPr="002F565B">
        <w:rPr>
          <w:bCs/>
          <w:sz w:val="22"/>
          <w:szCs w:val="22"/>
        </w:rPr>
        <w:t>4,7</w:t>
      </w:r>
      <w:r w:rsidRPr="002F565B">
        <w:rPr>
          <w:bCs/>
          <w:sz w:val="22"/>
          <w:szCs w:val="22"/>
        </w:rPr>
        <w:t xml:space="preserve"> %, на 1 штатную единицу педагогических работников составила </w:t>
      </w:r>
      <w:r w:rsidR="00750DC5" w:rsidRPr="002F565B">
        <w:rPr>
          <w:bCs/>
          <w:sz w:val="22"/>
          <w:szCs w:val="22"/>
        </w:rPr>
        <w:t>33740</w:t>
      </w:r>
      <w:r w:rsidRPr="002F565B">
        <w:rPr>
          <w:bCs/>
          <w:sz w:val="22"/>
          <w:szCs w:val="22"/>
        </w:rPr>
        <w:t xml:space="preserve"> руб. и увеличилась по сравнению с прошлым годом на </w:t>
      </w:r>
      <w:r w:rsidR="00727BBD" w:rsidRPr="002F565B">
        <w:rPr>
          <w:bCs/>
          <w:sz w:val="22"/>
          <w:szCs w:val="22"/>
        </w:rPr>
        <w:t>186 руб. или на 0,6</w:t>
      </w:r>
      <w:r w:rsidRPr="002F565B">
        <w:rPr>
          <w:bCs/>
          <w:sz w:val="22"/>
          <w:szCs w:val="22"/>
        </w:rPr>
        <w:t xml:space="preserve"> %.</w:t>
      </w:r>
    </w:p>
    <w:p w:rsidR="00727BBD" w:rsidRPr="002F565B" w:rsidRDefault="00727BBD" w:rsidP="00727BBD">
      <w:pPr>
        <w:ind w:firstLine="680"/>
        <w:jc w:val="both"/>
        <w:rPr>
          <w:bCs/>
          <w:sz w:val="22"/>
          <w:szCs w:val="22"/>
        </w:rPr>
      </w:pPr>
      <w:r w:rsidRPr="002F565B">
        <w:rPr>
          <w:sz w:val="22"/>
          <w:szCs w:val="22"/>
        </w:rPr>
        <w:t xml:space="preserve">  В 2015 году были выделены средства из областного бюджета </w:t>
      </w:r>
      <w:r w:rsidRPr="002F565B">
        <w:rPr>
          <w:bCs/>
          <w:sz w:val="22"/>
          <w:szCs w:val="22"/>
        </w:rPr>
        <w:t xml:space="preserve">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учреждений в сумме 2715,0 тыс.руб. (с учетом страховых взносов). </w:t>
      </w:r>
    </w:p>
    <w:p w:rsidR="00727BBD" w:rsidRPr="002F565B" w:rsidRDefault="00727BBD" w:rsidP="00727BBD">
      <w:pPr>
        <w:ind w:firstLine="900"/>
        <w:jc w:val="both"/>
        <w:rPr>
          <w:bCs/>
          <w:sz w:val="22"/>
          <w:szCs w:val="22"/>
        </w:rPr>
      </w:pPr>
      <w:r w:rsidRPr="002F565B">
        <w:rPr>
          <w:bCs/>
          <w:sz w:val="22"/>
          <w:szCs w:val="22"/>
        </w:rPr>
        <w:t>На выплату надбавки за квалификационную категорию педагогическим работникам выделено 57,3 тыс. рублей, израсходовано – 46,3 тыс. руб. Средней размер доплаты в месяц составил 1483,49 руб. (среднегодовое количество получателей – 2 человека)</w:t>
      </w:r>
      <w:r w:rsidR="004A157F" w:rsidRPr="002F565B">
        <w:rPr>
          <w:bCs/>
          <w:sz w:val="22"/>
          <w:szCs w:val="22"/>
        </w:rPr>
        <w:t>.</w:t>
      </w:r>
    </w:p>
    <w:p w:rsidR="004A157F" w:rsidRPr="002F565B" w:rsidRDefault="004A157F" w:rsidP="00727BBD">
      <w:pPr>
        <w:ind w:firstLine="900"/>
        <w:jc w:val="both"/>
        <w:rPr>
          <w:bCs/>
          <w:sz w:val="22"/>
          <w:szCs w:val="22"/>
        </w:rPr>
      </w:pPr>
      <w:r w:rsidRPr="002F565B">
        <w:rPr>
          <w:bCs/>
          <w:sz w:val="22"/>
          <w:szCs w:val="22"/>
        </w:rPr>
        <w:t>Среднемесячная заработная плата на 1 шт. ед. за счет бюджета в отчетном году увеличилась на 4,7% и составила 21767 руб. Среднемесячная заработная плата на 1 шт. ед. педагогических работников также в отчетном году увеличилась на 0,6%  и составила 33740 руб.</w:t>
      </w:r>
    </w:p>
    <w:p w:rsidR="00450F35" w:rsidRPr="002F565B" w:rsidRDefault="00450F35" w:rsidP="00450F35">
      <w:pPr>
        <w:ind w:firstLine="680"/>
        <w:jc w:val="both"/>
        <w:rPr>
          <w:bCs/>
          <w:sz w:val="22"/>
          <w:szCs w:val="22"/>
        </w:rPr>
      </w:pPr>
      <w:r w:rsidRPr="002F565B">
        <w:rPr>
          <w:bCs/>
          <w:sz w:val="22"/>
          <w:szCs w:val="22"/>
        </w:rPr>
        <w:t>Вместе со всеми надбавками и доплатами средняя заработная плата 1 работника списочного состава детского дошкольного уч</w:t>
      </w:r>
      <w:r w:rsidR="003A6264" w:rsidRPr="002F565B">
        <w:rPr>
          <w:bCs/>
          <w:sz w:val="22"/>
          <w:szCs w:val="22"/>
        </w:rPr>
        <w:t>реждения в месяц составила 26372</w:t>
      </w:r>
      <w:r w:rsidRPr="002F565B">
        <w:rPr>
          <w:bCs/>
          <w:sz w:val="22"/>
          <w:szCs w:val="22"/>
        </w:rPr>
        <w:t xml:space="preserve"> рублей в месяц, в том числе заработная плата  1 п</w:t>
      </w:r>
      <w:r w:rsidR="003A6264" w:rsidRPr="002F565B">
        <w:rPr>
          <w:bCs/>
          <w:sz w:val="22"/>
          <w:szCs w:val="22"/>
        </w:rPr>
        <w:t>едагогического работника - 43300</w:t>
      </w:r>
      <w:r w:rsidRPr="002F565B">
        <w:rPr>
          <w:bCs/>
          <w:sz w:val="22"/>
          <w:szCs w:val="22"/>
        </w:rPr>
        <w:t xml:space="preserve"> руб. </w:t>
      </w:r>
    </w:p>
    <w:p w:rsidR="00924A4B" w:rsidRPr="002F565B" w:rsidRDefault="00924A4B" w:rsidP="00924A4B">
      <w:pPr>
        <w:ind w:firstLine="900"/>
        <w:jc w:val="both"/>
        <w:rPr>
          <w:bCs/>
          <w:sz w:val="22"/>
          <w:szCs w:val="22"/>
        </w:rPr>
      </w:pPr>
      <w:r w:rsidRPr="002F565B">
        <w:rPr>
          <w:bCs/>
          <w:sz w:val="22"/>
          <w:szCs w:val="22"/>
        </w:rPr>
        <w:t xml:space="preserve">Также в отчетном году из </w:t>
      </w:r>
      <w:r w:rsidRPr="002F565B">
        <w:rPr>
          <w:sz w:val="22"/>
          <w:szCs w:val="22"/>
        </w:rPr>
        <w:t>областного бюджета были выделены средства</w:t>
      </w:r>
      <w:r w:rsidRPr="002F565B">
        <w:rPr>
          <w:bCs/>
          <w:sz w:val="22"/>
          <w:szCs w:val="22"/>
        </w:rPr>
        <w:t xml:space="preserve"> на 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 в сумме 340,7 тыс. руб.</w:t>
      </w:r>
    </w:p>
    <w:p w:rsidR="003A6264" w:rsidRPr="002F565B" w:rsidRDefault="003A6264" w:rsidP="003A6264">
      <w:pPr>
        <w:ind w:firstLine="900"/>
        <w:jc w:val="both"/>
        <w:rPr>
          <w:bCs/>
          <w:sz w:val="22"/>
          <w:szCs w:val="22"/>
        </w:rPr>
      </w:pPr>
      <w:r w:rsidRPr="002F565B">
        <w:rPr>
          <w:bCs/>
          <w:sz w:val="22"/>
          <w:szCs w:val="22"/>
        </w:rPr>
        <w:t xml:space="preserve">В детском саду имеется отложенный спрос. Очередность на зачисление детей на начало года составила 87 детей. К концу года она уменьшилась на 13 и составила 74 ребенка. </w:t>
      </w:r>
    </w:p>
    <w:p w:rsidR="00450F35" w:rsidRPr="002F565B" w:rsidRDefault="00450F35" w:rsidP="00450F35">
      <w:pPr>
        <w:ind w:firstLine="900"/>
        <w:jc w:val="both"/>
        <w:rPr>
          <w:bCs/>
          <w:sz w:val="22"/>
          <w:szCs w:val="22"/>
        </w:rPr>
      </w:pPr>
    </w:p>
    <w:p w:rsidR="00450F35" w:rsidRPr="002F565B" w:rsidRDefault="00450F35" w:rsidP="00450F35">
      <w:pPr>
        <w:ind w:firstLine="900"/>
        <w:jc w:val="both"/>
        <w:rPr>
          <w:bCs/>
          <w:sz w:val="22"/>
          <w:szCs w:val="22"/>
        </w:rPr>
      </w:pPr>
      <w:r w:rsidRPr="002F565B">
        <w:rPr>
          <w:bCs/>
          <w:sz w:val="22"/>
          <w:szCs w:val="22"/>
        </w:rPr>
        <w:t>Расходы на общеобразовательные учреждения в 201</w:t>
      </w:r>
      <w:r w:rsidR="00D6609A" w:rsidRPr="002F565B">
        <w:rPr>
          <w:bCs/>
          <w:sz w:val="22"/>
          <w:szCs w:val="22"/>
        </w:rPr>
        <w:t>5</w:t>
      </w:r>
      <w:r w:rsidRPr="002F565B">
        <w:rPr>
          <w:bCs/>
          <w:sz w:val="22"/>
          <w:szCs w:val="22"/>
        </w:rPr>
        <w:t xml:space="preserve"> году составили </w:t>
      </w:r>
      <w:r w:rsidR="00AE1152" w:rsidRPr="002F565B">
        <w:rPr>
          <w:bCs/>
          <w:sz w:val="22"/>
          <w:szCs w:val="22"/>
        </w:rPr>
        <w:t>184611,2</w:t>
      </w:r>
      <w:r w:rsidRPr="002F565B">
        <w:rPr>
          <w:sz w:val="22"/>
          <w:szCs w:val="22"/>
        </w:rPr>
        <w:t xml:space="preserve"> </w:t>
      </w:r>
      <w:r w:rsidRPr="002F565B">
        <w:rPr>
          <w:bCs/>
          <w:sz w:val="22"/>
          <w:szCs w:val="22"/>
        </w:rPr>
        <w:t xml:space="preserve">тыс.руб. и профинансированы на </w:t>
      </w:r>
      <w:r w:rsidR="00AE1152" w:rsidRPr="002F565B">
        <w:rPr>
          <w:bCs/>
          <w:sz w:val="22"/>
          <w:szCs w:val="22"/>
        </w:rPr>
        <w:t>99,7</w:t>
      </w:r>
      <w:r w:rsidRPr="002F565B">
        <w:rPr>
          <w:bCs/>
          <w:sz w:val="22"/>
          <w:szCs w:val="22"/>
        </w:rPr>
        <w:t xml:space="preserve"> % от установленного плана. По сравнению с 201</w:t>
      </w:r>
      <w:r w:rsidR="00AE1152" w:rsidRPr="002F565B">
        <w:rPr>
          <w:bCs/>
          <w:sz w:val="22"/>
          <w:szCs w:val="22"/>
        </w:rPr>
        <w:t>4</w:t>
      </w:r>
      <w:r w:rsidRPr="002F565B">
        <w:rPr>
          <w:bCs/>
          <w:sz w:val="22"/>
          <w:szCs w:val="22"/>
        </w:rPr>
        <w:t xml:space="preserve"> годом расходы уменьшились на </w:t>
      </w:r>
      <w:r w:rsidR="00343437" w:rsidRPr="002F565B">
        <w:rPr>
          <w:bCs/>
          <w:sz w:val="22"/>
          <w:szCs w:val="22"/>
        </w:rPr>
        <w:t>7694,9 тыс. руб.  или на 4</w:t>
      </w:r>
      <w:r w:rsidRPr="002F565B">
        <w:rPr>
          <w:bCs/>
          <w:sz w:val="22"/>
          <w:szCs w:val="22"/>
        </w:rPr>
        <w:t xml:space="preserve"> %.</w:t>
      </w:r>
    </w:p>
    <w:p w:rsidR="003A6264" w:rsidRPr="002F565B" w:rsidRDefault="003A6264" w:rsidP="003A6264">
      <w:pPr>
        <w:ind w:firstLine="708"/>
        <w:jc w:val="both"/>
        <w:rPr>
          <w:sz w:val="22"/>
          <w:szCs w:val="22"/>
        </w:rPr>
      </w:pPr>
      <w:r w:rsidRPr="002F565B">
        <w:rPr>
          <w:bCs/>
          <w:sz w:val="22"/>
          <w:szCs w:val="22"/>
        </w:rPr>
        <w:t xml:space="preserve">На начало 2015 года в районе осуществляли общеобразовательную деятельность 9 школ, в том числе 5 основных и 4 средних. </w:t>
      </w:r>
    </w:p>
    <w:p w:rsidR="003A6264" w:rsidRPr="002F565B" w:rsidRDefault="003A6264" w:rsidP="003A6264">
      <w:pPr>
        <w:ind w:firstLine="900"/>
        <w:jc w:val="both"/>
        <w:rPr>
          <w:bCs/>
          <w:sz w:val="22"/>
          <w:szCs w:val="22"/>
        </w:rPr>
      </w:pPr>
      <w:r w:rsidRPr="002F565B">
        <w:rPr>
          <w:bCs/>
          <w:sz w:val="22"/>
          <w:szCs w:val="22"/>
        </w:rPr>
        <w:t xml:space="preserve">Контингент обучающихся  в общеобразовательных классах на </w:t>
      </w:r>
      <w:r w:rsidR="00343437" w:rsidRPr="002F565B">
        <w:rPr>
          <w:bCs/>
          <w:sz w:val="22"/>
          <w:szCs w:val="22"/>
        </w:rPr>
        <w:t>начало 2015 года составил 1275</w:t>
      </w:r>
      <w:r w:rsidRPr="002F565B">
        <w:rPr>
          <w:bCs/>
          <w:sz w:val="22"/>
          <w:szCs w:val="22"/>
        </w:rPr>
        <w:t xml:space="preserve"> чел. и уменьшился за год на 12 чел. Изменение численности учащихся произошло неравномерно по ступеням обучения. Увеличилось количество учащихся в 1-4 классах на 3 человека, увеличилось в 10-11 классах на 2 человека, уменьшилось в 5-9 классах на 17 человек.</w:t>
      </w:r>
    </w:p>
    <w:p w:rsidR="00450F35" w:rsidRPr="002F565B" w:rsidRDefault="00450F35" w:rsidP="00450F35">
      <w:pPr>
        <w:ind w:firstLine="900"/>
        <w:jc w:val="both"/>
        <w:rPr>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68"/>
        <w:gridCol w:w="1620"/>
        <w:gridCol w:w="1440"/>
        <w:gridCol w:w="1543"/>
      </w:tblGrid>
      <w:tr w:rsidR="00450F35" w:rsidRPr="002F565B" w:rsidTr="00751D8E">
        <w:tc>
          <w:tcPr>
            <w:tcW w:w="4968" w:type="dxa"/>
            <w:vAlign w:val="center"/>
          </w:tcPr>
          <w:p w:rsidR="00450F35" w:rsidRPr="002F565B" w:rsidRDefault="00450F35" w:rsidP="00751D8E">
            <w:pPr>
              <w:pStyle w:val="1"/>
              <w:rPr>
                <w:bCs/>
                <w:sz w:val="22"/>
                <w:szCs w:val="22"/>
              </w:rPr>
            </w:pPr>
            <w:r w:rsidRPr="002F565B">
              <w:rPr>
                <w:bCs/>
                <w:sz w:val="22"/>
                <w:szCs w:val="22"/>
              </w:rPr>
              <w:t>Наименование показателей</w:t>
            </w:r>
          </w:p>
        </w:tc>
        <w:tc>
          <w:tcPr>
            <w:tcW w:w="1620" w:type="dxa"/>
            <w:vAlign w:val="center"/>
          </w:tcPr>
          <w:p w:rsidR="00450F35" w:rsidRPr="002F565B" w:rsidRDefault="00450F35" w:rsidP="00751D8E">
            <w:pPr>
              <w:jc w:val="center"/>
              <w:rPr>
                <w:bCs/>
                <w:i/>
                <w:iCs/>
                <w:sz w:val="22"/>
                <w:szCs w:val="22"/>
              </w:rPr>
            </w:pPr>
            <w:r w:rsidRPr="002F565B">
              <w:rPr>
                <w:bCs/>
                <w:i/>
                <w:iCs/>
                <w:sz w:val="22"/>
                <w:szCs w:val="22"/>
              </w:rPr>
              <w:t>На начало года, чел.</w:t>
            </w:r>
          </w:p>
        </w:tc>
        <w:tc>
          <w:tcPr>
            <w:tcW w:w="1440" w:type="dxa"/>
            <w:vAlign w:val="center"/>
          </w:tcPr>
          <w:p w:rsidR="00450F35" w:rsidRPr="002F565B" w:rsidRDefault="00450F35" w:rsidP="00751D8E">
            <w:pPr>
              <w:jc w:val="center"/>
              <w:rPr>
                <w:bCs/>
                <w:i/>
                <w:iCs/>
                <w:sz w:val="22"/>
                <w:szCs w:val="22"/>
              </w:rPr>
            </w:pPr>
            <w:r w:rsidRPr="002F565B">
              <w:rPr>
                <w:bCs/>
                <w:i/>
                <w:iCs/>
                <w:sz w:val="22"/>
                <w:szCs w:val="22"/>
              </w:rPr>
              <w:t>На конец года, чел.</w:t>
            </w:r>
          </w:p>
        </w:tc>
        <w:tc>
          <w:tcPr>
            <w:tcW w:w="1543" w:type="dxa"/>
            <w:vAlign w:val="center"/>
          </w:tcPr>
          <w:p w:rsidR="00450F35" w:rsidRPr="002F565B" w:rsidRDefault="00450F35" w:rsidP="00751D8E">
            <w:pPr>
              <w:jc w:val="center"/>
              <w:rPr>
                <w:bCs/>
                <w:i/>
                <w:iCs/>
                <w:sz w:val="22"/>
                <w:szCs w:val="22"/>
              </w:rPr>
            </w:pPr>
            <w:r w:rsidRPr="002F565B">
              <w:rPr>
                <w:bCs/>
                <w:i/>
                <w:iCs/>
                <w:sz w:val="22"/>
                <w:szCs w:val="22"/>
              </w:rPr>
              <w:t>Отклонение (+,-), чел.</w:t>
            </w:r>
          </w:p>
        </w:tc>
      </w:tr>
      <w:tr w:rsidR="003A6264" w:rsidRPr="002F565B" w:rsidTr="00751D8E">
        <w:tc>
          <w:tcPr>
            <w:tcW w:w="4968" w:type="dxa"/>
          </w:tcPr>
          <w:p w:rsidR="003A6264" w:rsidRPr="002F565B" w:rsidRDefault="003A6264" w:rsidP="00FE6C3B">
            <w:pPr>
              <w:jc w:val="both"/>
              <w:rPr>
                <w:bCs/>
                <w:sz w:val="22"/>
                <w:szCs w:val="22"/>
              </w:rPr>
            </w:pPr>
            <w:r w:rsidRPr="002F565B">
              <w:rPr>
                <w:bCs/>
                <w:sz w:val="22"/>
                <w:szCs w:val="22"/>
              </w:rPr>
              <w:t>Учащихся – всего</w:t>
            </w:r>
          </w:p>
        </w:tc>
        <w:tc>
          <w:tcPr>
            <w:tcW w:w="1620" w:type="dxa"/>
            <w:vAlign w:val="center"/>
          </w:tcPr>
          <w:p w:rsidR="003A6264" w:rsidRPr="002F565B" w:rsidRDefault="003A6264" w:rsidP="00FE6C3B">
            <w:pPr>
              <w:jc w:val="center"/>
              <w:rPr>
                <w:bCs/>
                <w:sz w:val="22"/>
                <w:szCs w:val="22"/>
              </w:rPr>
            </w:pPr>
            <w:r w:rsidRPr="002F565B">
              <w:rPr>
                <w:bCs/>
                <w:sz w:val="22"/>
                <w:szCs w:val="22"/>
              </w:rPr>
              <w:t>1275</w:t>
            </w:r>
          </w:p>
        </w:tc>
        <w:tc>
          <w:tcPr>
            <w:tcW w:w="1440" w:type="dxa"/>
            <w:vAlign w:val="center"/>
          </w:tcPr>
          <w:p w:rsidR="003A6264" w:rsidRPr="002F565B" w:rsidRDefault="003A6264" w:rsidP="00FE6C3B">
            <w:pPr>
              <w:jc w:val="center"/>
              <w:rPr>
                <w:bCs/>
                <w:sz w:val="22"/>
                <w:szCs w:val="22"/>
              </w:rPr>
            </w:pPr>
            <w:r w:rsidRPr="002F565B">
              <w:rPr>
                <w:bCs/>
                <w:sz w:val="22"/>
                <w:szCs w:val="22"/>
              </w:rPr>
              <w:t>1263</w:t>
            </w:r>
          </w:p>
        </w:tc>
        <w:tc>
          <w:tcPr>
            <w:tcW w:w="1543" w:type="dxa"/>
            <w:vAlign w:val="center"/>
          </w:tcPr>
          <w:p w:rsidR="003A6264" w:rsidRPr="002F565B" w:rsidRDefault="003A6264" w:rsidP="00FE6C3B">
            <w:pPr>
              <w:jc w:val="center"/>
              <w:rPr>
                <w:bCs/>
                <w:sz w:val="22"/>
                <w:szCs w:val="22"/>
              </w:rPr>
            </w:pPr>
            <w:r w:rsidRPr="002F565B">
              <w:rPr>
                <w:bCs/>
                <w:sz w:val="22"/>
                <w:szCs w:val="22"/>
              </w:rPr>
              <w:t>-12</w:t>
            </w:r>
          </w:p>
        </w:tc>
      </w:tr>
      <w:tr w:rsidR="003A6264" w:rsidRPr="002F565B" w:rsidTr="00751D8E">
        <w:tc>
          <w:tcPr>
            <w:tcW w:w="4968" w:type="dxa"/>
          </w:tcPr>
          <w:p w:rsidR="003A6264" w:rsidRPr="002F565B" w:rsidRDefault="003A6264" w:rsidP="00FE6C3B">
            <w:pPr>
              <w:jc w:val="both"/>
              <w:rPr>
                <w:bCs/>
                <w:sz w:val="22"/>
                <w:szCs w:val="22"/>
              </w:rPr>
            </w:pPr>
            <w:r w:rsidRPr="002F565B">
              <w:rPr>
                <w:bCs/>
                <w:sz w:val="22"/>
                <w:szCs w:val="22"/>
              </w:rPr>
              <w:t>в том числе:</w:t>
            </w:r>
          </w:p>
        </w:tc>
        <w:tc>
          <w:tcPr>
            <w:tcW w:w="1620" w:type="dxa"/>
            <w:vAlign w:val="center"/>
          </w:tcPr>
          <w:p w:rsidR="003A6264" w:rsidRPr="002F565B" w:rsidRDefault="003A6264" w:rsidP="00FE6C3B">
            <w:pPr>
              <w:jc w:val="center"/>
              <w:rPr>
                <w:bCs/>
                <w:sz w:val="22"/>
                <w:szCs w:val="22"/>
              </w:rPr>
            </w:pPr>
          </w:p>
        </w:tc>
        <w:tc>
          <w:tcPr>
            <w:tcW w:w="1440" w:type="dxa"/>
            <w:vAlign w:val="center"/>
          </w:tcPr>
          <w:p w:rsidR="003A6264" w:rsidRPr="002F565B" w:rsidRDefault="003A6264" w:rsidP="00FE6C3B">
            <w:pPr>
              <w:jc w:val="center"/>
              <w:rPr>
                <w:bCs/>
                <w:sz w:val="22"/>
                <w:szCs w:val="22"/>
              </w:rPr>
            </w:pPr>
          </w:p>
        </w:tc>
        <w:tc>
          <w:tcPr>
            <w:tcW w:w="1543" w:type="dxa"/>
            <w:vAlign w:val="center"/>
          </w:tcPr>
          <w:p w:rsidR="003A6264" w:rsidRPr="002F565B" w:rsidRDefault="003A6264" w:rsidP="00FE6C3B">
            <w:pPr>
              <w:jc w:val="center"/>
              <w:rPr>
                <w:bCs/>
                <w:sz w:val="22"/>
                <w:szCs w:val="22"/>
              </w:rPr>
            </w:pPr>
          </w:p>
        </w:tc>
      </w:tr>
      <w:tr w:rsidR="003A6264" w:rsidRPr="002F565B" w:rsidTr="00751D8E">
        <w:tc>
          <w:tcPr>
            <w:tcW w:w="4968" w:type="dxa"/>
          </w:tcPr>
          <w:p w:rsidR="003A6264" w:rsidRPr="002F565B" w:rsidRDefault="003A6264" w:rsidP="00FE6C3B">
            <w:pPr>
              <w:jc w:val="both"/>
              <w:rPr>
                <w:bCs/>
                <w:sz w:val="22"/>
                <w:szCs w:val="22"/>
              </w:rPr>
            </w:pPr>
            <w:r w:rsidRPr="002F565B">
              <w:rPr>
                <w:bCs/>
                <w:sz w:val="22"/>
                <w:szCs w:val="22"/>
              </w:rPr>
              <w:t>в 1-4 классах</w:t>
            </w:r>
          </w:p>
        </w:tc>
        <w:tc>
          <w:tcPr>
            <w:tcW w:w="1620" w:type="dxa"/>
            <w:vAlign w:val="center"/>
          </w:tcPr>
          <w:p w:rsidR="003A6264" w:rsidRPr="002F565B" w:rsidRDefault="003A6264" w:rsidP="00FE6C3B">
            <w:pPr>
              <w:jc w:val="center"/>
              <w:rPr>
                <w:bCs/>
                <w:sz w:val="22"/>
                <w:szCs w:val="22"/>
              </w:rPr>
            </w:pPr>
            <w:r w:rsidRPr="002F565B">
              <w:rPr>
                <w:bCs/>
                <w:sz w:val="22"/>
                <w:szCs w:val="22"/>
              </w:rPr>
              <w:t>546</w:t>
            </w:r>
          </w:p>
        </w:tc>
        <w:tc>
          <w:tcPr>
            <w:tcW w:w="1440" w:type="dxa"/>
            <w:vAlign w:val="center"/>
          </w:tcPr>
          <w:p w:rsidR="003A6264" w:rsidRPr="002F565B" w:rsidRDefault="003A6264" w:rsidP="00FE6C3B">
            <w:pPr>
              <w:jc w:val="center"/>
              <w:rPr>
                <w:bCs/>
                <w:sz w:val="22"/>
                <w:szCs w:val="22"/>
              </w:rPr>
            </w:pPr>
            <w:r w:rsidRPr="002F565B">
              <w:rPr>
                <w:bCs/>
                <w:sz w:val="22"/>
                <w:szCs w:val="22"/>
              </w:rPr>
              <w:t>549</w:t>
            </w:r>
          </w:p>
        </w:tc>
        <w:tc>
          <w:tcPr>
            <w:tcW w:w="1543" w:type="dxa"/>
            <w:vAlign w:val="center"/>
          </w:tcPr>
          <w:p w:rsidR="003A6264" w:rsidRPr="002F565B" w:rsidRDefault="003A6264" w:rsidP="00FE6C3B">
            <w:pPr>
              <w:jc w:val="center"/>
              <w:rPr>
                <w:bCs/>
                <w:sz w:val="22"/>
                <w:szCs w:val="22"/>
              </w:rPr>
            </w:pPr>
            <w:r w:rsidRPr="002F565B">
              <w:rPr>
                <w:bCs/>
                <w:sz w:val="22"/>
                <w:szCs w:val="22"/>
              </w:rPr>
              <w:t>+3</w:t>
            </w:r>
          </w:p>
        </w:tc>
      </w:tr>
      <w:tr w:rsidR="003A6264" w:rsidRPr="002F565B" w:rsidTr="00751D8E">
        <w:tc>
          <w:tcPr>
            <w:tcW w:w="4968" w:type="dxa"/>
          </w:tcPr>
          <w:p w:rsidR="003A6264" w:rsidRPr="002F565B" w:rsidRDefault="003A6264" w:rsidP="00FE6C3B">
            <w:pPr>
              <w:jc w:val="both"/>
              <w:rPr>
                <w:bCs/>
                <w:sz w:val="22"/>
                <w:szCs w:val="22"/>
              </w:rPr>
            </w:pPr>
            <w:r w:rsidRPr="002F565B">
              <w:rPr>
                <w:bCs/>
                <w:sz w:val="22"/>
                <w:szCs w:val="22"/>
              </w:rPr>
              <w:t>в 5-9 классах</w:t>
            </w:r>
          </w:p>
        </w:tc>
        <w:tc>
          <w:tcPr>
            <w:tcW w:w="1620" w:type="dxa"/>
            <w:vAlign w:val="center"/>
          </w:tcPr>
          <w:p w:rsidR="003A6264" w:rsidRPr="002F565B" w:rsidRDefault="003A6264" w:rsidP="00FE6C3B">
            <w:pPr>
              <w:jc w:val="center"/>
              <w:rPr>
                <w:bCs/>
                <w:sz w:val="22"/>
                <w:szCs w:val="22"/>
              </w:rPr>
            </w:pPr>
            <w:r w:rsidRPr="002F565B">
              <w:rPr>
                <w:bCs/>
                <w:sz w:val="22"/>
                <w:szCs w:val="22"/>
              </w:rPr>
              <w:t>595</w:t>
            </w:r>
          </w:p>
        </w:tc>
        <w:tc>
          <w:tcPr>
            <w:tcW w:w="1440" w:type="dxa"/>
            <w:vAlign w:val="center"/>
          </w:tcPr>
          <w:p w:rsidR="003A6264" w:rsidRPr="002F565B" w:rsidRDefault="003A6264" w:rsidP="00FE6C3B">
            <w:pPr>
              <w:jc w:val="center"/>
              <w:rPr>
                <w:bCs/>
                <w:sz w:val="22"/>
                <w:szCs w:val="22"/>
              </w:rPr>
            </w:pPr>
            <w:r w:rsidRPr="002F565B">
              <w:rPr>
                <w:bCs/>
                <w:sz w:val="22"/>
                <w:szCs w:val="22"/>
              </w:rPr>
              <w:t>578</w:t>
            </w:r>
          </w:p>
        </w:tc>
        <w:tc>
          <w:tcPr>
            <w:tcW w:w="1543" w:type="dxa"/>
            <w:vAlign w:val="center"/>
          </w:tcPr>
          <w:p w:rsidR="003A6264" w:rsidRPr="002F565B" w:rsidRDefault="003A6264" w:rsidP="00FE6C3B">
            <w:pPr>
              <w:jc w:val="center"/>
              <w:rPr>
                <w:bCs/>
                <w:sz w:val="22"/>
                <w:szCs w:val="22"/>
              </w:rPr>
            </w:pPr>
            <w:r w:rsidRPr="002F565B">
              <w:rPr>
                <w:bCs/>
                <w:sz w:val="22"/>
                <w:szCs w:val="22"/>
              </w:rPr>
              <w:t>-17</w:t>
            </w:r>
          </w:p>
        </w:tc>
      </w:tr>
      <w:tr w:rsidR="003A6264" w:rsidRPr="002F565B" w:rsidTr="00751D8E">
        <w:tc>
          <w:tcPr>
            <w:tcW w:w="4968" w:type="dxa"/>
          </w:tcPr>
          <w:p w:rsidR="003A6264" w:rsidRPr="002F565B" w:rsidRDefault="003A6264" w:rsidP="00FE6C3B">
            <w:pPr>
              <w:jc w:val="both"/>
              <w:rPr>
                <w:bCs/>
                <w:sz w:val="22"/>
                <w:szCs w:val="22"/>
              </w:rPr>
            </w:pPr>
            <w:r w:rsidRPr="002F565B">
              <w:rPr>
                <w:bCs/>
                <w:sz w:val="22"/>
                <w:szCs w:val="22"/>
              </w:rPr>
              <w:t>в 10-11 классах</w:t>
            </w:r>
          </w:p>
        </w:tc>
        <w:tc>
          <w:tcPr>
            <w:tcW w:w="1620" w:type="dxa"/>
            <w:vAlign w:val="center"/>
          </w:tcPr>
          <w:p w:rsidR="003A6264" w:rsidRPr="002F565B" w:rsidRDefault="003A6264" w:rsidP="00FE6C3B">
            <w:pPr>
              <w:jc w:val="center"/>
              <w:rPr>
                <w:bCs/>
                <w:sz w:val="22"/>
                <w:szCs w:val="22"/>
              </w:rPr>
            </w:pPr>
            <w:r w:rsidRPr="002F565B">
              <w:rPr>
                <w:bCs/>
                <w:sz w:val="22"/>
                <w:szCs w:val="22"/>
              </w:rPr>
              <w:t>134</w:t>
            </w:r>
          </w:p>
        </w:tc>
        <w:tc>
          <w:tcPr>
            <w:tcW w:w="1440" w:type="dxa"/>
            <w:vAlign w:val="center"/>
          </w:tcPr>
          <w:p w:rsidR="003A6264" w:rsidRPr="002F565B" w:rsidRDefault="003A6264" w:rsidP="00FE6C3B">
            <w:pPr>
              <w:jc w:val="center"/>
              <w:rPr>
                <w:bCs/>
                <w:sz w:val="22"/>
                <w:szCs w:val="22"/>
              </w:rPr>
            </w:pPr>
            <w:r w:rsidRPr="002F565B">
              <w:rPr>
                <w:bCs/>
                <w:sz w:val="22"/>
                <w:szCs w:val="22"/>
              </w:rPr>
              <w:t>136</w:t>
            </w:r>
          </w:p>
        </w:tc>
        <w:tc>
          <w:tcPr>
            <w:tcW w:w="1543" w:type="dxa"/>
            <w:vAlign w:val="center"/>
          </w:tcPr>
          <w:p w:rsidR="003A6264" w:rsidRPr="002F565B" w:rsidRDefault="003A6264" w:rsidP="00FE6C3B">
            <w:pPr>
              <w:jc w:val="center"/>
              <w:rPr>
                <w:bCs/>
                <w:sz w:val="22"/>
                <w:szCs w:val="22"/>
              </w:rPr>
            </w:pPr>
            <w:r w:rsidRPr="002F565B">
              <w:rPr>
                <w:bCs/>
                <w:sz w:val="22"/>
                <w:szCs w:val="22"/>
              </w:rPr>
              <w:t>+2</w:t>
            </w:r>
          </w:p>
        </w:tc>
      </w:tr>
      <w:tr w:rsidR="00450F35" w:rsidRPr="002F565B" w:rsidTr="00751D8E">
        <w:tc>
          <w:tcPr>
            <w:tcW w:w="4968" w:type="dxa"/>
          </w:tcPr>
          <w:p w:rsidR="00450F35" w:rsidRPr="002F565B" w:rsidRDefault="00450F35" w:rsidP="00751D8E">
            <w:pPr>
              <w:jc w:val="both"/>
              <w:rPr>
                <w:bCs/>
                <w:sz w:val="22"/>
                <w:szCs w:val="22"/>
              </w:rPr>
            </w:pPr>
            <w:r w:rsidRPr="002F565B">
              <w:rPr>
                <w:bCs/>
                <w:sz w:val="22"/>
                <w:szCs w:val="22"/>
              </w:rPr>
              <w:t>Количество классов/комплектов</w:t>
            </w:r>
          </w:p>
        </w:tc>
        <w:tc>
          <w:tcPr>
            <w:tcW w:w="1620" w:type="dxa"/>
            <w:vAlign w:val="center"/>
          </w:tcPr>
          <w:p w:rsidR="00450F35" w:rsidRPr="002F565B" w:rsidRDefault="00315904" w:rsidP="00751D8E">
            <w:pPr>
              <w:jc w:val="center"/>
              <w:rPr>
                <w:bCs/>
                <w:sz w:val="22"/>
                <w:szCs w:val="22"/>
              </w:rPr>
            </w:pPr>
            <w:r w:rsidRPr="002F565B">
              <w:rPr>
                <w:bCs/>
                <w:sz w:val="22"/>
                <w:szCs w:val="22"/>
              </w:rPr>
              <w:t>114</w:t>
            </w:r>
          </w:p>
        </w:tc>
        <w:tc>
          <w:tcPr>
            <w:tcW w:w="1440" w:type="dxa"/>
            <w:vAlign w:val="center"/>
          </w:tcPr>
          <w:p w:rsidR="00450F35" w:rsidRPr="002F565B" w:rsidRDefault="00315904" w:rsidP="00751D8E">
            <w:pPr>
              <w:jc w:val="center"/>
              <w:rPr>
                <w:bCs/>
                <w:sz w:val="22"/>
                <w:szCs w:val="22"/>
              </w:rPr>
            </w:pPr>
            <w:r w:rsidRPr="002F565B">
              <w:rPr>
                <w:bCs/>
                <w:sz w:val="22"/>
                <w:szCs w:val="22"/>
              </w:rPr>
              <w:t>113</w:t>
            </w:r>
          </w:p>
        </w:tc>
        <w:tc>
          <w:tcPr>
            <w:tcW w:w="1543" w:type="dxa"/>
            <w:vAlign w:val="center"/>
          </w:tcPr>
          <w:p w:rsidR="00450F35" w:rsidRPr="002F565B" w:rsidRDefault="00315904" w:rsidP="00751D8E">
            <w:pPr>
              <w:jc w:val="center"/>
              <w:rPr>
                <w:bCs/>
                <w:sz w:val="22"/>
                <w:szCs w:val="22"/>
              </w:rPr>
            </w:pPr>
            <w:r w:rsidRPr="002F565B">
              <w:rPr>
                <w:bCs/>
                <w:sz w:val="22"/>
                <w:szCs w:val="22"/>
              </w:rPr>
              <w:t>-1</w:t>
            </w:r>
          </w:p>
        </w:tc>
      </w:tr>
      <w:tr w:rsidR="00450F35" w:rsidRPr="002F565B" w:rsidTr="00751D8E">
        <w:tc>
          <w:tcPr>
            <w:tcW w:w="4968" w:type="dxa"/>
          </w:tcPr>
          <w:p w:rsidR="00450F35" w:rsidRPr="002F565B" w:rsidRDefault="00450F35" w:rsidP="00751D8E">
            <w:pPr>
              <w:jc w:val="both"/>
              <w:rPr>
                <w:bCs/>
                <w:sz w:val="22"/>
                <w:szCs w:val="22"/>
              </w:rPr>
            </w:pPr>
            <w:r w:rsidRPr="002F565B">
              <w:rPr>
                <w:bCs/>
                <w:sz w:val="22"/>
                <w:szCs w:val="22"/>
              </w:rPr>
              <w:t>в том числе:</w:t>
            </w:r>
          </w:p>
        </w:tc>
        <w:tc>
          <w:tcPr>
            <w:tcW w:w="1620" w:type="dxa"/>
            <w:vAlign w:val="center"/>
          </w:tcPr>
          <w:p w:rsidR="00450F35" w:rsidRPr="002F565B" w:rsidRDefault="00450F35" w:rsidP="00751D8E">
            <w:pPr>
              <w:jc w:val="center"/>
              <w:rPr>
                <w:bCs/>
                <w:sz w:val="22"/>
                <w:szCs w:val="22"/>
              </w:rPr>
            </w:pPr>
          </w:p>
        </w:tc>
        <w:tc>
          <w:tcPr>
            <w:tcW w:w="1440" w:type="dxa"/>
            <w:vAlign w:val="center"/>
          </w:tcPr>
          <w:p w:rsidR="00450F35" w:rsidRPr="002F565B" w:rsidRDefault="00450F35" w:rsidP="00751D8E">
            <w:pPr>
              <w:jc w:val="center"/>
              <w:rPr>
                <w:bCs/>
                <w:sz w:val="22"/>
                <w:szCs w:val="22"/>
              </w:rPr>
            </w:pPr>
          </w:p>
        </w:tc>
        <w:tc>
          <w:tcPr>
            <w:tcW w:w="1543" w:type="dxa"/>
            <w:vAlign w:val="center"/>
          </w:tcPr>
          <w:p w:rsidR="00450F35" w:rsidRPr="002F565B" w:rsidRDefault="00450F35" w:rsidP="00751D8E">
            <w:pPr>
              <w:jc w:val="center"/>
              <w:rPr>
                <w:bCs/>
                <w:sz w:val="22"/>
                <w:szCs w:val="22"/>
              </w:rPr>
            </w:pPr>
          </w:p>
        </w:tc>
      </w:tr>
      <w:tr w:rsidR="00450F35" w:rsidRPr="002F565B" w:rsidTr="00751D8E">
        <w:tc>
          <w:tcPr>
            <w:tcW w:w="4968" w:type="dxa"/>
          </w:tcPr>
          <w:p w:rsidR="00450F35" w:rsidRPr="002F565B" w:rsidRDefault="00450F35" w:rsidP="00751D8E">
            <w:pPr>
              <w:jc w:val="both"/>
              <w:rPr>
                <w:bCs/>
                <w:sz w:val="22"/>
                <w:szCs w:val="22"/>
              </w:rPr>
            </w:pPr>
            <w:r w:rsidRPr="002F565B">
              <w:rPr>
                <w:bCs/>
                <w:sz w:val="22"/>
                <w:szCs w:val="22"/>
              </w:rPr>
              <w:t>в 1-4 классах</w:t>
            </w:r>
          </w:p>
        </w:tc>
        <w:tc>
          <w:tcPr>
            <w:tcW w:w="1620" w:type="dxa"/>
            <w:vAlign w:val="center"/>
          </w:tcPr>
          <w:p w:rsidR="00450F35" w:rsidRPr="002F565B" w:rsidRDefault="00315904" w:rsidP="00751D8E">
            <w:pPr>
              <w:jc w:val="center"/>
              <w:rPr>
                <w:bCs/>
                <w:sz w:val="22"/>
                <w:szCs w:val="22"/>
              </w:rPr>
            </w:pPr>
            <w:r w:rsidRPr="002F565B">
              <w:rPr>
                <w:bCs/>
                <w:sz w:val="22"/>
                <w:szCs w:val="22"/>
              </w:rPr>
              <w:t>53</w:t>
            </w:r>
          </w:p>
        </w:tc>
        <w:tc>
          <w:tcPr>
            <w:tcW w:w="1440" w:type="dxa"/>
            <w:vAlign w:val="center"/>
          </w:tcPr>
          <w:p w:rsidR="00450F35" w:rsidRPr="002F565B" w:rsidRDefault="00315904" w:rsidP="00751D8E">
            <w:pPr>
              <w:jc w:val="center"/>
              <w:rPr>
                <w:bCs/>
                <w:sz w:val="22"/>
                <w:szCs w:val="22"/>
              </w:rPr>
            </w:pPr>
            <w:r w:rsidRPr="002F565B">
              <w:rPr>
                <w:bCs/>
                <w:sz w:val="22"/>
                <w:szCs w:val="22"/>
              </w:rPr>
              <w:t>53</w:t>
            </w:r>
          </w:p>
        </w:tc>
        <w:tc>
          <w:tcPr>
            <w:tcW w:w="1543" w:type="dxa"/>
            <w:vAlign w:val="center"/>
          </w:tcPr>
          <w:p w:rsidR="00450F35" w:rsidRPr="002F565B" w:rsidRDefault="00315904" w:rsidP="00751D8E">
            <w:pPr>
              <w:jc w:val="center"/>
              <w:rPr>
                <w:bCs/>
                <w:sz w:val="22"/>
                <w:szCs w:val="22"/>
              </w:rPr>
            </w:pPr>
            <w:r w:rsidRPr="002F565B">
              <w:rPr>
                <w:bCs/>
                <w:sz w:val="22"/>
                <w:szCs w:val="22"/>
              </w:rPr>
              <w:t>-</w:t>
            </w:r>
          </w:p>
        </w:tc>
      </w:tr>
      <w:tr w:rsidR="00450F35" w:rsidRPr="002F565B" w:rsidTr="00751D8E">
        <w:tc>
          <w:tcPr>
            <w:tcW w:w="4968" w:type="dxa"/>
          </w:tcPr>
          <w:p w:rsidR="00450F35" w:rsidRPr="002F565B" w:rsidRDefault="00450F35" w:rsidP="00751D8E">
            <w:pPr>
              <w:jc w:val="both"/>
              <w:rPr>
                <w:bCs/>
                <w:sz w:val="22"/>
                <w:szCs w:val="22"/>
              </w:rPr>
            </w:pPr>
            <w:r w:rsidRPr="002F565B">
              <w:rPr>
                <w:bCs/>
                <w:sz w:val="22"/>
                <w:szCs w:val="22"/>
              </w:rPr>
              <w:t>в 5-9 классах</w:t>
            </w:r>
          </w:p>
        </w:tc>
        <w:tc>
          <w:tcPr>
            <w:tcW w:w="1620" w:type="dxa"/>
            <w:vAlign w:val="center"/>
          </w:tcPr>
          <w:p w:rsidR="00450F35" w:rsidRPr="002F565B" w:rsidRDefault="00450F35" w:rsidP="00751D8E">
            <w:pPr>
              <w:jc w:val="center"/>
              <w:rPr>
                <w:bCs/>
                <w:sz w:val="22"/>
                <w:szCs w:val="22"/>
              </w:rPr>
            </w:pPr>
            <w:r w:rsidRPr="002F565B">
              <w:rPr>
                <w:bCs/>
                <w:sz w:val="22"/>
                <w:szCs w:val="22"/>
              </w:rPr>
              <w:t>51</w:t>
            </w:r>
          </w:p>
        </w:tc>
        <w:tc>
          <w:tcPr>
            <w:tcW w:w="1440" w:type="dxa"/>
            <w:vAlign w:val="center"/>
          </w:tcPr>
          <w:p w:rsidR="00450F35" w:rsidRPr="002F565B" w:rsidRDefault="00315904" w:rsidP="00751D8E">
            <w:pPr>
              <w:jc w:val="center"/>
              <w:rPr>
                <w:bCs/>
                <w:sz w:val="22"/>
                <w:szCs w:val="22"/>
              </w:rPr>
            </w:pPr>
            <w:r w:rsidRPr="002F565B">
              <w:rPr>
                <w:bCs/>
                <w:sz w:val="22"/>
                <w:szCs w:val="22"/>
              </w:rPr>
              <w:t>50</w:t>
            </w:r>
          </w:p>
        </w:tc>
        <w:tc>
          <w:tcPr>
            <w:tcW w:w="1543" w:type="dxa"/>
            <w:vAlign w:val="center"/>
          </w:tcPr>
          <w:p w:rsidR="00450F35" w:rsidRPr="002F565B" w:rsidRDefault="00450F35" w:rsidP="00751D8E">
            <w:pPr>
              <w:jc w:val="center"/>
              <w:rPr>
                <w:bCs/>
                <w:sz w:val="22"/>
                <w:szCs w:val="22"/>
              </w:rPr>
            </w:pPr>
            <w:r w:rsidRPr="002F565B">
              <w:rPr>
                <w:bCs/>
                <w:sz w:val="22"/>
                <w:szCs w:val="22"/>
              </w:rPr>
              <w:t>-</w:t>
            </w:r>
            <w:r w:rsidR="00315904" w:rsidRPr="002F565B">
              <w:rPr>
                <w:bCs/>
                <w:sz w:val="22"/>
                <w:szCs w:val="22"/>
              </w:rPr>
              <w:t>1</w:t>
            </w:r>
          </w:p>
        </w:tc>
      </w:tr>
      <w:tr w:rsidR="00450F35" w:rsidRPr="002F565B" w:rsidTr="00751D8E">
        <w:tc>
          <w:tcPr>
            <w:tcW w:w="4968" w:type="dxa"/>
          </w:tcPr>
          <w:p w:rsidR="00450F35" w:rsidRPr="002F565B" w:rsidRDefault="00450F35" w:rsidP="00751D8E">
            <w:pPr>
              <w:jc w:val="both"/>
              <w:rPr>
                <w:bCs/>
                <w:sz w:val="22"/>
                <w:szCs w:val="22"/>
              </w:rPr>
            </w:pPr>
            <w:r w:rsidRPr="002F565B">
              <w:rPr>
                <w:bCs/>
                <w:sz w:val="22"/>
                <w:szCs w:val="22"/>
              </w:rPr>
              <w:t>в 10-11 классах</w:t>
            </w:r>
          </w:p>
        </w:tc>
        <w:tc>
          <w:tcPr>
            <w:tcW w:w="1620" w:type="dxa"/>
            <w:vAlign w:val="center"/>
          </w:tcPr>
          <w:p w:rsidR="00450F35" w:rsidRPr="002F565B" w:rsidRDefault="00450F35" w:rsidP="00751D8E">
            <w:pPr>
              <w:jc w:val="center"/>
              <w:rPr>
                <w:bCs/>
                <w:sz w:val="22"/>
                <w:szCs w:val="22"/>
              </w:rPr>
            </w:pPr>
            <w:r w:rsidRPr="002F565B">
              <w:rPr>
                <w:bCs/>
                <w:sz w:val="22"/>
                <w:szCs w:val="22"/>
              </w:rPr>
              <w:t>10</w:t>
            </w:r>
          </w:p>
        </w:tc>
        <w:tc>
          <w:tcPr>
            <w:tcW w:w="1440" w:type="dxa"/>
            <w:vAlign w:val="center"/>
          </w:tcPr>
          <w:p w:rsidR="00450F35" w:rsidRPr="002F565B" w:rsidRDefault="00450F35" w:rsidP="00751D8E">
            <w:pPr>
              <w:jc w:val="center"/>
              <w:rPr>
                <w:bCs/>
                <w:sz w:val="22"/>
                <w:szCs w:val="22"/>
              </w:rPr>
            </w:pPr>
            <w:r w:rsidRPr="002F565B">
              <w:rPr>
                <w:bCs/>
                <w:sz w:val="22"/>
                <w:szCs w:val="22"/>
              </w:rPr>
              <w:t>10</w:t>
            </w:r>
          </w:p>
        </w:tc>
        <w:tc>
          <w:tcPr>
            <w:tcW w:w="1543" w:type="dxa"/>
            <w:vAlign w:val="center"/>
          </w:tcPr>
          <w:p w:rsidR="00450F35" w:rsidRPr="002F565B" w:rsidRDefault="00450F35" w:rsidP="00751D8E">
            <w:pPr>
              <w:jc w:val="center"/>
              <w:rPr>
                <w:bCs/>
                <w:sz w:val="22"/>
                <w:szCs w:val="22"/>
              </w:rPr>
            </w:pPr>
            <w:r w:rsidRPr="002F565B">
              <w:rPr>
                <w:bCs/>
                <w:sz w:val="22"/>
                <w:szCs w:val="22"/>
              </w:rPr>
              <w:t>-</w:t>
            </w:r>
          </w:p>
        </w:tc>
      </w:tr>
    </w:tbl>
    <w:p w:rsidR="00450F35" w:rsidRPr="002F565B" w:rsidRDefault="000B0B6E" w:rsidP="00450F35">
      <w:pPr>
        <w:ind w:firstLine="900"/>
        <w:jc w:val="both"/>
        <w:rPr>
          <w:bCs/>
          <w:sz w:val="22"/>
          <w:szCs w:val="22"/>
        </w:rPr>
      </w:pPr>
      <w:r w:rsidRPr="002F565B">
        <w:rPr>
          <w:bCs/>
          <w:sz w:val="22"/>
          <w:szCs w:val="22"/>
        </w:rPr>
        <w:lastRenderedPageBreak/>
        <w:t xml:space="preserve"> </w:t>
      </w:r>
    </w:p>
    <w:p w:rsidR="003A6264" w:rsidRPr="002F565B" w:rsidRDefault="000B0B6E" w:rsidP="003A6264">
      <w:pPr>
        <w:ind w:firstLine="900"/>
        <w:jc w:val="both"/>
        <w:rPr>
          <w:bCs/>
          <w:sz w:val="22"/>
          <w:szCs w:val="22"/>
        </w:rPr>
      </w:pPr>
      <w:r w:rsidRPr="002F565B">
        <w:rPr>
          <w:bCs/>
          <w:sz w:val="22"/>
          <w:szCs w:val="22"/>
        </w:rPr>
        <w:t>За год количество классов/комплектов сократилось на 1( в том числе в 5-9 классах) и на конец года составило 113.  С</w:t>
      </w:r>
      <w:r w:rsidR="003A6264" w:rsidRPr="002F565B">
        <w:rPr>
          <w:bCs/>
          <w:sz w:val="22"/>
          <w:szCs w:val="22"/>
        </w:rPr>
        <w:t>редняя наполняемость класса</w:t>
      </w:r>
      <w:r w:rsidRPr="002F565B">
        <w:rPr>
          <w:bCs/>
          <w:sz w:val="22"/>
          <w:szCs w:val="22"/>
        </w:rPr>
        <w:t xml:space="preserve">/комплекта на начало года  составила 11 учащихся </w:t>
      </w:r>
      <w:r w:rsidR="003A6264" w:rsidRPr="002F565B">
        <w:rPr>
          <w:bCs/>
          <w:sz w:val="22"/>
          <w:szCs w:val="22"/>
        </w:rPr>
        <w:t>и в течение года осталась неизменной.</w:t>
      </w:r>
    </w:p>
    <w:p w:rsidR="00450F35" w:rsidRPr="002F565B" w:rsidRDefault="00450F35" w:rsidP="00450F35">
      <w:pPr>
        <w:ind w:firstLine="900"/>
        <w:jc w:val="both"/>
        <w:rPr>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6"/>
        <w:gridCol w:w="1383"/>
        <w:gridCol w:w="1371"/>
        <w:gridCol w:w="1375"/>
        <w:gridCol w:w="1375"/>
      </w:tblGrid>
      <w:tr w:rsidR="003A6264" w:rsidRPr="002F565B" w:rsidTr="00FE6C3B">
        <w:tc>
          <w:tcPr>
            <w:tcW w:w="4066" w:type="dxa"/>
            <w:vMerge w:val="restart"/>
            <w:vAlign w:val="center"/>
          </w:tcPr>
          <w:p w:rsidR="003A6264" w:rsidRPr="002F565B" w:rsidRDefault="003A6264" w:rsidP="00FE6C3B">
            <w:pPr>
              <w:jc w:val="center"/>
              <w:rPr>
                <w:bCs/>
                <w:i/>
                <w:sz w:val="22"/>
                <w:szCs w:val="22"/>
              </w:rPr>
            </w:pPr>
            <w:r w:rsidRPr="002F565B">
              <w:rPr>
                <w:bCs/>
                <w:i/>
                <w:sz w:val="22"/>
                <w:szCs w:val="22"/>
              </w:rPr>
              <w:t>Наименование показателя</w:t>
            </w:r>
          </w:p>
        </w:tc>
        <w:tc>
          <w:tcPr>
            <w:tcW w:w="1383" w:type="dxa"/>
            <w:vMerge w:val="restart"/>
            <w:vAlign w:val="center"/>
          </w:tcPr>
          <w:p w:rsidR="003A6264" w:rsidRPr="002F565B" w:rsidRDefault="003A6264" w:rsidP="00FE6C3B">
            <w:pPr>
              <w:jc w:val="center"/>
              <w:rPr>
                <w:bCs/>
                <w:i/>
                <w:sz w:val="22"/>
                <w:szCs w:val="22"/>
              </w:rPr>
            </w:pPr>
            <w:r w:rsidRPr="002F565B">
              <w:rPr>
                <w:bCs/>
                <w:i/>
                <w:sz w:val="22"/>
                <w:szCs w:val="22"/>
              </w:rPr>
              <w:t>всего</w:t>
            </w:r>
          </w:p>
        </w:tc>
        <w:tc>
          <w:tcPr>
            <w:tcW w:w="4121" w:type="dxa"/>
            <w:gridSpan w:val="3"/>
            <w:vAlign w:val="center"/>
          </w:tcPr>
          <w:p w:rsidR="003A6264" w:rsidRPr="002F565B" w:rsidRDefault="003A6264" w:rsidP="00FE6C3B">
            <w:pPr>
              <w:jc w:val="center"/>
              <w:rPr>
                <w:bCs/>
                <w:i/>
                <w:sz w:val="22"/>
                <w:szCs w:val="22"/>
              </w:rPr>
            </w:pPr>
            <w:r w:rsidRPr="002F565B">
              <w:rPr>
                <w:bCs/>
                <w:i/>
                <w:sz w:val="22"/>
                <w:szCs w:val="22"/>
              </w:rPr>
              <w:t>в том числе</w:t>
            </w:r>
          </w:p>
        </w:tc>
      </w:tr>
      <w:tr w:rsidR="003A6264" w:rsidRPr="002F565B" w:rsidTr="00FE6C3B">
        <w:tc>
          <w:tcPr>
            <w:tcW w:w="4066" w:type="dxa"/>
            <w:vMerge/>
            <w:vAlign w:val="center"/>
          </w:tcPr>
          <w:p w:rsidR="003A6264" w:rsidRPr="002F565B" w:rsidRDefault="003A6264" w:rsidP="00FE6C3B">
            <w:pPr>
              <w:jc w:val="center"/>
              <w:rPr>
                <w:bCs/>
                <w:i/>
                <w:sz w:val="22"/>
                <w:szCs w:val="22"/>
              </w:rPr>
            </w:pPr>
          </w:p>
        </w:tc>
        <w:tc>
          <w:tcPr>
            <w:tcW w:w="1383" w:type="dxa"/>
            <w:vMerge/>
            <w:vAlign w:val="center"/>
          </w:tcPr>
          <w:p w:rsidR="003A6264" w:rsidRPr="002F565B" w:rsidRDefault="003A6264" w:rsidP="00FE6C3B">
            <w:pPr>
              <w:jc w:val="center"/>
              <w:rPr>
                <w:bCs/>
                <w:i/>
                <w:sz w:val="22"/>
                <w:szCs w:val="22"/>
              </w:rPr>
            </w:pPr>
          </w:p>
        </w:tc>
        <w:tc>
          <w:tcPr>
            <w:tcW w:w="1371" w:type="dxa"/>
            <w:vAlign w:val="center"/>
          </w:tcPr>
          <w:p w:rsidR="003A6264" w:rsidRPr="002F565B" w:rsidRDefault="003A6264" w:rsidP="00FE6C3B">
            <w:pPr>
              <w:jc w:val="center"/>
              <w:rPr>
                <w:bCs/>
                <w:i/>
                <w:sz w:val="22"/>
                <w:szCs w:val="22"/>
              </w:rPr>
            </w:pPr>
            <w:r w:rsidRPr="002F565B">
              <w:rPr>
                <w:bCs/>
                <w:i/>
                <w:sz w:val="22"/>
                <w:szCs w:val="22"/>
              </w:rPr>
              <w:t xml:space="preserve">1-4 </w:t>
            </w:r>
            <w:proofErr w:type="spellStart"/>
            <w:r w:rsidRPr="002F565B">
              <w:rPr>
                <w:bCs/>
                <w:i/>
                <w:sz w:val="22"/>
                <w:szCs w:val="22"/>
              </w:rPr>
              <w:t>кл</w:t>
            </w:r>
            <w:proofErr w:type="spellEnd"/>
            <w:r w:rsidRPr="002F565B">
              <w:rPr>
                <w:bCs/>
                <w:i/>
                <w:sz w:val="22"/>
                <w:szCs w:val="22"/>
              </w:rPr>
              <w:t>.</w:t>
            </w:r>
          </w:p>
        </w:tc>
        <w:tc>
          <w:tcPr>
            <w:tcW w:w="1375" w:type="dxa"/>
            <w:vAlign w:val="center"/>
          </w:tcPr>
          <w:p w:rsidR="003A6264" w:rsidRPr="002F565B" w:rsidRDefault="003A6264" w:rsidP="00FE6C3B">
            <w:pPr>
              <w:jc w:val="center"/>
              <w:rPr>
                <w:bCs/>
                <w:i/>
                <w:sz w:val="22"/>
                <w:szCs w:val="22"/>
              </w:rPr>
            </w:pPr>
            <w:r w:rsidRPr="002F565B">
              <w:rPr>
                <w:bCs/>
                <w:i/>
                <w:sz w:val="22"/>
                <w:szCs w:val="22"/>
              </w:rPr>
              <w:t xml:space="preserve">5-9 </w:t>
            </w:r>
            <w:proofErr w:type="spellStart"/>
            <w:r w:rsidRPr="002F565B">
              <w:rPr>
                <w:bCs/>
                <w:i/>
                <w:sz w:val="22"/>
                <w:szCs w:val="22"/>
              </w:rPr>
              <w:t>кл</w:t>
            </w:r>
            <w:proofErr w:type="spellEnd"/>
            <w:r w:rsidRPr="002F565B">
              <w:rPr>
                <w:bCs/>
                <w:i/>
                <w:sz w:val="22"/>
                <w:szCs w:val="22"/>
              </w:rPr>
              <w:t>.</w:t>
            </w:r>
          </w:p>
        </w:tc>
        <w:tc>
          <w:tcPr>
            <w:tcW w:w="1375" w:type="dxa"/>
            <w:vAlign w:val="center"/>
          </w:tcPr>
          <w:p w:rsidR="003A6264" w:rsidRPr="002F565B" w:rsidRDefault="003A6264" w:rsidP="00FE6C3B">
            <w:pPr>
              <w:jc w:val="center"/>
              <w:rPr>
                <w:bCs/>
                <w:i/>
                <w:sz w:val="22"/>
                <w:szCs w:val="22"/>
              </w:rPr>
            </w:pPr>
            <w:r w:rsidRPr="002F565B">
              <w:rPr>
                <w:bCs/>
                <w:i/>
                <w:sz w:val="22"/>
                <w:szCs w:val="22"/>
              </w:rPr>
              <w:t xml:space="preserve">10-11 </w:t>
            </w:r>
            <w:proofErr w:type="spellStart"/>
            <w:r w:rsidRPr="002F565B">
              <w:rPr>
                <w:bCs/>
                <w:i/>
                <w:sz w:val="22"/>
                <w:szCs w:val="22"/>
              </w:rPr>
              <w:t>кл</w:t>
            </w:r>
            <w:proofErr w:type="spellEnd"/>
            <w:r w:rsidRPr="002F565B">
              <w:rPr>
                <w:bCs/>
                <w:i/>
                <w:sz w:val="22"/>
                <w:szCs w:val="22"/>
              </w:rPr>
              <w:t>.</w:t>
            </w:r>
          </w:p>
        </w:tc>
      </w:tr>
      <w:tr w:rsidR="003A6264" w:rsidRPr="002F565B" w:rsidTr="00FE6C3B">
        <w:tc>
          <w:tcPr>
            <w:tcW w:w="4066" w:type="dxa"/>
          </w:tcPr>
          <w:p w:rsidR="003A6264" w:rsidRPr="002F565B" w:rsidRDefault="003A6264" w:rsidP="00FE6C3B">
            <w:pPr>
              <w:jc w:val="both"/>
              <w:rPr>
                <w:bCs/>
                <w:sz w:val="22"/>
                <w:szCs w:val="22"/>
              </w:rPr>
            </w:pPr>
            <w:r w:rsidRPr="002F565B">
              <w:rPr>
                <w:bCs/>
                <w:sz w:val="22"/>
                <w:szCs w:val="22"/>
              </w:rPr>
              <w:t xml:space="preserve">Среднегодовое количество классов </w:t>
            </w:r>
          </w:p>
        </w:tc>
        <w:tc>
          <w:tcPr>
            <w:tcW w:w="1383" w:type="dxa"/>
            <w:vAlign w:val="center"/>
          </w:tcPr>
          <w:p w:rsidR="003A6264" w:rsidRPr="002F565B" w:rsidRDefault="003A6264" w:rsidP="00FE6C3B">
            <w:pPr>
              <w:jc w:val="center"/>
              <w:rPr>
                <w:bCs/>
                <w:sz w:val="22"/>
                <w:szCs w:val="22"/>
              </w:rPr>
            </w:pPr>
            <w:r w:rsidRPr="002F565B">
              <w:rPr>
                <w:bCs/>
                <w:sz w:val="22"/>
                <w:szCs w:val="22"/>
              </w:rPr>
              <w:t>114</w:t>
            </w:r>
          </w:p>
        </w:tc>
        <w:tc>
          <w:tcPr>
            <w:tcW w:w="1371" w:type="dxa"/>
            <w:vAlign w:val="center"/>
          </w:tcPr>
          <w:p w:rsidR="003A6264" w:rsidRPr="002F565B" w:rsidRDefault="003A6264" w:rsidP="00FE6C3B">
            <w:pPr>
              <w:jc w:val="center"/>
              <w:rPr>
                <w:bCs/>
                <w:sz w:val="22"/>
                <w:szCs w:val="22"/>
              </w:rPr>
            </w:pPr>
            <w:r w:rsidRPr="002F565B">
              <w:rPr>
                <w:bCs/>
                <w:sz w:val="22"/>
                <w:szCs w:val="22"/>
              </w:rPr>
              <w:t>53</w:t>
            </w:r>
          </w:p>
        </w:tc>
        <w:tc>
          <w:tcPr>
            <w:tcW w:w="1375" w:type="dxa"/>
            <w:vAlign w:val="center"/>
          </w:tcPr>
          <w:p w:rsidR="003A6264" w:rsidRPr="002F565B" w:rsidRDefault="003A6264" w:rsidP="00FE6C3B">
            <w:pPr>
              <w:jc w:val="center"/>
              <w:rPr>
                <w:bCs/>
                <w:sz w:val="22"/>
                <w:szCs w:val="22"/>
              </w:rPr>
            </w:pPr>
            <w:r w:rsidRPr="002F565B">
              <w:rPr>
                <w:bCs/>
                <w:sz w:val="22"/>
                <w:szCs w:val="22"/>
              </w:rPr>
              <w:t>51</w:t>
            </w:r>
          </w:p>
        </w:tc>
        <w:tc>
          <w:tcPr>
            <w:tcW w:w="1375" w:type="dxa"/>
            <w:vAlign w:val="center"/>
          </w:tcPr>
          <w:p w:rsidR="003A6264" w:rsidRPr="002F565B" w:rsidRDefault="003A6264" w:rsidP="00FE6C3B">
            <w:pPr>
              <w:jc w:val="center"/>
              <w:rPr>
                <w:bCs/>
                <w:sz w:val="22"/>
                <w:szCs w:val="22"/>
              </w:rPr>
            </w:pPr>
            <w:r w:rsidRPr="002F565B">
              <w:rPr>
                <w:bCs/>
                <w:sz w:val="22"/>
                <w:szCs w:val="22"/>
              </w:rPr>
              <w:t>10</w:t>
            </w:r>
          </w:p>
        </w:tc>
      </w:tr>
      <w:tr w:rsidR="003A6264" w:rsidRPr="002F565B" w:rsidTr="00FE6C3B">
        <w:tc>
          <w:tcPr>
            <w:tcW w:w="4066" w:type="dxa"/>
          </w:tcPr>
          <w:p w:rsidR="003A6264" w:rsidRPr="002F565B" w:rsidRDefault="003A6264" w:rsidP="00FE6C3B">
            <w:pPr>
              <w:jc w:val="both"/>
              <w:rPr>
                <w:bCs/>
                <w:sz w:val="22"/>
                <w:szCs w:val="22"/>
              </w:rPr>
            </w:pPr>
            <w:r w:rsidRPr="002F565B">
              <w:rPr>
                <w:bCs/>
                <w:sz w:val="22"/>
                <w:szCs w:val="22"/>
              </w:rPr>
              <w:t>Среднегодовое количество учащихся</w:t>
            </w:r>
          </w:p>
        </w:tc>
        <w:tc>
          <w:tcPr>
            <w:tcW w:w="1383" w:type="dxa"/>
            <w:vAlign w:val="center"/>
          </w:tcPr>
          <w:p w:rsidR="003A6264" w:rsidRPr="002F565B" w:rsidRDefault="003A6264" w:rsidP="00FE6C3B">
            <w:pPr>
              <w:jc w:val="center"/>
              <w:rPr>
                <w:bCs/>
                <w:sz w:val="22"/>
                <w:szCs w:val="22"/>
              </w:rPr>
            </w:pPr>
            <w:r w:rsidRPr="002F565B">
              <w:rPr>
                <w:bCs/>
                <w:sz w:val="22"/>
                <w:szCs w:val="22"/>
              </w:rPr>
              <w:t>1271</w:t>
            </w:r>
          </w:p>
        </w:tc>
        <w:tc>
          <w:tcPr>
            <w:tcW w:w="1371" w:type="dxa"/>
            <w:vAlign w:val="center"/>
          </w:tcPr>
          <w:p w:rsidR="003A6264" w:rsidRPr="002F565B" w:rsidRDefault="003A6264" w:rsidP="00FE6C3B">
            <w:pPr>
              <w:jc w:val="center"/>
              <w:rPr>
                <w:bCs/>
                <w:sz w:val="22"/>
                <w:szCs w:val="22"/>
              </w:rPr>
            </w:pPr>
            <w:r w:rsidRPr="002F565B">
              <w:rPr>
                <w:bCs/>
                <w:sz w:val="22"/>
                <w:szCs w:val="22"/>
              </w:rPr>
              <w:t>547</w:t>
            </w:r>
          </w:p>
        </w:tc>
        <w:tc>
          <w:tcPr>
            <w:tcW w:w="1375" w:type="dxa"/>
            <w:vAlign w:val="center"/>
          </w:tcPr>
          <w:p w:rsidR="003A6264" w:rsidRPr="002F565B" w:rsidRDefault="003A6264" w:rsidP="00FE6C3B">
            <w:pPr>
              <w:jc w:val="center"/>
              <w:rPr>
                <w:bCs/>
                <w:sz w:val="22"/>
                <w:szCs w:val="22"/>
              </w:rPr>
            </w:pPr>
            <w:r w:rsidRPr="002F565B">
              <w:rPr>
                <w:bCs/>
                <w:sz w:val="22"/>
                <w:szCs w:val="22"/>
              </w:rPr>
              <w:t>589</w:t>
            </w:r>
          </w:p>
        </w:tc>
        <w:tc>
          <w:tcPr>
            <w:tcW w:w="1375" w:type="dxa"/>
            <w:vAlign w:val="center"/>
          </w:tcPr>
          <w:p w:rsidR="003A6264" w:rsidRPr="002F565B" w:rsidRDefault="003A6264" w:rsidP="00FE6C3B">
            <w:pPr>
              <w:jc w:val="center"/>
              <w:rPr>
                <w:bCs/>
                <w:sz w:val="22"/>
                <w:szCs w:val="22"/>
              </w:rPr>
            </w:pPr>
            <w:r w:rsidRPr="002F565B">
              <w:rPr>
                <w:bCs/>
                <w:sz w:val="22"/>
                <w:szCs w:val="22"/>
              </w:rPr>
              <w:t>135</w:t>
            </w:r>
          </w:p>
        </w:tc>
      </w:tr>
      <w:tr w:rsidR="003A6264" w:rsidRPr="002F565B" w:rsidTr="00FE6C3B">
        <w:tc>
          <w:tcPr>
            <w:tcW w:w="4066" w:type="dxa"/>
          </w:tcPr>
          <w:p w:rsidR="003A6264" w:rsidRPr="002F565B" w:rsidRDefault="003A6264" w:rsidP="00FE6C3B">
            <w:pPr>
              <w:jc w:val="both"/>
              <w:rPr>
                <w:bCs/>
                <w:sz w:val="22"/>
                <w:szCs w:val="22"/>
              </w:rPr>
            </w:pPr>
            <w:r w:rsidRPr="002F565B">
              <w:rPr>
                <w:bCs/>
                <w:sz w:val="22"/>
                <w:szCs w:val="22"/>
              </w:rPr>
              <w:t>Средняя наполняемость класса</w:t>
            </w:r>
          </w:p>
        </w:tc>
        <w:tc>
          <w:tcPr>
            <w:tcW w:w="1383" w:type="dxa"/>
            <w:vAlign w:val="center"/>
          </w:tcPr>
          <w:p w:rsidR="003A6264" w:rsidRPr="002F565B" w:rsidRDefault="003A6264" w:rsidP="00FE6C3B">
            <w:pPr>
              <w:jc w:val="center"/>
              <w:rPr>
                <w:bCs/>
                <w:sz w:val="22"/>
                <w:szCs w:val="22"/>
              </w:rPr>
            </w:pPr>
            <w:r w:rsidRPr="002F565B">
              <w:rPr>
                <w:bCs/>
                <w:sz w:val="22"/>
                <w:szCs w:val="22"/>
              </w:rPr>
              <w:t>11,2</w:t>
            </w:r>
          </w:p>
        </w:tc>
        <w:tc>
          <w:tcPr>
            <w:tcW w:w="1371" w:type="dxa"/>
            <w:vAlign w:val="center"/>
          </w:tcPr>
          <w:p w:rsidR="003A6264" w:rsidRPr="002F565B" w:rsidRDefault="003A6264" w:rsidP="00FE6C3B">
            <w:pPr>
              <w:jc w:val="center"/>
              <w:rPr>
                <w:bCs/>
                <w:sz w:val="22"/>
                <w:szCs w:val="22"/>
              </w:rPr>
            </w:pPr>
            <w:r w:rsidRPr="002F565B">
              <w:rPr>
                <w:bCs/>
                <w:sz w:val="22"/>
                <w:szCs w:val="22"/>
              </w:rPr>
              <w:t>10,3</w:t>
            </w:r>
          </w:p>
        </w:tc>
        <w:tc>
          <w:tcPr>
            <w:tcW w:w="1375" w:type="dxa"/>
            <w:vAlign w:val="center"/>
          </w:tcPr>
          <w:p w:rsidR="003A6264" w:rsidRPr="002F565B" w:rsidRDefault="003A6264" w:rsidP="00FE6C3B">
            <w:pPr>
              <w:jc w:val="center"/>
              <w:rPr>
                <w:bCs/>
                <w:sz w:val="22"/>
                <w:szCs w:val="22"/>
              </w:rPr>
            </w:pPr>
            <w:r w:rsidRPr="002F565B">
              <w:rPr>
                <w:bCs/>
                <w:sz w:val="22"/>
                <w:szCs w:val="22"/>
              </w:rPr>
              <w:t>11,5</w:t>
            </w:r>
          </w:p>
        </w:tc>
        <w:tc>
          <w:tcPr>
            <w:tcW w:w="1375" w:type="dxa"/>
            <w:vAlign w:val="center"/>
          </w:tcPr>
          <w:p w:rsidR="003A6264" w:rsidRPr="002F565B" w:rsidRDefault="003A6264" w:rsidP="00FE6C3B">
            <w:pPr>
              <w:jc w:val="center"/>
              <w:rPr>
                <w:bCs/>
                <w:sz w:val="22"/>
                <w:szCs w:val="22"/>
              </w:rPr>
            </w:pPr>
            <w:r w:rsidRPr="002F565B">
              <w:rPr>
                <w:bCs/>
                <w:sz w:val="22"/>
                <w:szCs w:val="22"/>
              </w:rPr>
              <w:t>13,5</w:t>
            </w:r>
          </w:p>
        </w:tc>
      </w:tr>
    </w:tbl>
    <w:p w:rsidR="00450F35" w:rsidRPr="002F565B" w:rsidRDefault="00450F35" w:rsidP="00450F35">
      <w:pPr>
        <w:ind w:firstLine="900"/>
        <w:jc w:val="both"/>
        <w:rPr>
          <w:bCs/>
          <w:sz w:val="22"/>
          <w:szCs w:val="22"/>
        </w:rPr>
      </w:pPr>
    </w:p>
    <w:p w:rsidR="00450F35" w:rsidRPr="002F565B" w:rsidRDefault="00450F35" w:rsidP="00450F35">
      <w:pPr>
        <w:ind w:firstLine="900"/>
        <w:jc w:val="both"/>
        <w:rPr>
          <w:bCs/>
          <w:sz w:val="22"/>
          <w:szCs w:val="22"/>
        </w:rPr>
      </w:pPr>
      <w:r w:rsidRPr="002F565B">
        <w:rPr>
          <w:bCs/>
          <w:sz w:val="22"/>
          <w:szCs w:val="22"/>
        </w:rPr>
        <w:t>Норматив наполняемости класса для сельских школ в количестве 14 человек не соблюдается ни в одном звене.</w:t>
      </w:r>
    </w:p>
    <w:p w:rsidR="00FE6C3B" w:rsidRPr="002F565B" w:rsidRDefault="00FE6C3B" w:rsidP="00FE6C3B">
      <w:pPr>
        <w:ind w:firstLine="900"/>
        <w:jc w:val="both"/>
        <w:rPr>
          <w:bCs/>
          <w:sz w:val="22"/>
          <w:szCs w:val="22"/>
        </w:rPr>
      </w:pPr>
      <w:r w:rsidRPr="002F565B">
        <w:rPr>
          <w:bCs/>
          <w:sz w:val="22"/>
          <w:szCs w:val="22"/>
        </w:rPr>
        <w:t xml:space="preserve">В 2015 году в общеобразовательных учреждениях функционировали  9 групп кратковременного пребывания, 7 групп сокращенного дня. </w:t>
      </w:r>
    </w:p>
    <w:p w:rsidR="00FE6C3B" w:rsidRPr="002F565B" w:rsidRDefault="00FE6C3B" w:rsidP="00FE6C3B">
      <w:pPr>
        <w:ind w:firstLine="900"/>
        <w:jc w:val="both"/>
        <w:rPr>
          <w:bCs/>
          <w:sz w:val="22"/>
          <w:szCs w:val="22"/>
        </w:rPr>
      </w:pPr>
      <w:r w:rsidRPr="002F565B">
        <w:rPr>
          <w:bCs/>
          <w:sz w:val="22"/>
          <w:szCs w:val="22"/>
        </w:rPr>
        <w:t xml:space="preserve">На начало 2015-2016 учебного года во всех основных (кроме </w:t>
      </w:r>
      <w:proofErr w:type="spellStart"/>
      <w:r w:rsidRPr="002F565B">
        <w:rPr>
          <w:bCs/>
          <w:sz w:val="22"/>
          <w:szCs w:val="22"/>
        </w:rPr>
        <w:t>Варгатерской</w:t>
      </w:r>
      <w:proofErr w:type="spellEnd"/>
      <w:r w:rsidRPr="002F565B">
        <w:rPr>
          <w:bCs/>
          <w:sz w:val="22"/>
          <w:szCs w:val="22"/>
        </w:rPr>
        <w:t xml:space="preserve"> ООШ) и средних школах работали группы дошкольного образования. </w:t>
      </w:r>
      <w:r w:rsidR="00BB3644" w:rsidRPr="002F565B">
        <w:rPr>
          <w:bCs/>
          <w:sz w:val="22"/>
          <w:szCs w:val="22"/>
        </w:rPr>
        <w:t>Численность детей дошкольного возраста в группах при школах на начало 2015 года была равна 194 человек, а к концу года она уменьшилась на 18 человек и составила 176 человека (в 2014 году уменьшение составило 15 человек).</w:t>
      </w:r>
    </w:p>
    <w:p w:rsidR="00FE6C3B" w:rsidRPr="002F565B" w:rsidRDefault="00FE6C3B" w:rsidP="00FE6C3B">
      <w:pPr>
        <w:ind w:firstLine="900"/>
        <w:jc w:val="both"/>
        <w:rPr>
          <w:bCs/>
          <w:sz w:val="22"/>
          <w:szCs w:val="22"/>
        </w:rPr>
      </w:pPr>
      <w:r w:rsidRPr="002F565B">
        <w:rPr>
          <w:bCs/>
          <w:sz w:val="22"/>
          <w:szCs w:val="22"/>
        </w:rPr>
        <w:t>В 2015 году по отношению к 2014 году  в связи с уменьшением учебной нагрузки произошло уменьшение педагогических ставок на 2 ед., в том числе:</w:t>
      </w:r>
    </w:p>
    <w:p w:rsidR="00FE6C3B" w:rsidRPr="002F565B" w:rsidRDefault="00FE6C3B" w:rsidP="00FE6C3B">
      <w:pPr>
        <w:ind w:firstLine="900"/>
        <w:jc w:val="both"/>
        <w:rPr>
          <w:bCs/>
          <w:sz w:val="22"/>
          <w:szCs w:val="22"/>
        </w:rPr>
      </w:pPr>
      <w:r w:rsidRPr="002F565B">
        <w:rPr>
          <w:bCs/>
          <w:sz w:val="22"/>
          <w:szCs w:val="22"/>
        </w:rPr>
        <w:t>по 1-4 классам - уменьшились на 2 ставки,</w:t>
      </w:r>
    </w:p>
    <w:p w:rsidR="00FE6C3B" w:rsidRPr="002F565B" w:rsidRDefault="00FE6C3B" w:rsidP="00FE6C3B">
      <w:pPr>
        <w:ind w:firstLine="900"/>
        <w:jc w:val="both"/>
        <w:rPr>
          <w:bCs/>
          <w:sz w:val="22"/>
          <w:szCs w:val="22"/>
        </w:rPr>
      </w:pPr>
      <w:r w:rsidRPr="002F565B">
        <w:rPr>
          <w:bCs/>
          <w:sz w:val="22"/>
          <w:szCs w:val="22"/>
        </w:rPr>
        <w:t>по 5-9 классам - увеличились на 2 ставки,</w:t>
      </w:r>
    </w:p>
    <w:p w:rsidR="00FE6C3B" w:rsidRPr="002F565B" w:rsidRDefault="00FE6C3B" w:rsidP="00FE6C3B">
      <w:pPr>
        <w:ind w:firstLine="900"/>
        <w:jc w:val="both"/>
        <w:rPr>
          <w:bCs/>
          <w:sz w:val="22"/>
          <w:szCs w:val="22"/>
        </w:rPr>
      </w:pPr>
      <w:r w:rsidRPr="002F565B">
        <w:rPr>
          <w:bCs/>
          <w:sz w:val="22"/>
          <w:szCs w:val="22"/>
        </w:rPr>
        <w:t>по 10-12 классам - уменьшились на 2 ставки.</w:t>
      </w:r>
    </w:p>
    <w:p w:rsidR="00FE6C3B" w:rsidRPr="002F565B" w:rsidRDefault="00FE6C3B" w:rsidP="00FE6C3B">
      <w:pPr>
        <w:ind w:firstLine="900"/>
        <w:jc w:val="both"/>
        <w:rPr>
          <w:bCs/>
          <w:sz w:val="22"/>
          <w:szCs w:val="22"/>
        </w:rPr>
      </w:pPr>
      <w:r w:rsidRPr="002F565B">
        <w:rPr>
          <w:bCs/>
          <w:sz w:val="22"/>
          <w:szCs w:val="22"/>
        </w:rPr>
        <w:t xml:space="preserve">Среднегодовое число занятых штатных единиц по общеобразовательным учреждениям не превышает утвержденную предельную штатную численность на 2015 год и составляет 406 единиц, из них педагогических работников, включая интернаты и группы дошкольного образования, 208 единиц. </w:t>
      </w:r>
    </w:p>
    <w:p w:rsidR="00FE6C3B" w:rsidRPr="002F565B" w:rsidRDefault="00FE6C3B" w:rsidP="00FE6C3B">
      <w:pPr>
        <w:jc w:val="both"/>
        <w:rPr>
          <w:sz w:val="22"/>
          <w:szCs w:val="22"/>
        </w:rPr>
      </w:pPr>
      <w:r w:rsidRPr="002F565B">
        <w:rPr>
          <w:sz w:val="22"/>
          <w:szCs w:val="22"/>
        </w:rPr>
        <w:tab/>
        <w:t xml:space="preserve">Среднегодовое количество штатных единиц - 406 </w:t>
      </w:r>
      <w:r w:rsidR="0095789D" w:rsidRPr="002F565B">
        <w:rPr>
          <w:sz w:val="22"/>
          <w:szCs w:val="22"/>
        </w:rPr>
        <w:t>шт.</w:t>
      </w:r>
      <w:r w:rsidRPr="002F565B">
        <w:rPr>
          <w:sz w:val="22"/>
          <w:szCs w:val="22"/>
        </w:rPr>
        <w:t>ед</w:t>
      </w:r>
      <w:r w:rsidR="0095789D" w:rsidRPr="002F565B">
        <w:rPr>
          <w:sz w:val="22"/>
          <w:szCs w:val="22"/>
        </w:rPr>
        <w:t>.</w:t>
      </w:r>
      <w:r w:rsidRPr="002F565B">
        <w:rPr>
          <w:sz w:val="22"/>
          <w:szCs w:val="22"/>
        </w:rPr>
        <w:t>, а среднесписочная численность работников составляет - 349 человек. Коэффициент совмещения равен 1,2.</w:t>
      </w:r>
    </w:p>
    <w:p w:rsidR="00BB3644" w:rsidRPr="002F565B" w:rsidRDefault="00BB3644" w:rsidP="00BB3644">
      <w:pPr>
        <w:ind w:firstLine="900"/>
        <w:jc w:val="both"/>
        <w:rPr>
          <w:bCs/>
          <w:sz w:val="22"/>
          <w:szCs w:val="22"/>
        </w:rPr>
      </w:pPr>
      <w:r w:rsidRPr="002F565B">
        <w:rPr>
          <w:bCs/>
          <w:sz w:val="22"/>
          <w:szCs w:val="22"/>
        </w:rPr>
        <w:t xml:space="preserve">Среднемесячная заработная плата на 1 штатную единицу составила 24094 руб. (+2190 рублей к уровню 2014 года), на 1 штатную единицу педагогических работников – 29539 </w:t>
      </w:r>
      <w:proofErr w:type="spellStart"/>
      <w:r w:rsidRPr="002F565B">
        <w:rPr>
          <w:bCs/>
          <w:sz w:val="22"/>
          <w:szCs w:val="22"/>
        </w:rPr>
        <w:t>руб</w:t>
      </w:r>
      <w:proofErr w:type="spellEnd"/>
      <w:r w:rsidRPr="002F565B">
        <w:rPr>
          <w:bCs/>
          <w:sz w:val="22"/>
          <w:szCs w:val="22"/>
        </w:rPr>
        <w:t xml:space="preserve"> (+1994 рубля к уровню 2014 года). </w:t>
      </w:r>
    </w:p>
    <w:p w:rsidR="00BB3644" w:rsidRPr="002F565B" w:rsidRDefault="00BB3644" w:rsidP="00BB3644">
      <w:pPr>
        <w:ind w:firstLine="900"/>
        <w:jc w:val="both"/>
        <w:rPr>
          <w:bCs/>
          <w:sz w:val="22"/>
          <w:szCs w:val="22"/>
        </w:rPr>
      </w:pPr>
      <w:r w:rsidRPr="002F565B">
        <w:rPr>
          <w:bCs/>
          <w:sz w:val="22"/>
          <w:szCs w:val="22"/>
        </w:rPr>
        <w:t>Среднемесячная заработная плата на 1 учителя составила 36227 руб.</w:t>
      </w:r>
    </w:p>
    <w:p w:rsidR="00BB3644" w:rsidRPr="002F565B" w:rsidRDefault="00BB3644" w:rsidP="00BB3644">
      <w:pPr>
        <w:ind w:firstLine="900"/>
        <w:jc w:val="both"/>
        <w:rPr>
          <w:bCs/>
          <w:sz w:val="22"/>
          <w:szCs w:val="22"/>
        </w:rPr>
      </w:pPr>
      <w:r w:rsidRPr="002F565B">
        <w:rPr>
          <w:bCs/>
          <w:sz w:val="22"/>
          <w:szCs w:val="22"/>
        </w:rPr>
        <w:t>Среднемесячная заработная плата на 1 педагогического работника (исходя из ставок по штатному расписанию) составила 37971 руб.</w:t>
      </w:r>
    </w:p>
    <w:p w:rsidR="00BB3644" w:rsidRPr="002F565B" w:rsidRDefault="00BB3644" w:rsidP="00BB3644">
      <w:pPr>
        <w:ind w:firstLine="900"/>
        <w:jc w:val="both"/>
        <w:rPr>
          <w:bCs/>
          <w:sz w:val="22"/>
          <w:szCs w:val="22"/>
        </w:rPr>
      </w:pPr>
      <w:r w:rsidRPr="002F565B">
        <w:rPr>
          <w:bCs/>
          <w:sz w:val="22"/>
          <w:szCs w:val="22"/>
        </w:rPr>
        <w:t>На доплату за квалификационную категорию педагогам общеобразовательных учреждений (молодые и заслуженные) выделено 320</w:t>
      </w:r>
      <w:r w:rsidR="00CE7531" w:rsidRPr="002F565B">
        <w:rPr>
          <w:bCs/>
          <w:sz w:val="22"/>
          <w:szCs w:val="22"/>
        </w:rPr>
        <w:t>,</w:t>
      </w:r>
      <w:r w:rsidRPr="002F565B">
        <w:rPr>
          <w:bCs/>
          <w:sz w:val="22"/>
          <w:szCs w:val="22"/>
        </w:rPr>
        <w:t>8 тыс. руб., израсходовано 257</w:t>
      </w:r>
      <w:r w:rsidR="00CE7531" w:rsidRPr="002F565B">
        <w:rPr>
          <w:bCs/>
          <w:sz w:val="22"/>
          <w:szCs w:val="22"/>
        </w:rPr>
        <w:t>,</w:t>
      </w:r>
      <w:r w:rsidRPr="002F565B">
        <w:rPr>
          <w:bCs/>
          <w:sz w:val="22"/>
          <w:szCs w:val="22"/>
        </w:rPr>
        <w:t>9 тыс. руб. Среднегодовое количество получателей за 2015 год 12 чел. Средний размер доплаты в месяц составил  1790</w:t>
      </w:r>
      <w:r w:rsidR="00CE7531" w:rsidRPr="002F565B">
        <w:rPr>
          <w:bCs/>
          <w:sz w:val="22"/>
          <w:szCs w:val="22"/>
        </w:rPr>
        <w:t>,</w:t>
      </w:r>
      <w:r w:rsidRPr="002F565B">
        <w:rPr>
          <w:bCs/>
          <w:sz w:val="22"/>
          <w:szCs w:val="22"/>
        </w:rPr>
        <w:t xml:space="preserve">89 руб. </w:t>
      </w:r>
    </w:p>
    <w:p w:rsidR="00BB3644" w:rsidRPr="002F565B" w:rsidRDefault="00BB3644" w:rsidP="00BB3644">
      <w:pPr>
        <w:ind w:firstLine="900"/>
        <w:jc w:val="both"/>
        <w:rPr>
          <w:bCs/>
          <w:sz w:val="22"/>
          <w:szCs w:val="22"/>
        </w:rPr>
      </w:pPr>
      <w:r w:rsidRPr="002F565B">
        <w:rPr>
          <w:bCs/>
          <w:sz w:val="22"/>
          <w:szCs w:val="22"/>
        </w:rPr>
        <w:t>Согласно постановлению Губернатора Томской области от 06.06.2012 № 72 (в ред. от 26.12.2012, 28.05.2014) «Об учреждении стипендии Губернатора Томской области лучшим учителям областных государственных и муниципальных образовательных учреждений Томской области» 6 лучших учителей Чаинского района в 2015 году имели право на ежемесячную стипендию. На эти выплаты из областного бюджета были предоставлены иные межбюджетные трансферты в сумме 750,0 тыс.руб. и израсходовано 596,96 тыс.руб. Количество получателей по сравнению с предыдущим годом не изменилось. Размер выплаты составляет 8,0 тыс.руб. в месяц.</w:t>
      </w:r>
    </w:p>
    <w:p w:rsidR="00BB3644" w:rsidRPr="002F565B" w:rsidRDefault="00BB3644" w:rsidP="00BB3644">
      <w:pPr>
        <w:ind w:firstLine="900"/>
        <w:jc w:val="both"/>
        <w:rPr>
          <w:bCs/>
          <w:sz w:val="22"/>
          <w:szCs w:val="22"/>
        </w:rPr>
      </w:pPr>
      <w:r w:rsidRPr="002F565B">
        <w:rPr>
          <w:bCs/>
          <w:sz w:val="22"/>
          <w:szCs w:val="22"/>
        </w:rPr>
        <w:t>Согласно постановлению Губернатора Томской области от 10.02.2012 № 13 (в ред. от 28.05.2014) «Об учреждении стипендии Губернатора Томской области молодым учителям областных государственных и муниципальных образовательных учреждений Томской области» 9 молодых учителей (среднегодовое) Чаинского района в 2015 году имели право на ежемесячную стипендию. На эти выплаты из областного бюджета были предоставлены иные межб</w:t>
      </w:r>
      <w:r w:rsidR="00CE7531" w:rsidRPr="002F565B">
        <w:rPr>
          <w:bCs/>
          <w:sz w:val="22"/>
          <w:szCs w:val="22"/>
        </w:rPr>
        <w:t>юджетные трансферты в сумме 735,0 тыс.руб. и израсходовано 735,</w:t>
      </w:r>
      <w:r w:rsidRPr="002F565B">
        <w:rPr>
          <w:bCs/>
          <w:sz w:val="22"/>
          <w:szCs w:val="22"/>
        </w:rPr>
        <w:t xml:space="preserve">0 тыс.руб. </w:t>
      </w:r>
    </w:p>
    <w:p w:rsidR="00BB3644" w:rsidRPr="002F565B" w:rsidRDefault="00BB3644" w:rsidP="00BB3644">
      <w:pPr>
        <w:ind w:firstLine="709"/>
        <w:jc w:val="both"/>
        <w:rPr>
          <w:bCs/>
          <w:sz w:val="22"/>
          <w:szCs w:val="22"/>
        </w:rPr>
      </w:pPr>
      <w:r w:rsidRPr="002F565B">
        <w:rPr>
          <w:bCs/>
          <w:sz w:val="22"/>
          <w:szCs w:val="22"/>
        </w:rPr>
        <w:t>На стимулирующие выплаты работникам муниципальных общеобразовательных учреждений за высокие результаты и качество выполняемых работ муниципальному образованию из областного бюджета были предоставлены иные межбюджетные трансферты в сумме 4981,5тыс.руб.</w:t>
      </w:r>
    </w:p>
    <w:p w:rsidR="00BB3644" w:rsidRPr="002F565B" w:rsidRDefault="00BB3644" w:rsidP="00BB3644">
      <w:pPr>
        <w:ind w:firstLine="709"/>
        <w:jc w:val="both"/>
        <w:rPr>
          <w:bCs/>
          <w:sz w:val="22"/>
          <w:szCs w:val="22"/>
        </w:rPr>
      </w:pPr>
      <w:r w:rsidRPr="002F565B">
        <w:rPr>
          <w:sz w:val="22"/>
          <w:szCs w:val="22"/>
        </w:rPr>
        <w:t xml:space="preserve">В 2015 году были выделены средства из областного бюджета </w:t>
      </w:r>
      <w:r w:rsidRPr="002F565B">
        <w:rPr>
          <w:bCs/>
          <w:sz w:val="22"/>
          <w:szCs w:val="22"/>
        </w:rPr>
        <w:t>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учреждений в сумме 7804,9 тыс.руб. (с учетом страховых взносов).</w:t>
      </w:r>
    </w:p>
    <w:p w:rsidR="00BB3644" w:rsidRPr="002F565B" w:rsidRDefault="00BB3644" w:rsidP="00BB3644">
      <w:pPr>
        <w:ind w:firstLine="709"/>
        <w:jc w:val="both"/>
        <w:rPr>
          <w:b/>
          <w:sz w:val="22"/>
          <w:szCs w:val="22"/>
          <w:u w:val="single"/>
        </w:rPr>
      </w:pPr>
      <w:r w:rsidRPr="002F565B">
        <w:rPr>
          <w:bCs/>
          <w:sz w:val="22"/>
          <w:szCs w:val="22"/>
        </w:rPr>
        <w:lastRenderedPageBreak/>
        <w:t>На частичную оплату стоимости питания отдельных категорий обучающихся в муниципальных общеобразовательных учреждениях районному бюджету были предоставлены из областного бюджета средства в сумме 858,8 тыс.руб. и израсходовано 847,1 тыс.руб. Среднегодовое количество получателей  частичной оплаты стоимости питания в 2015 году составило 491 чел.  Средний размер  компенсации в день на 1 ученика  составил 11,09  руб.( с 01.01.2015 – 9,23 руб. и с 01.10.2015 -16,65 руб.) По сравнению с предыдущим годом количество получателей частичной оплаты стоимости питания уменьшилось на 34 человека, и размер компенсации в день уменьшился  на 2,08 руб.</w:t>
      </w:r>
    </w:p>
    <w:p w:rsidR="0036326F" w:rsidRPr="002F565B" w:rsidRDefault="0036326F" w:rsidP="0036326F">
      <w:pPr>
        <w:ind w:left="-540" w:firstLine="540"/>
        <w:jc w:val="center"/>
        <w:rPr>
          <w:sz w:val="22"/>
          <w:szCs w:val="22"/>
        </w:rPr>
      </w:pPr>
      <w:r w:rsidRPr="002F565B">
        <w:rPr>
          <w:sz w:val="22"/>
          <w:szCs w:val="22"/>
        </w:rPr>
        <w:t>Количество медалистов в ОУ Чаинского района</w:t>
      </w:r>
    </w:p>
    <w:p w:rsidR="0036326F" w:rsidRPr="002F565B" w:rsidRDefault="0036326F" w:rsidP="0036326F">
      <w:pPr>
        <w:ind w:left="-540" w:firstLine="540"/>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0"/>
      </w:tblGrid>
      <w:tr w:rsidR="0036326F" w:rsidRPr="002F565B" w:rsidTr="0036326F">
        <w:tc>
          <w:tcPr>
            <w:tcW w:w="3190" w:type="dxa"/>
          </w:tcPr>
          <w:p w:rsidR="0036326F" w:rsidRPr="002F565B" w:rsidRDefault="0036326F" w:rsidP="0036326F">
            <w:pPr>
              <w:jc w:val="center"/>
              <w:rPr>
                <w:sz w:val="22"/>
                <w:szCs w:val="22"/>
              </w:rPr>
            </w:pPr>
            <w:r w:rsidRPr="002F565B">
              <w:rPr>
                <w:sz w:val="22"/>
                <w:szCs w:val="22"/>
              </w:rPr>
              <w:t>год</w:t>
            </w:r>
          </w:p>
        </w:tc>
        <w:tc>
          <w:tcPr>
            <w:tcW w:w="3190" w:type="dxa"/>
          </w:tcPr>
          <w:p w:rsidR="0036326F" w:rsidRPr="002F565B" w:rsidRDefault="0036326F" w:rsidP="0036326F">
            <w:pPr>
              <w:jc w:val="center"/>
              <w:rPr>
                <w:sz w:val="22"/>
                <w:szCs w:val="22"/>
              </w:rPr>
            </w:pPr>
            <w:r w:rsidRPr="002F565B">
              <w:rPr>
                <w:sz w:val="22"/>
                <w:szCs w:val="22"/>
              </w:rPr>
              <w:t>Окончили ОУ с Золотой медалью</w:t>
            </w:r>
          </w:p>
        </w:tc>
        <w:tc>
          <w:tcPr>
            <w:tcW w:w="3190" w:type="dxa"/>
          </w:tcPr>
          <w:p w:rsidR="0036326F" w:rsidRPr="002F565B" w:rsidRDefault="0036326F" w:rsidP="0036326F">
            <w:pPr>
              <w:jc w:val="center"/>
              <w:rPr>
                <w:sz w:val="22"/>
                <w:szCs w:val="22"/>
              </w:rPr>
            </w:pPr>
            <w:r w:rsidRPr="002F565B">
              <w:rPr>
                <w:sz w:val="22"/>
                <w:szCs w:val="22"/>
              </w:rPr>
              <w:t>Окончили ОУ с серебряной медалью</w:t>
            </w:r>
          </w:p>
        </w:tc>
      </w:tr>
      <w:tr w:rsidR="0036326F" w:rsidRPr="002F565B" w:rsidTr="0036326F">
        <w:tc>
          <w:tcPr>
            <w:tcW w:w="3190" w:type="dxa"/>
          </w:tcPr>
          <w:p w:rsidR="0036326F" w:rsidRPr="002F565B" w:rsidRDefault="0036326F" w:rsidP="0036326F">
            <w:pPr>
              <w:jc w:val="center"/>
              <w:rPr>
                <w:sz w:val="22"/>
                <w:szCs w:val="22"/>
              </w:rPr>
            </w:pPr>
            <w:r w:rsidRPr="002F565B">
              <w:rPr>
                <w:sz w:val="22"/>
                <w:szCs w:val="22"/>
              </w:rPr>
              <w:t>20</w:t>
            </w:r>
            <w:r w:rsidRPr="002F565B">
              <w:rPr>
                <w:sz w:val="22"/>
                <w:szCs w:val="22"/>
                <w:lang w:val="en-US"/>
              </w:rPr>
              <w:t>10</w:t>
            </w:r>
            <w:r w:rsidRPr="002F565B">
              <w:rPr>
                <w:sz w:val="22"/>
                <w:szCs w:val="22"/>
              </w:rPr>
              <w:t>/1</w:t>
            </w:r>
            <w:r w:rsidRPr="002F565B">
              <w:rPr>
                <w:sz w:val="22"/>
                <w:szCs w:val="22"/>
                <w:lang w:val="en-US"/>
              </w:rPr>
              <w:t>1</w:t>
            </w:r>
            <w:r w:rsidRPr="002F565B">
              <w:rPr>
                <w:sz w:val="22"/>
                <w:szCs w:val="22"/>
              </w:rPr>
              <w:t xml:space="preserve"> </w:t>
            </w:r>
            <w:proofErr w:type="spellStart"/>
            <w:r w:rsidRPr="002F565B">
              <w:rPr>
                <w:sz w:val="22"/>
                <w:szCs w:val="22"/>
              </w:rPr>
              <w:t>уч.год</w:t>
            </w:r>
            <w:proofErr w:type="spellEnd"/>
          </w:p>
        </w:tc>
        <w:tc>
          <w:tcPr>
            <w:tcW w:w="3190" w:type="dxa"/>
          </w:tcPr>
          <w:p w:rsidR="0036326F" w:rsidRPr="002F565B" w:rsidRDefault="0036326F" w:rsidP="0036326F">
            <w:pPr>
              <w:jc w:val="center"/>
              <w:rPr>
                <w:sz w:val="22"/>
                <w:szCs w:val="22"/>
                <w:lang w:val="en-US"/>
              </w:rPr>
            </w:pPr>
            <w:r w:rsidRPr="002F565B">
              <w:rPr>
                <w:sz w:val="22"/>
                <w:szCs w:val="22"/>
                <w:lang w:val="en-US"/>
              </w:rPr>
              <w:t>8</w:t>
            </w:r>
          </w:p>
        </w:tc>
        <w:tc>
          <w:tcPr>
            <w:tcW w:w="3190" w:type="dxa"/>
          </w:tcPr>
          <w:p w:rsidR="0036326F" w:rsidRPr="002F565B" w:rsidRDefault="0036326F" w:rsidP="0036326F">
            <w:pPr>
              <w:jc w:val="center"/>
              <w:rPr>
                <w:sz w:val="22"/>
                <w:szCs w:val="22"/>
                <w:lang w:val="en-US"/>
              </w:rPr>
            </w:pPr>
            <w:r w:rsidRPr="002F565B">
              <w:rPr>
                <w:sz w:val="22"/>
                <w:szCs w:val="22"/>
                <w:lang w:val="en-US"/>
              </w:rPr>
              <w:t>6</w:t>
            </w:r>
          </w:p>
        </w:tc>
      </w:tr>
      <w:tr w:rsidR="0036326F" w:rsidRPr="002F565B" w:rsidTr="0036326F">
        <w:tc>
          <w:tcPr>
            <w:tcW w:w="3190" w:type="dxa"/>
          </w:tcPr>
          <w:p w:rsidR="0036326F" w:rsidRPr="002F565B" w:rsidRDefault="0036326F" w:rsidP="0036326F">
            <w:pPr>
              <w:jc w:val="center"/>
              <w:rPr>
                <w:sz w:val="22"/>
                <w:szCs w:val="22"/>
              </w:rPr>
            </w:pPr>
            <w:r w:rsidRPr="002F565B">
              <w:rPr>
                <w:sz w:val="22"/>
                <w:szCs w:val="22"/>
              </w:rPr>
              <w:t xml:space="preserve">2010/12 </w:t>
            </w:r>
            <w:proofErr w:type="spellStart"/>
            <w:r w:rsidRPr="002F565B">
              <w:rPr>
                <w:sz w:val="22"/>
                <w:szCs w:val="22"/>
              </w:rPr>
              <w:t>уч</w:t>
            </w:r>
            <w:proofErr w:type="spellEnd"/>
            <w:r w:rsidRPr="002F565B">
              <w:rPr>
                <w:sz w:val="22"/>
                <w:szCs w:val="22"/>
              </w:rPr>
              <w:t>. год</w:t>
            </w:r>
          </w:p>
        </w:tc>
        <w:tc>
          <w:tcPr>
            <w:tcW w:w="3190" w:type="dxa"/>
          </w:tcPr>
          <w:p w:rsidR="0036326F" w:rsidRPr="002F565B" w:rsidRDefault="0036326F" w:rsidP="0036326F">
            <w:pPr>
              <w:jc w:val="center"/>
              <w:rPr>
                <w:sz w:val="22"/>
                <w:szCs w:val="22"/>
              </w:rPr>
            </w:pPr>
            <w:r w:rsidRPr="002F565B">
              <w:rPr>
                <w:sz w:val="22"/>
                <w:szCs w:val="22"/>
              </w:rPr>
              <w:t>1</w:t>
            </w:r>
          </w:p>
        </w:tc>
        <w:tc>
          <w:tcPr>
            <w:tcW w:w="3190" w:type="dxa"/>
          </w:tcPr>
          <w:p w:rsidR="0036326F" w:rsidRPr="002F565B" w:rsidRDefault="0036326F" w:rsidP="0036326F">
            <w:pPr>
              <w:jc w:val="center"/>
              <w:rPr>
                <w:sz w:val="22"/>
                <w:szCs w:val="22"/>
              </w:rPr>
            </w:pPr>
            <w:r w:rsidRPr="002F565B">
              <w:rPr>
                <w:sz w:val="22"/>
                <w:szCs w:val="22"/>
              </w:rPr>
              <w:t>6</w:t>
            </w:r>
          </w:p>
        </w:tc>
      </w:tr>
      <w:tr w:rsidR="0036326F" w:rsidRPr="002F565B" w:rsidTr="0036326F">
        <w:tc>
          <w:tcPr>
            <w:tcW w:w="3190" w:type="dxa"/>
          </w:tcPr>
          <w:p w:rsidR="0036326F" w:rsidRPr="002F565B" w:rsidRDefault="0036326F" w:rsidP="0036326F">
            <w:pPr>
              <w:jc w:val="center"/>
              <w:rPr>
                <w:sz w:val="22"/>
                <w:szCs w:val="22"/>
              </w:rPr>
            </w:pPr>
            <w:r w:rsidRPr="002F565B">
              <w:rPr>
                <w:sz w:val="22"/>
                <w:szCs w:val="22"/>
              </w:rPr>
              <w:t xml:space="preserve">2012/13 </w:t>
            </w:r>
            <w:proofErr w:type="spellStart"/>
            <w:r w:rsidRPr="002F565B">
              <w:rPr>
                <w:sz w:val="22"/>
                <w:szCs w:val="22"/>
              </w:rPr>
              <w:t>уч</w:t>
            </w:r>
            <w:proofErr w:type="spellEnd"/>
            <w:r w:rsidRPr="002F565B">
              <w:rPr>
                <w:sz w:val="22"/>
                <w:szCs w:val="22"/>
              </w:rPr>
              <w:t>. год</w:t>
            </w:r>
          </w:p>
        </w:tc>
        <w:tc>
          <w:tcPr>
            <w:tcW w:w="3190" w:type="dxa"/>
          </w:tcPr>
          <w:p w:rsidR="0036326F" w:rsidRPr="002F565B" w:rsidRDefault="0036326F" w:rsidP="0036326F">
            <w:pPr>
              <w:jc w:val="center"/>
              <w:rPr>
                <w:sz w:val="22"/>
                <w:szCs w:val="22"/>
              </w:rPr>
            </w:pPr>
            <w:r w:rsidRPr="002F565B">
              <w:rPr>
                <w:sz w:val="22"/>
                <w:szCs w:val="22"/>
              </w:rPr>
              <w:t>1</w:t>
            </w:r>
          </w:p>
        </w:tc>
        <w:tc>
          <w:tcPr>
            <w:tcW w:w="3190" w:type="dxa"/>
          </w:tcPr>
          <w:p w:rsidR="0036326F" w:rsidRPr="002F565B" w:rsidRDefault="0036326F" w:rsidP="0036326F">
            <w:pPr>
              <w:jc w:val="center"/>
              <w:rPr>
                <w:sz w:val="22"/>
                <w:szCs w:val="22"/>
              </w:rPr>
            </w:pPr>
          </w:p>
        </w:tc>
      </w:tr>
      <w:tr w:rsidR="0036326F" w:rsidRPr="002F565B" w:rsidTr="0036326F">
        <w:tc>
          <w:tcPr>
            <w:tcW w:w="3190" w:type="dxa"/>
          </w:tcPr>
          <w:p w:rsidR="0036326F" w:rsidRPr="002F565B" w:rsidRDefault="0036326F" w:rsidP="0036326F">
            <w:pPr>
              <w:jc w:val="center"/>
              <w:rPr>
                <w:sz w:val="22"/>
                <w:szCs w:val="22"/>
              </w:rPr>
            </w:pPr>
            <w:r w:rsidRPr="002F565B">
              <w:rPr>
                <w:sz w:val="22"/>
                <w:szCs w:val="22"/>
              </w:rPr>
              <w:t xml:space="preserve">2013/14 </w:t>
            </w:r>
            <w:proofErr w:type="spellStart"/>
            <w:r w:rsidRPr="002F565B">
              <w:rPr>
                <w:sz w:val="22"/>
                <w:szCs w:val="22"/>
              </w:rPr>
              <w:t>уч</w:t>
            </w:r>
            <w:proofErr w:type="spellEnd"/>
            <w:r w:rsidRPr="002F565B">
              <w:rPr>
                <w:sz w:val="22"/>
                <w:szCs w:val="22"/>
              </w:rPr>
              <w:t>. год</w:t>
            </w:r>
          </w:p>
        </w:tc>
        <w:tc>
          <w:tcPr>
            <w:tcW w:w="3190" w:type="dxa"/>
          </w:tcPr>
          <w:p w:rsidR="0036326F" w:rsidRPr="002F565B" w:rsidRDefault="0036326F" w:rsidP="0036326F">
            <w:pPr>
              <w:jc w:val="center"/>
              <w:rPr>
                <w:sz w:val="22"/>
                <w:szCs w:val="22"/>
              </w:rPr>
            </w:pPr>
            <w:r w:rsidRPr="002F565B">
              <w:rPr>
                <w:sz w:val="22"/>
                <w:szCs w:val="22"/>
              </w:rPr>
              <w:t>3</w:t>
            </w:r>
          </w:p>
        </w:tc>
        <w:tc>
          <w:tcPr>
            <w:tcW w:w="3190" w:type="dxa"/>
          </w:tcPr>
          <w:p w:rsidR="0036326F" w:rsidRPr="002F565B" w:rsidRDefault="0036326F" w:rsidP="0036326F">
            <w:pPr>
              <w:jc w:val="center"/>
              <w:rPr>
                <w:sz w:val="22"/>
                <w:szCs w:val="22"/>
              </w:rPr>
            </w:pPr>
            <w:r w:rsidRPr="002F565B">
              <w:rPr>
                <w:sz w:val="22"/>
                <w:szCs w:val="22"/>
              </w:rPr>
              <w:t>3</w:t>
            </w:r>
          </w:p>
        </w:tc>
      </w:tr>
      <w:tr w:rsidR="0036326F" w:rsidRPr="002F565B" w:rsidTr="0036326F">
        <w:tc>
          <w:tcPr>
            <w:tcW w:w="3190" w:type="dxa"/>
          </w:tcPr>
          <w:p w:rsidR="0036326F" w:rsidRPr="002F565B" w:rsidRDefault="0036326F" w:rsidP="0036326F">
            <w:pPr>
              <w:jc w:val="center"/>
              <w:rPr>
                <w:sz w:val="22"/>
                <w:szCs w:val="22"/>
              </w:rPr>
            </w:pPr>
            <w:r w:rsidRPr="002F565B">
              <w:rPr>
                <w:sz w:val="22"/>
                <w:szCs w:val="22"/>
              </w:rPr>
              <w:t xml:space="preserve">2014/15 </w:t>
            </w:r>
            <w:proofErr w:type="spellStart"/>
            <w:r w:rsidRPr="002F565B">
              <w:rPr>
                <w:sz w:val="22"/>
                <w:szCs w:val="22"/>
              </w:rPr>
              <w:t>уч</w:t>
            </w:r>
            <w:proofErr w:type="spellEnd"/>
            <w:r w:rsidRPr="002F565B">
              <w:rPr>
                <w:sz w:val="22"/>
                <w:szCs w:val="22"/>
              </w:rPr>
              <w:t>. год</w:t>
            </w:r>
          </w:p>
        </w:tc>
        <w:tc>
          <w:tcPr>
            <w:tcW w:w="3190" w:type="dxa"/>
          </w:tcPr>
          <w:p w:rsidR="0036326F" w:rsidRPr="002F565B" w:rsidRDefault="0036326F" w:rsidP="0036326F">
            <w:pPr>
              <w:jc w:val="center"/>
              <w:rPr>
                <w:sz w:val="22"/>
                <w:szCs w:val="22"/>
              </w:rPr>
            </w:pPr>
            <w:r w:rsidRPr="002F565B">
              <w:rPr>
                <w:sz w:val="22"/>
                <w:szCs w:val="22"/>
              </w:rPr>
              <w:t>5</w:t>
            </w:r>
          </w:p>
        </w:tc>
        <w:tc>
          <w:tcPr>
            <w:tcW w:w="3190" w:type="dxa"/>
          </w:tcPr>
          <w:p w:rsidR="0036326F" w:rsidRPr="002F565B" w:rsidRDefault="0036326F" w:rsidP="0036326F">
            <w:pPr>
              <w:jc w:val="center"/>
              <w:rPr>
                <w:sz w:val="22"/>
                <w:szCs w:val="22"/>
              </w:rPr>
            </w:pPr>
          </w:p>
        </w:tc>
      </w:tr>
    </w:tbl>
    <w:p w:rsidR="00BB3644" w:rsidRPr="002F565B" w:rsidRDefault="00BB3644" w:rsidP="00450F35">
      <w:pPr>
        <w:ind w:firstLine="709"/>
        <w:jc w:val="both"/>
        <w:rPr>
          <w:bCs/>
          <w:sz w:val="22"/>
          <w:szCs w:val="22"/>
        </w:rPr>
      </w:pPr>
    </w:p>
    <w:p w:rsidR="00450F35" w:rsidRPr="002F565B" w:rsidRDefault="00450F35" w:rsidP="00450F35">
      <w:pPr>
        <w:ind w:firstLine="900"/>
        <w:jc w:val="both"/>
        <w:rPr>
          <w:bCs/>
          <w:sz w:val="22"/>
          <w:szCs w:val="22"/>
        </w:rPr>
      </w:pPr>
      <w:r w:rsidRPr="002F565B">
        <w:rPr>
          <w:bCs/>
          <w:sz w:val="22"/>
          <w:szCs w:val="22"/>
        </w:rPr>
        <w:t xml:space="preserve">В </w:t>
      </w:r>
      <w:proofErr w:type="spellStart"/>
      <w:r w:rsidRPr="002F565B">
        <w:rPr>
          <w:bCs/>
          <w:sz w:val="22"/>
          <w:szCs w:val="22"/>
        </w:rPr>
        <w:t>Чаинском</w:t>
      </w:r>
      <w:proofErr w:type="spellEnd"/>
      <w:r w:rsidRPr="002F565B">
        <w:rPr>
          <w:bCs/>
          <w:sz w:val="22"/>
          <w:szCs w:val="22"/>
        </w:rPr>
        <w:t xml:space="preserve"> районе функционирует одно специальное образовательное учреждение Муниципальное казенное общеобразовательное учреждение «</w:t>
      </w:r>
      <w:proofErr w:type="spellStart"/>
      <w:r w:rsidRPr="002F565B">
        <w:rPr>
          <w:bCs/>
          <w:sz w:val="22"/>
          <w:szCs w:val="22"/>
        </w:rPr>
        <w:t>Чаинская</w:t>
      </w:r>
      <w:proofErr w:type="spellEnd"/>
      <w:r w:rsidRPr="002F565B">
        <w:rPr>
          <w:bCs/>
          <w:sz w:val="22"/>
          <w:szCs w:val="22"/>
        </w:rPr>
        <w:t xml:space="preserve"> специальная (коррекционная) школа-интернат </w:t>
      </w:r>
      <w:r w:rsidRPr="002F565B">
        <w:rPr>
          <w:bCs/>
          <w:sz w:val="22"/>
          <w:szCs w:val="22"/>
          <w:lang w:val="en-US"/>
        </w:rPr>
        <w:t>VIII</w:t>
      </w:r>
      <w:r w:rsidRPr="002F565B">
        <w:rPr>
          <w:bCs/>
          <w:sz w:val="22"/>
          <w:szCs w:val="22"/>
        </w:rPr>
        <w:t xml:space="preserve"> вида». Расходы на специальные образовательные учреждения в 201</w:t>
      </w:r>
      <w:r w:rsidR="00F94686" w:rsidRPr="002F565B">
        <w:rPr>
          <w:bCs/>
          <w:sz w:val="22"/>
          <w:szCs w:val="22"/>
        </w:rPr>
        <w:t>5</w:t>
      </w:r>
      <w:r w:rsidRPr="002F565B">
        <w:rPr>
          <w:bCs/>
          <w:sz w:val="22"/>
          <w:szCs w:val="22"/>
        </w:rPr>
        <w:t xml:space="preserve"> году запланированы  </w:t>
      </w:r>
      <w:r w:rsidR="00F94686" w:rsidRPr="002F565B">
        <w:rPr>
          <w:bCs/>
          <w:sz w:val="22"/>
          <w:szCs w:val="22"/>
        </w:rPr>
        <w:t>30730,4</w:t>
      </w:r>
      <w:r w:rsidRPr="002F565B">
        <w:rPr>
          <w:sz w:val="22"/>
          <w:szCs w:val="22"/>
        </w:rPr>
        <w:t xml:space="preserve"> </w:t>
      </w:r>
      <w:r w:rsidRPr="002F565B">
        <w:rPr>
          <w:bCs/>
          <w:sz w:val="22"/>
          <w:szCs w:val="22"/>
        </w:rPr>
        <w:t xml:space="preserve">тыс.руб., исполнены </w:t>
      </w:r>
      <w:r w:rsidR="00F94686" w:rsidRPr="002F565B">
        <w:rPr>
          <w:bCs/>
          <w:sz w:val="22"/>
          <w:szCs w:val="22"/>
        </w:rPr>
        <w:t>30232,5</w:t>
      </w:r>
      <w:r w:rsidRPr="002F565B">
        <w:rPr>
          <w:bCs/>
          <w:sz w:val="22"/>
          <w:szCs w:val="22"/>
        </w:rPr>
        <w:t xml:space="preserve"> тыс. руб. или 9</w:t>
      </w:r>
      <w:r w:rsidR="00F94686" w:rsidRPr="002F565B">
        <w:rPr>
          <w:bCs/>
          <w:sz w:val="22"/>
          <w:szCs w:val="22"/>
        </w:rPr>
        <w:t>8</w:t>
      </w:r>
      <w:r w:rsidRPr="002F565B">
        <w:rPr>
          <w:bCs/>
          <w:sz w:val="22"/>
          <w:szCs w:val="22"/>
        </w:rPr>
        <w:t>,</w:t>
      </w:r>
      <w:r w:rsidR="00F94686" w:rsidRPr="002F565B">
        <w:rPr>
          <w:bCs/>
          <w:sz w:val="22"/>
          <w:szCs w:val="22"/>
        </w:rPr>
        <w:t>4</w:t>
      </w:r>
      <w:r w:rsidRPr="002F565B">
        <w:rPr>
          <w:bCs/>
          <w:sz w:val="22"/>
          <w:szCs w:val="22"/>
        </w:rPr>
        <w:t xml:space="preserve">%.  </w:t>
      </w:r>
    </w:p>
    <w:p w:rsidR="007F1E5A" w:rsidRPr="002F565B" w:rsidRDefault="007F1E5A" w:rsidP="007F1E5A">
      <w:pPr>
        <w:ind w:firstLine="709"/>
        <w:jc w:val="both"/>
        <w:rPr>
          <w:bCs/>
          <w:sz w:val="22"/>
          <w:szCs w:val="22"/>
        </w:rPr>
      </w:pPr>
      <w:r w:rsidRPr="002F565B">
        <w:rPr>
          <w:bCs/>
          <w:sz w:val="22"/>
          <w:szCs w:val="22"/>
        </w:rPr>
        <w:t>На стимулирующие выплаты работникам муниципальных общеобразовательных учреждений за высокие результаты и качество выполняемых работ муниципальному образованию из областного бюджета были предоставлены иные межбюджетные трансферты в сумме 539,9 тыс.руб.</w:t>
      </w:r>
    </w:p>
    <w:p w:rsidR="007F1E5A" w:rsidRPr="002F565B" w:rsidRDefault="007F1E5A" w:rsidP="007F1E5A">
      <w:pPr>
        <w:ind w:firstLine="709"/>
        <w:jc w:val="both"/>
        <w:rPr>
          <w:bCs/>
          <w:sz w:val="22"/>
          <w:szCs w:val="22"/>
        </w:rPr>
      </w:pPr>
      <w:r w:rsidRPr="002F565B">
        <w:rPr>
          <w:sz w:val="22"/>
          <w:szCs w:val="22"/>
        </w:rPr>
        <w:t xml:space="preserve">В 2015 году были выделены средства из областного бюджета </w:t>
      </w:r>
      <w:r w:rsidRPr="002F565B">
        <w:rPr>
          <w:bCs/>
          <w:sz w:val="22"/>
          <w:szCs w:val="22"/>
        </w:rPr>
        <w:t>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учреждений в сумме 862,1 тыс.руб. (с учетом страховых взносов).</w:t>
      </w:r>
    </w:p>
    <w:p w:rsidR="007F1E5A" w:rsidRPr="002F565B" w:rsidRDefault="007F1E5A" w:rsidP="007F1E5A">
      <w:pPr>
        <w:ind w:firstLine="900"/>
        <w:jc w:val="both"/>
        <w:rPr>
          <w:bCs/>
          <w:sz w:val="22"/>
          <w:szCs w:val="22"/>
        </w:rPr>
      </w:pPr>
      <w:r w:rsidRPr="002F565B">
        <w:rPr>
          <w:bCs/>
          <w:sz w:val="22"/>
          <w:szCs w:val="22"/>
        </w:rPr>
        <w:t>Среднегодовое количество  учащихся  на  2015 года составляет  – 54 человек, классов-комплектов – 6.</w:t>
      </w:r>
    </w:p>
    <w:p w:rsidR="007F1E5A" w:rsidRPr="002F565B" w:rsidRDefault="007F1E5A" w:rsidP="007F1E5A">
      <w:pPr>
        <w:ind w:firstLine="900"/>
        <w:jc w:val="both"/>
        <w:rPr>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62"/>
        <w:gridCol w:w="4166"/>
      </w:tblGrid>
      <w:tr w:rsidR="00450F35" w:rsidRPr="002F565B" w:rsidTr="00751D8E">
        <w:tc>
          <w:tcPr>
            <w:tcW w:w="5662" w:type="dxa"/>
            <w:vAlign w:val="center"/>
          </w:tcPr>
          <w:p w:rsidR="00450F35" w:rsidRPr="002F565B" w:rsidRDefault="00450F35" w:rsidP="00751D8E">
            <w:pPr>
              <w:pStyle w:val="1"/>
              <w:rPr>
                <w:bCs/>
                <w:sz w:val="22"/>
                <w:szCs w:val="22"/>
              </w:rPr>
            </w:pPr>
            <w:r w:rsidRPr="002F565B">
              <w:rPr>
                <w:bCs/>
                <w:sz w:val="22"/>
                <w:szCs w:val="22"/>
              </w:rPr>
              <w:t>Наименование показателей</w:t>
            </w:r>
          </w:p>
        </w:tc>
        <w:tc>
          <w:tcPr>
            <w:tcW w:w="4166" w:type="dxa"/>
            <w:vAlign w:val="center"/>
          </w:tcPr>
          <w:p w:rsidR="00450F35" w:rsidRPr="002F565B" w:rsidRDefault="00450F35" w:rsidP="00751D8E">
            <w:pPr>
              <w:jc w:val="center"/>
              <w:rPr>
                <w:bCs/>
                <w:i/>
                <w:iCs/>
                <w:sz w:val="22"/>
                <w:szCs w:val="22"/>
              </w:rPr>
            </w:pPr>
            <w:r w:rsidRPr="002F565B">
              <w:rPr>
                <w:bCs/>
                <w:i/>
                <w:iCs/>
                <w:sz w:val="22"/>
                <w:szCs w:val="22"/>
              </w:rPr>
              <w:t>На конец года</w:t>
            </w:r>
          </w:p>
        </w:tc>
      </w:tr>
      <w:tr w:rsidR="00450F35" w:rsidRPr="002F565B" w:rsidTr="00751D8E">
        <w:tc>
          <w:tcPr>
            <w:tcW w:w="5662" w:type="dxa"/>
          </w:tcPr>
          <w:p w:rsidR="00450F35" w:rsidRPr="002F565B" w:rsidRDefault="00450F35" w:rsidP="00751D8E">
            <w:pPr>
              <w:jc w:val="both"/>
              <w:rPr>
                <w:bCs/>
                <w:sz w:val="22"/>
                <w:szCs w:val="22"/>
              </w:rPr>
            </w:pPr>
            <w:r w:rsidRPr="002F565B">
              <w:rPr>
                <w:bCs/>
                <w:sz w:val="22"/>
                <w:szCs w:val="22"/>
              </w:rPr>
              <w:t>Учащихся – всего</w:t>
            </w:r>
          </w:p>
        </w:tc>
        <w:tc>
          <w:tcPr>
            <w:tcW w:w="4166" w:type="dxa"/>
            <w:vAlign w:val="center"/>
          </w:tcPr>
          <w:p w:rsidR="00450F35" w:rsidRPr="002F565B" w:rsidRDefault="002D5FBE" w:rsidP="00751D8E">
            <w:pPr>
              <w:jc w:val="center"/>
              <w:rPr>
                <w:bCs/>
                <w:sz w:val="22"/>
                <w:szCs w:val="22"/>
              </w:rPr>
            </w:pPr>
            <w:r w:rsidRPr="002F565B">
              <w:rPr>
                <w:bCs/>
                <w:sz w:val="22"/>
                <w:szCs w:val="22"/>
              </w:rPr>
              <w:t>54</w:t>
            </w:r>
          </w:p>
        </w:tc>
      </w:tr>
      <w:tr w:rsidR="00450F35" w:rsidRPr="002F565B" w:rsidTr="00751D8E">
        <w:tc>
          <w:tcPr>
            <w:tcW w:w="5662" w:type="dxa"/>
          </w:tcPr>
          <w:p w:rsidR="00450F35" w:rsidRPr="002F565B" w:rsidRDefault="00450F35" w:rsidP="00751D8E">
            <w:pPr>
              <w:jc w:val="both"/>
              <w:rPr>
                <w:bCs/>
                <w:sz w:val="22"/>
                <w:szCs w:val="22"/>
              </w:rPr>
            </w:pPr>
            <w:r w:rsidRPr="002F565B">
              <w:rPr>
                <w:bCs/>
                <w:sz w:val="22"/>
                <w:szCs w:val="22"/>
              </w:rPr>
              <w:t>в том числе:</w:t>
            </w:r>
          </w:p>
        </w:tc>
        <w:tc>
          <w:tcPr>
            <w:tcW w:w="4166" w:type="dxa"/>
            <w:vAlign w:val="center"/>
          </w:tcPr>
          <w:p w:rsidR="00450F35" w:rsidRPr="002F565B" w:rsidRDefault="00450F35" w:rsidP="00751D8E">
            <w:pPr>
              <w:jc w:val="center"/>
              <w:rPr>
                <w:bCs/>
                <w:sz w:val="22"/>
                <w:szCs w:val="22"/>
              </w:rPr>
            </w:pPr>
          </w:p>
        </w:tc>
      </w:tr>
      <w:tr w:rsidR="00450F35" w:rsidRPr="002F565B" w:rsidTr="00751D8E">
        <w:tc>
          <w:tcPr>
            <w:tcW w:w="5662" w:type="dxa"/>
          </w:tcPr>
          <w:p w:rsidR="00450F35" w:rsidRPr="002F565B" w:rsidRDefault="00450F35" w:rsidP="00751D8E">
            <w:pPr>
              <w:jc w:val="both"/>
              <w:rPr>
                <w:bCs/>
                <w:sz w:val="22"/>
                <w:szCs w:val="22"/>
              </w:rPr>
            </w:pPr>
            <w:r w:rsidRPr="002F565B">
              <w:rPr>
                <w:bCs/>
                <w:sz w:val="22"/>
                <w:szCs w:val="22"/>
              </w:rPr>
              <w:t>в 1-4 классах</w:t>
            </w:r>
          </w:p>
        </w:tc>
        <w:tc>
          <w:tcPr>
            <w:tcW w:w="4166" w:type="dxa"/>
            <w:vAlign w:val="center"/>
          </w:tcPr>
          <w:p w:rsidR="00450F35" w:rsidRPr="002F565B" w:rsidRDefault="002D5FBE" w:rsidP="00751D8E">
            <w:pPr>
              <w:jc w:val="center"/>
              <w:rPr>
                <w:bCs/>
                <w:sz w:val="22"/>
                <w:szCs w:val="22"/>
              </w:rPr>
            </w:pPr>
            <w:r w:rsidRPr="002F565B">
              <w:rPr>
                <w:bCs/>
                <w:sz w:val="22"/>
                <w:szCs w:val="22"/>
              </w:rPr>
              <w:t>17</w:t>
            </w:r>
          </w:p>
        </w:tc>
      </w:tr>
      <w:tr w:rsidR="00450F35" w:rsidRPr="002F565B" w:rsidTr="00751D8E">
        <w:tc>
          <w:tcPr>
            <w:tcW w:w="5662" w:type="dxa"/>
          </w:tcPr>
          <w:p w:rsidR="00450F35" w:rsidRPr="002F565B" w:rsidRDefault="00450F35" w:rsidP="00751D8E">
            <w:pPr>
              <w:jc w:val="both"/>
              <w:rPr>
                <w:bCs/>
                <w:sz w:val="22"/>
                <w:szCs w:val="22"/>
              </w:rPr>
            </w:pPr>
            <w:r w:rsidRPr="002F565B">
              <w:rPr>
                <w:bCs/>
                <w:sz w:val="22"/>
                <w:szCs w:val="22"/>
              </w:rPr>
              <w:t>в 5-9 классах</w:t>
            </w:r>
          </w:p>
        </w:tc>
        <w:tc>
          <w:tcPr>
            <w:tcW w:w="4166" w:type="dxa"/>
            <w:vAlign w:val="center"/>
          </w:tcPr>
          <w:p w:rsidR="00450F35" w:rsidRPr="002F565B" w:rsidRDefault="002D5FBE" w:rsidP="00751D8E">
            <w:pPr>
              <w:jc w:val="center"/>
              <w:rPr>
                <w:bCs/>
                <w:sz w:val="22"/>
                <w:szCs w:val="22"/>
              </w:rPr>
            </w:pPr>
            <w:r w:rsidRPr="002F565B">
              <w:rPr>
                <w:bCs/>
                <w:sz w:val="22"/>
                <w:szCs w:val="22"/>
              </w:rPr>
              <w:t>37</w:t>
            </w:r>
          </w:p>
        </w:tc>
      </w:tr>
      <w:tr w:rsidR="00450F35" w:rsidRPr="002F565B" w:rsidTr="00751D8E">
        <w:tc>
          <w:tcPr>
            <w:tcW w:w="5662" w:type="dxa"/>
          </w:tcPr>
          <w:p w:rsidR="00450F35" w:rsidRPr="002F565B" w:rsidRDefault="00450F35" w:rsidP="00751D8E">
            <w:pPr>
              <w:jc w:val="both"/>
              <w:rPr>
                <w:bCs/>
                <w:sz w:val="22"/>
                <w:szCs w:val="22"/>
              </w:rPr>
            </w:pPr>
            <w:r w:rsidRPr="002F565B">
              <w:rPr>
                <w:bCs/>
                <w:sz w:val="22"/>
                <w:szCs w:val="22"/>
              </w:rPr>
              <w:t>Количество классов/комплектов</w:t>
            </w:r>
          </w:p>
        </w:tc>
        <w:tc>
          <w:tcPr>
            <w:tcW w:w="4166" w:type="dxa"/>
            <w:vAlign w:val="center"/>
          </w:tcPr>
          <w:p w:rsidR="00450F35" w:rsidRPr="002F565B" w:rsidRDefault="00450F35" w:rsidP="00751D8E">
            <w:pPr>
              <w:jc w:val="center"/>
              <w:rPr>
                <w:bCs/>
                <w:sz w:val="22"/>
                <w:szCs w:val="22"/>
              </w:rPr>
            </w:pPr>
            <w:r w:rsidRPr="002F565B">
              <w:rPr>
                <w:bCs/>
                <w:sz w:val="22"/>
                <w:szCs w:val="22"/>
              </w:rPr>
              <w:t>6</w:t>
            </w:r>
          </w:p>
        </w:tc>
      </w:tr>
      <w:tr w:rsidR="00450F35" w:rsidRPr="002F565B" w:rsidTr="00751D8E">
        <w:tc>
          <w:tcPr>
            <w:tcW w:w="5662" w:type="dxa"/>
          </w:tcPr>
          <w:p w:rsidR="00450F35" w:rsidRPr="002F565B" w:rsidRDefault="00450F35" w:rsidP="00751D8E">
            <w:pPr>
              <w:jc w:val="both"/>
              <w:rPr>
                <w:bCs/>
                <w:sz w:val="22"/>
                <w:szCs w:val="22"/>
              </w:rPr>
            </w:pPr>
            <w:r w:rsidRPr="002F565B">
              <w:rPr>
                <w:bCs/>
                <w:sz w:val="22"/>
                <w:szCs w:val="22"/>
              </w:rPr>
              <w:t>в том числе:</w:t>
            </w:r>
          </w:p>
        </w:tc>
        <w:tc>
          <w:tcPr>
            <w:tcW w:w="4166" w:type="dxa"/>
            <w:vAlign w:val="center"/>
          </w:tcPr>
          <w:p w:rsidR="00450F35" w:rsidRPr="002F565B" w:rsidRDefault="00450F35" w:rsidP="00751D8E">
            <w:pPr>
              <w:jc w:val="center"/>
              <w:rPr>
                <w:bCs/>
                <w:sz w:val="22"/>
                <w:szCs w:val="22"/>
              </w:rPr>
            </w:pPr>
          </w:p>
        </w:tc>
      </w:tr>
      <w:tr w:rsidR="00450F35" w:rsidRPr="002F565B" w:rsidTr="00751D8E">
        <w:tc>
          <w:tcPr>
            <w:tcW w:w="5662" w:type="dxa"/>
          </w:tcPr>
          <w:p w:rsidR="00450F35" w:rsidRPr="002F565B" w:rsidRDefault="00450F35" w:rsidP="00751D8E">
            <w:pPr>
              <w:jc w:val="both"/>
              <w:rPr>
                <w:bCs/>
                <w:sz w:val="22"/>
                <w:szCs w:val="22"/>
              </w:rPr>
            </w:pPr>
            <w:r w:rsidRPr="002F565B">
              <w:rPr>
                <w:bCs/>
                <w:sz w:val="22"/>
                <w:szCs w:val="22"/>
              </w:rPr>
              <w:t>в 1-4 классах</w:t>
            </w:r>
          </w:p>
        </w:tc>
        <w:tc>
          <w:tcPr>
            <w:tcW w:w="4166" w:type="dxa"/>
            <w:vAlign w:val="center"/>
          </w:tcPr>
          <w:p w:rsidR="00450F35" w:rsidRPr="002F565B" w:rsidRDefault="00450F35" w:rsidP="00751D8E">
            <w:pPr>
              <w:jc w:val="center"/>
              <w:rPr>
                <w:bCs/>
                <w:sz w:val="22"/>
                <w:szCs w:val="22"/>
              </w:rPr>
            </w:pPr>
            <w:r w:rsidRPr="002F565B">
              <w:rPr>
                <w:bCs/>
                <w:sz w:val="22"/>
                <w:szCs w:val="22"/>
              </w:rPr>
              <w:t>2</w:t>
            </w:r>
          </w:p>
        </w:tc>
      </w:tr>
      <w:tr w:rsidR="00450F35" w:rsidRPr="002F565B" w:rsidTr="00751D8E">
        <w:tc>
          <w:tcPr>
            <w:tcW w:w="5662" w:type="dxa"/>
          </w:tcPr>
          <w:p w:rsidR="00450F35" w:rsidRPr="002F565B" w:rsidRDefault="00450F35" w:rsidP="00751D8E">
            <w:pPr>
              <w:jc w:val="both"/>
              <w:rPr>
                <w:bCs/>
                <w:sz w:val="22"/>
                <w:szCs w:val="22"/>
              </w:rPr>
            </w:pPr>
            <w:r w:rsidRPr="002F565B">
              <w:rPr>
                <w:bCs/>
                <w:sz w:val="22"/>
                <w:szCs w:val="22"/>
              </w:rPr>
              <w:t>в 5-9 классах</w:t>
            </w:r>
          </w:p>
        </w:tc>
        <w:tc>
          <w:tcPr>
            <w:tcW w:w="4166" w:type="dxa"/>
            <w:vAlign w:val="center"/>
          </w:tcPr>
          <w:p w:rsidR="00450F35" w:rsidRPr="002F565B" w:rsidRDefault="00450F35" w:rsidP="00751D8E">
            <w:pPr>
              <w:jc w:val="center"/>
              <w:rPr>
                <w:bCs/>
                <w:sz w:val="22"/>
                <w:szCs w:val="22"/>
              </w:rPr>
            </w:pPr>
            <w:r w:rsidRPr="002F565B">
              <w:rPr>
                <w:bCs/>
                <w:sz w:val="22"/>
                <w:szCs w:val="22"/>
              </w:rPr>
              <w:t>4</w:t>
            </w:r>
          </w:p>
        </w:tc>
      </w:tr>
    </w:tbl>
    <w:p w:rsidR="002D5FBE" w:rsidRPr="002F565B" w:rsidRDefault="002D5FBE" w:rsidP="002D5FBE">
      <w:pPr>
        <w:ind w:firstLine="900"/>
        <w:jc w:val="both"/>
        <w:rPr>
          <w:bCs/>
          <w:sz w:val="22"/>
          <w:szCs w:val="22"/>
        </w:rPr>
      </w:pPr>
    </w:p>
    <w:p w:rsidR="002D5FBE" w:rsidRPr="002F565B" w:rsidRDefault="002D5FBE" w:rsidP="002D5FBE">
      <w:pPr>
        <w:ind w:firstLine="900"/>
        <w:jc w:val="both"/>
        <w:rPr>
          <w:bCs/>
          <w:sz w:val="22"/>
          <w:szCs w:val="22"/>
        </w:rPr>
      </w:pPr>
      <w:r w:rsidRPr="002F565B">
        <w:rPr>
          <w:bCs/>
          <w:sz w:val="22"/>
          <w:szCs w:val="22"/>
        </w:rPr>
        <w:t>В 2015 году по отношению к 2014 году произошло уменьшение педагогических ставок на 1 ед., в том числе по 5-9 классам.</w:t>
      </w:r>
    </w:p>
    <w:p w:rsidR="002D5FBE" w:rsidRPr="002F565B" w:rsidRDefault="009E10F9" w:rsidP="002D5FBE">
      <w:pPr>
        <w:ind w:firstLine="900"/>
        <w:jc w:val="both"/>
        <w:rPr>
          <w:bCs/>
          <w:sz w:val="22"/>
          <w:szCs w:val="22"/>
        </w:rPr>
      </w:pPr>
      <w:r w:rsidRPr="002F565B">
        <w:rPr>
          <w:bCs/>
          <w:sz w:val="22"/>
          <w:szCs w:val="22"/>
        </w:rPr>
        <w:t>Р</w:t>
      </w:r>
      <w:r w:rsidR="002D5FBE" w:rsidRPr="002F565B">
        <w:rPr>
          <w:bCs/>
          <w:sz w:val="22"/>
          <w:szCs w:val="22"/>
        </w:rPr>
        <w:t>асходы на 1 обучающегося в 2015 году составили 5598</w:t>
      </w:r>
      <w:r w:rsidRPr="002F565B">
        <w:rPr>
          <w:bCs/>
          <w:sz w:val="22"/>
          <w:szCs w:val="22"/>
        </w:rPr>
        <w:t>61</w:t>
      </w:r>
      <w:r w:rsidR="002D5FBE" w:rsidRPr="002F565B">
        <w:rPr>
          <w:bCs/>
          <w:sz w:val="22"/>
          <w:szCs w:val="22"/>
        </w:rPr>
        <w:t xml:space="preserve"> руб. и  по сравнению с 2014 годом они увеличились на </w:t>
      </w:r>
      <w:r w:rsidR="00D53A1A" w:rsidRPr="002F565B">
        <w:rPr>
          <w:bCs/>
          <w:sz w:val="22"/>
          <w:szCs w:val="22"/>
        </w:rPr>
        <w:t>13814</w:t>
      </w:r>
      <w:r w:rsidR="002D5FBE" w:rsidRPr="002F565B">
        <w:rPr>
          <w:bCs/>
          <w:sz w:val="22"/>
          <w:szCs w:val="22"/>
        </w:rPr>
        <w:t xml:space="preserve"> руб.</w:t>
      </w:r>
    </w:p>
    <w:p w:rsidR="002D5FBE" w:rsidRPr="002F565B" w:rsidRDefault="002D5FBE" w:rsidP="00D53A1A">
      <w:pPr>
        <w:jc w:val="both"/>
        <w:rPr>
          <w:bCs/>
          <w:sz w:val="22"/>
          <w:szCs w:val="22"/>
        </w:rPr>
      </w:pPr>
      <w:r w:rsidRPr="002F565B">
        <w:rPr>
          <w:sz w:val="22"/>
          <w:szCs w:val="22"/>
        </w:rPr>
        <w:tab/>
      </w:r>
      <w:r w:rsidRPr="002F565B">
        <w:rPr>
          <w:bCs/>
          <w:sz w:val="22"/>
          <w:szCs w:val="22"/>
        </w:rPr>
        <w:t>Средняя численность работников в 2015 году составил</w:t>
      </w:r>
      <w:r w:rsidR="00D53A1A" w:rsidRPr="002F565B">
        <w:rPr>
          <w:bCs/>
          <w:sz w:val="22"/>
          <w:szCs w:val="22"/>
        </w:rPr>
        <w:t>а</w:t>
      </w:r>
      <w:r w:rsidRPr="002F565B">
        <w:rPr>
          <w:bCs/>
          <w:sz w:val="22"/>
          <w:szCs w:val="22"/>
        </w:rPr>
        <w:t xml:space="preserve"> – 48,9 ед., в том числе педагогические работники – 17,9 ед. Средняя заработная плата по учреждению в 2015 году составила – 28846 руб. Средняя заработная плата педагогических работников 41450 рублей.</w:t>
      </w:r>
    </w:p>
    <w:p w:rsidR="002D5FBE" w:rsidRPr="002F565B" w:rsidRDefault="002D5FBE" w:rsidP="002D5FBE">
      <w:pPr>
        <w:ind w:firstLine="900"/>
        <w:jc w:val="both"/>
        <w:rPr>
          <w:bCs/>
          <w:sz w:val="22"/>
          <w:szCs w:val="22"/>
        </w:rPr>
      </w:pPr>
      <w:r w:rsidRPr="002F565B">
        <w:rPr>
          <w:bCs/>
          <w:sz w:val="22"/>
          <w:szCs w:val="22"/>
        </w:rPr>
        <w:t>Среднегодовое число занятых штатных единиц не превышает утвержденную предельную штатную численность на 2015 год и составляет 56 единиц, из них педагогических работников 23 единицы. С</w:t>
      </w:r>
      <w:r w:rsidRPr="002F565B">
        <w:rPr>
          <w:sz w:val="22"/>
          <w:szCs w:val="22"/>
        </w:rPr>
        <w:t>реднесписочная численность работников составляет - 49 человек. Коэффициент совмещения равен 1,1.</w:t>
      </w:r>
    </w:p>
    <w:p w:rsidR="002D5FBE" w:rsidRPr="002F565B" w:rsidRDefault="002D5FBE" w:rsidP="002D5FBE">
      <w:pPr>
        <w:ind w:firstLine="900"/>
        <w:jc w:val="both"/>
        <w:rPr>
          <w:bCs/>
          <w:sz w:val="22"/>
          <w:szCs w:val="22"/>
        </w:rPr>
      </w:pPr>
      <w:r w:rsidRPr="002F565B">
        <w:rPr>
          <w:bCs/>
          <w:sz w:val="22"/>
          <w:szCs w:val="22"/>
        </w:rPr>
        <w:t>Среднемесячная заработная плата</w:t>
      </w:r>
      <w:r w:rsidR="00F774DA" w:rsidRPr="002F565B">
        <w:rPr>
          <w:bCs/>
          <w:sz w:val="22"/>
          <w:szCs w:val="22"/>
        </w:rPr>
        <w:t xml:space="preserve"> по учреждению </w:t>
      </w:r>
      <w:r w:rsidRPr="002F565B">
        <w:rPr>
          <w:bCs/>
          <w:sz w:val="22"/>
          <w:szCs w:val="22"/>
        </w:rPr>
        <w:t xml:space="preserve"> на 1 штатную единицу</w:t>
      </w:r>
      <w:r w:rsidR="00F774DA" w:rsidRPr="002F565B">
        <w:rPr>
          <w:bCs/>
          <w:sz w:val="22"/>
          <w:szCs w:val="22"/>
        </w:rPr>
        <w:t xml:space="preserve"> в 2015 году</w:t>
      </w:r>
      <w:r w:rsidRPr="002F565B">
        <w:rPr>
          <w:bCs/>
          <w:sz w:val="22"/>
          <w:szCs w:val="22"/>
        </w:rPr>
        <w:t xml:space="preserve"> составила 25189 руб., на 1 штатную единицу педагогических работников – 32261 руб. </w:t>
      </w:r>
    </w:p>
    <w:p w:rsidR="00450F35" w:rsidRPr="002F565B" w:rsidRDefault="00450F35" w:rsidP="00450F35">
      <w:pPr>
        <w:ind w:firstLine="900"/>
        <w:jc w:val="both"/>
        <w:rPr>
          <w:bCs/>
          <w:sz w:val="22"/>
          <w:szCs w:val="22"/>
        </w:rPr>
      </w:pPr>
    </w:p>
    <w:p w:rsidR="00450F35" w:rsidRPr="002F565B" w:rsidRDefault="00450F35" w:rsidP="00450F35">
      <w:pPr>
        <w:ind w:firstLine="900"/>
        <w:jc w:val="both"/>
        <w:rPr>
          <w:bCs/>
          <w:sz w:val="22"/>
          <w:szCs w:val="22"/>
        </w:rPr>
      </w:pPr>
      <w:r w:rsidRPr="002F565B">
        <w:rPr>
          <w:bCs/>
          <w:sz w:val="22"/>
          <w:szCs w:val="22"/>
        </w:rPr>
        <w:t xml:space="preserve">Услуги дополнительного образования предоставлялись учреждениями по внешкольной работе с детьми. Расходы на содержание учреждений составили </w:t>
      </w:r>
      <w:r w:rsidR="000571F8" w:rsidRPr="002F565B">
        <w:rPr>
          <w:bCs/>
          <w:sz w:val="22"/>
          <w:szCs w:val="22"/>
        </w:rPr>
        <w:t>12454,2</w:t>
      </w:r>
      <w:r w:rsidRPr="002F565B">
        <w:rPr>
          <w:bCs/>
          <w:sz w:val="22"/>
          <w:szCs w:val="22"/>
        </w:rPr>
        <w:t xml:space="preserve"> тыс.руб. или 9</w:t>
      </w:r>
      <w:r w:rsidR="000571F8" w:rsidRPr="002F565B">
        <w:rPr>
          <w:bCs/>
          <w:sz w:val="22"/>
          <w:szCs w:val="22"/>
        </w:rPr>
        <w:t>9,2</w:t>
      </w:r>
      <w:r w:rsidRPr="002F565B">
        <w:rPr>
          <w:bCs/>
          <w:sz w:val="22"/>
          <w:szCs w:val="22"/>
        </w:rPr>
        <w:t xml:space="preserve"> % от </w:t>
      </w:r>
      <w:r w:rsidRPr="002F565B">
        <w:rPr>
          <w:bCs/>
          <w:sz w:val="22"/>
          <w:szCs w:val="22"/>
        </w:rPr>
        <w:lastRenderedPageBreak/>
        <w:t>утвержденных ассигнований на 201</w:t>
      </w:r>
      <w:r w:rsidR="000571F8" w:rsidRPr="002F565B">
        <w:rPr>
          <w:bCs/>
          <w:sz w:val="22"/>
          <w:szCs w:val="22"/>
        </w:rPr>
        <w:t>5</w:t>
      </w:r>
      <w:r w:rsidRPr="002F565B">
        <w:rPr>
          <w:bCs/>
          <w:sz w:val="22"/>
          <w:szCs w:val="22"/>
        </w:rPr>
        <w:t xml:space="preserve"> год. По сравнению с прошлым годом расходы</w:t>
      </w:r>
      <w:r w:rsidR="00506705" w:rsidRPr="002F565B">
        <w:rPr>
          <w:bCs/>
          <w:sz w:val="22"/>
          <w:szCs w:val="22"/>
        </w:rPr>
        <w:t xml:space="preserve"> сократились </w:t>
      </w:r>
      <w:r w:rsidRPr="002F565B">
        <w:rPr>
          <w:bCs/>
          <w:sz w:val="22"/>
          <w:szCs w:val="22"/>
        </w:rPr>
        <w:t xml:space="preserve"> на </w:t>
      </w:r>
      <w:r w:rsidR="00506705" w:rsidRPr="002F565B">
        <w:rPr>
          <w:bCs/>
          <w:sz w:val="22"/>
          <w:szCs w:val="22"/>
        </w:rPr>
        <w:t xml:space="preserve">149,4 тыс.руб. или на </w:t>
      </w:r>
      <w:r w:rsidRPr="002F565B">
        <w:rPr>
          <w:bCs/>
          <w:sz w:val="22"/>
          <w:szCs w:val="22"/>
        </w:rPr>
        <w:t xml:space="preserve"> </w:t>
      </w:r>
      <w:r w:rsidR="00506705" w:rsidRPr="002F565B">
        <w:rPr>
          <w:bCs/>
          <w:sz w:val="22"/>
          <w:szCs w:val="22"/>
        </w:rPr>
        <w:t>1,2</w:t>
      </w:r>
      <w:r w:rsidRPr="002F565B">
        <w:rPr>
          <w:bCs/>
          <w:sz w:val="22"/>
          <w:szCs w:val="22"/>
        </w:rPr>
        <w:t>%.</w:t>
      </w:r>
    </w:p>
    <w:p w:rsidR="00450F35" w:rsidRPr="002F565B" w:rsidRDefault="00450F35" w:rsidP="00450F35">
      <w:pPr>
        <w:ind w:firstLine="900"/>
        <w:jc w:val="both"/>
        <w:rPr>
          <w:bCs/>
          <w:sz w:val="22"/>
          <w:szCs w:val="22"/>
        </w:rPr>
      </w:pPr>
      <w:r w:rsidRPr="002F565B">
        <w:rPr>
          <w:bCs/>
          <w:sz w:val="22"/>
          <w:szCs w:val="22"/>
        </w:rPr>
        <w:t>Контингент обучающихся и расходы на содержание внешкольных учреждений:</w:t>
      </w:r>
    </w:p>
    <w:p w:rsidR="00450F35" w:rsidRPr="002F565B" w:rsidRDefault="00450F35" w:rsidP="00450F35">
      <w:pPr>
        <w:ind w:firstLine="900"/>
        <w:jc w:val="both"/>
        <w:rPr>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58"/>
        <w:gridCol w:w="1270"/>
        <w:gridCol w:w="900"/>
        <w:gridCol w:w="900"/>
        <w:gridCol w:w="1440"/>
        <w:gridCol w:w="1260"/>
        <w:gridCol w:w="1084"/>
      </w:tblGrid>
      <w:tr w:rsidR="00450F35" w:rsidRPr="002F565B" w:rsidTr="00751D8E">
        <w:trPr>
          <w:cantSplit/>
        </w:trPr>
        <w:tc>
          <w:tcPr>
            <w:tcW w:w="3158" w:type="dxa"/>
            <w:vMerge w:val="restart"/>
            <w:vAlign w:val="center"/>
          </w:tcPr>
          <w:p w:rsidR="00450F35" w:rsidRPr="002F565B" w:rsidRDefault="00450F35" w:rsidP="00751D8E">
            <w:pPr>
              <w:jc w:val="center"/>
              <w:rPr>
                <w:bCs/>
                <w:i/>
                <w:iCs/>
                <w:sz w:val="22"/>
                <w:szCs w:val="22"/>
              </w:rPr>
            </w:pPr>
            <w:r w:rsidRPr="002F565B">
              <w:rPr>
                <w:bCs/>
                <w:i/>
                <w:iCs/>
                <w:sz w:val="22"/>
                <w:szCs w:val="22"/>
              </w:rPr>
              <w:t>Наименование учреждения</w:t>
            </w:r>
          </w:p>
        </w:tc>
        <w:tc>
          <w:tcPr>
            <w:tcW w:w="1270" w:type="dxa"/>
            <w:vMerge w:val="restart"/>
            <w:vAlign w:val="center"/>
          </w:tcPr>
          <w:p w:rsidR="00450F35" w:rsidRPr="002F565B" w:rsidRDefault="00450F35" w:rsidP="00751D8E">
            <w:pPr>
              <w:jc w:val="center"/>
              <w:rPr>
                <w:bCs/>
                <w:i/>
                <w:iCs/>
                <w:sz w:val="22"/>
                <w:szCs w:val="22"/>
              </w:rPr>
            </w:pPr>
            <w:r w:rsidRPr="002F565B">
              <w:rPr>
                <w:bCs/>
                <w:i/>
                <w:iCs/>
                <w:sz w:val="22"/>
                <w:szCs w:val="22"/>
              </w:rPr>
              <w:t>Среднего</w:t>
            </w:r>
          </w:p>
          <w:p w:rsidR="00450F35" w:rsidRPr="002F565B" w:rsidRDefault="00450F35" w:rsidP="00BA329E">
            <w:pPr>
              <w:jc w:val="center"/>
              <w:rPr>
                <w:bCs/>
                <w:i/>
                <w:iCs/>
                <w:sz w:val="22"/>
                <w:szCs w:val="22"/>
              </w:rPr>
            </w:pPr>
            <w:proofErr w:type="spellStart"/>
            <w:r w:rsidRPr="002F565B">
              <w:rPr>
                <w:bCs/>
                <w:i/>
                <w:iCs/>
                <w:sz w:val="22"/>
                <w:szCs w:val="22"/>
              </w:rPr>
              <w:t>довое</w:t>
            </w:r>
            <w:proofErr w:type="spellEnd"/>
            <w:r w:rsidRPr="002F565B">
              <w:rPr>
                <w:bCs/>
                <w:i/>
                <w:iCs/>
                <w:sz w:val="22"/>
                <w:szCs w:val="22"/>
              </w:rPr>
              <w:t xml:space="preserve"> кол-во групп (классов) в 201</w:t>
            </w:r>
            <w:r w:rsidR="00BA329E" w:rsidRPr="002F565B">
              <w:rPr>
                <w:bCs/>
                <w:i/>
                <w:iCs/>
                <w:sz w:val="22"/>
                <w:szCs w:val="22"/>
              </w:rPr>
              <w:t>5</w:t>
            </w:r>
            <w:r w:rsidRPr="002F565B">
              <w:rPr>
                <w:bCs/>
                <w:i/>
                <w:iCs/>
                <w:sz w:val="22"/>
                <w:szCs w:val="22"/>
              </w:rPr>
              <w:t xml:space="preserve"> году</w:t>
            </w:r>
          </w:p>
        </w:tc>
        <w:tc>
          <w:tcPr>
            <w:tcW w:w="1800" w:type="dxa"/>
            <w:gridSpan w:val="2"/>
            <w:vAlign w:val="center"/>
          </w:tcPr>
          <w:p w:rsidR="00450F35" w:rsidRPr="002F565B" w:rsidRDefault="00450F35" w:rsidP="00751D8E">
            <w:pPr>
              <w:jc w:val="center"/>
              <w:rPr>
                <w:bCs/>
                <w:i/>
                <w:iCs/>
                <w:sz w:val="22"/>
                <w:szCs w:val="22"/>
              </w:rPr>
            </w:pPr>
            <w:r w:rsidRPr="002F565B">
              <w:rPr>
                <w:bCs/>
                <w:i/>
                <w:iCs/>
                <w:sz w:val="22"/>
                <w:szCs w:val="22"/>
              </w:rPr>
              <w:t>Кол-во учащихся</w:t>
            </w:r>
          </w:p>
        </w:tc>
        <w:tc>
          <w:tcPr>
            <w:tcW w:w="2700" w:type="dxa"/>
            <w:gridSpan w:val="2"/>
            <w:vAlign w:val="center"/>
          </w:tcPr>
          <w:p w:rsidR="00450F35" w:rsidRPr="002F565B" w:rsidRDefault="00450F35" w:rsidP="00751D8E">
            <w:pPr>
              <w:jc w:val="center"/>
              <w:rPr>
                <w:bCs/>
                <w:i/>
                <w:iCs/>
                <w:sz w:val="22"/>
                <w:szCs w:val="22"/>
              </w:rPr>
            </w:pPr>
            <w:r w:rsidRPr="002F565B">
              <w:rPr>
                <w:bCs/>
                <w:i/>
                <w:iCs/>
                <w:sz w:val="22"/>
                <w:szCs w:val="22"/>
              </w:rPr>
              <w:t>Расходы, тыс.руб.</w:t>
            </w:r>
          </w:p>
        </w:tc>
        <w:tc>
          <w:tcPr>
            <w:tcW w:w="1084" w:type="dxa"/>
            <w:vMerge w:val="restart"/>
            <w:vAlign w:val="center"/>
          </w:tcPr>
          <w:p w:rsidR="00450F35" w:rsidRPr="002F565B" w:rsidRDefault="00450F35" w:rsidP="00751D8E">
            <w:pPr>
              <w:jc w:val="center"/>
              <w:rPr>
                <w:bCs/>
                <w:i/>
                <w:iCs/>
                <w:sz w:val="22"/>
                <w:szCs w:val="22"/>
              </w:rPr>
            </w:pPr>
            <w:r w:rsidRPr="002F565B">
              <w:rPr>
                <w:bCs/>
                <w:i/>
                <w:iCs/>
                <w:sz w:val="22"/>
                <w:szCs w:val="22"/>
              </w:rPr>
              <w:t>Темпы роста, %</w:t>
            </w:r>
          </w:p>
        </w:tc>
      </w:tr>
      <w:tr w:rsidR="00450F35" w:rsidRPr="002F565B" w:rsidTr="00751D8E">
        <w:trPr>
          <w:cantSplit/>
        </w:trPr>
        <w:tc>
          <w:tcPr>
            <w:tcW w:w="3158" w:type="dxa"/>
            <w:vMerge/>
          </w:tcPr>
          <w:p w:rsidR="00450F35" w:rsidRPr="002F565B" w:rsidRDefault="00450F35" w:rsidP="00751D8E">
            <w:pPr>
              <w:jc w:val="both"/>
              <w:rPr>
                <w:bCs/>
                <w:i/>
                <w:iCs/>
                <w:sz w:val="22"/>
                <w:szCs w:val="22"/>
              </w:rPr>
            </w:pPr>
          </w:p>
        </w:tc>
        <w:tc>
          <w:tcPr>
            <w:tcW w:w="1270" w:type="dxa"/>
            <w:vMerge/>
            <w:vAlign w:val="center"/>
          </w:tcPr>
          <w:p w:rsidR="00450F35" w:rsidRPr="002F565B" w:rsidRDefault="00450F35" w:rsidP="00751D8E">
            <w:pPr>
              <w:jc w:val="center"/>
              <w:rPr>
                <w:bCs/>
                <w:i/>
                <w:iCs/>
                <w:sz w:val="22"/>
                <w:szCs w:val="22"/>
              </w:rPr>
            </w:pPr>
          </w:p>
        </w:tc>
        <w:tc>
          <w:tcPr>
            <w:tcW w:w="900" w:type="dxa"/>
            <w:vAlign w:val="center"/>
          </w:tcPr>
          <w:p w:rsidR="00450F35" w:rsidRPr="002F565B" w:rsidRDefault="00450F35" w:rsidP="00751D8E">
            <w:pPr>
              <w:jc w:val="center"/>
              <w:rPr>
                <w:bCs/>
                <w:i/>
                <w:iCs/>
                <w:sz w:val="22"/>
                <w:szCs w:val="22"/>
              </w:rPr>
            </w:pPr>
            <w:r w:rsidRPr="002F565B">
              <w:rPr>
                <w:bCs/>
                <w:i/>
                <w:iCs/>
                <w:sz w:val="22"/>
                <w:szCs w:val="22"/>
              </w:rPr>
              <w:t>На начало года</w:t>
            </w:r>
          </w:p>
        </w:tc>
        <w:tc>
          <w:tcPr>
            <w:tcW w:w="900" w:type="dxa"/>
            <w:vAlign w:val="center"/>
          </w:tcPr>
          <w:p w:rsidR="00450F35" w:rsidRPr="002F565B" w:rsidRDefault="00450F35" w:rsidP="00751D8E">
            <w:pPr>
              <w:jc w:val="center"/>
              <w:rPr>
                <w:bCs/>
                <w:i/>
                <w:iCs/>
                <w:sz w:val="22"/>
                <w:szCs w:val="22"/>
              </w:rPr>
            </w:pPr>
            <w:r w:rsidRPr="002F565B">
              <w:rPr>
                <w:bCs/>
                <w:i/>
                <w:iCs/>
                <w:sz w:val="22"/>
                <w:szCs w:val="22"/>
              </w:rPr>
              <w:t>На конец года</w:t>
            </w:r>
          </w:p>
        </w:tc>
        <w:tc>
          <w:tcPr>
            <w:tcW w:w="1440" w:type="dxa"/>
            <w:vAlign w:val="center"/>
          </w:tcPr>
          <w:p w:rsidR="00450F35" w:rsidRPr="002F565B" w:rsidRDefault="00450F35" w:rsidP="00A14B76">
            <w:pPr>
              <w:jc w:val="center"/>
              <w:rPr>
                <w:bCs/>
                <w:i/>
                <w:iCs/>
                <w:sz w:val="22"/>
                <w:szCs w:val="22"/>
              </w:rPr>
            </w:pPr>
            <w:r w:rsidRPr="002F565B">
              <w:rPr>
                <w:bCs/>
                <w:i/>
                <w:iCs/>
                <w:sz w:val="22"/>
                <w:szCs w:val="22"/>
              </w:rPr>
              <w:t>201</w:t>
            </w:r>
            <w:r w:rsidR="00A14B76" w:rsidRPr="002F565B">
              <w:rPr>
                <w:bCs/>
                <w:i/>
                <w:iCs/>
                <w:sz w:val="22"/>
                <w:szCs w:val="22"/>
              </w:rPr>
              <w:t>4</w:t>
            </w:r>
            <w:r w:rsidRPr="002F565B">
              <w:rPr>
                <w:bCs/>
                <w:i/>
                <w:iCs/>
                <w:sz w:val="22"/>
                <w:szCs w:val="22"/>
              </w:rPr>
              <w:t xml:space="preserve"> год</w:t>
            </w:r>
          </w:p>
        </w:tc>
        <w:tc>
          <w:tcPr>
            <w:tcW w:w="1260" w:type="dxa"/>
            <w:vAlign w:val="center"/>
          </w:tcPr>
          <w:p w:rsidR="00450F35" w:rsidRPr="002F565B" w:rsidRDefault="00450F35" w:rsidP="00A14B76">
            <w:pPr>
              <w:jc w:val="center"/>
              <w:rPr>
                <w:bCs/>
                <w:i/>
                <w:iCs/>
                <w:sz w:val="22"/>
                <w:szCs w:val="22"/>
              </w:rPr>
            </w:pPr>
            <w:r w:rsidRPr="002F565B">
              <w:rPr>
                <w:bCs/>
                <w:i/>
                <w:iCs/>
                <w:sz w:val="22"/>
                <w:szCs w:val="22"/>
              </w:rPr>
              <w:t>201</w:t>
            </w:r>
            <w:r w:rsidR="00A14B76" w:rsidRPr="002F565B">
              <w:rPr>
                <w:bCs/>
                <w:i/>
                <w:iCs/>
                <w:sz w:val="22"/>
                <w:szCs w:val="22"/>
              </w:rPr>
              <w:t>5</w:t>
            </w:r>
            <w:r w:rsidRPr="002F565B">
              <w:rPr>
                <w:bCs/>
                <w:i/>
                <w:iCs/>
                <w:sz w:val="22"/>
                <w:szCs w:val="22"/>
              </w:rPr>
              <w:t xml:space="preserve"> год</w:t>
            </w:r>
          </w:p>
        </w:tc>
        <w:tc>
          <w:tcPr>
            <w:tcW w:w="1084" w:type="dxa"/>
            <w:vMerge/>
          </w:tcPr>
          <w:p w:rsidR="00450F35" w:rsidRPr="002F565B" w:rsidRDefault="00450F35" w:rsidP="00751D8E">
            <w:pPr>
              <w:jc w:val="both"/>
              <w:rPr>
                <w:bCs/>
                <w:i/>
                <w:iCs/>
                <w:sz w:val="22"/>
                <w:szCs w:val="22"/>
              </w:rPr>
            </w:pPr>
          </w:p>
        </w:tc>
      </w:tr>
      <w:tr w:rsidR="00450F35" w:rsidRPr="002F565B" w:rsidTr="00751D8E">
        <w:tc>
          <w:tcPr>
            <w:tcW w:w="3158" w:type="dxa"/>
          </w:tcPr>
          <w:p w:rsidR="00450F35" w:rsidRPr="002F565B" w:rsidRDefault="00450F35" w:rsidP="00751D8E">
            <w:pPr>
              <w:jc w:val="both"/>
              <w:rPr>
                <w:bCs/>
                <w:sz w:val="22"/>
                <w:szCs w:val="22"/>
              </w:rPr>
            </w:pPr>
            <w:r w:rsidRPr="002F565B">
              <w:rPr>
                <w:bCs/>
                <w:sz w:val="22"/>
                <w:szCs w:val="22"/>
              </w:rPr>
              <w:t>Дом детского творчества</w:t>
            </w:r>
          </w:p>
        </w:tc>
        <w:tc>
          <w:tcPr>
            <w:tcW w:w="1270" w:type="dxa"/>
            <w:vAlign w:val="center"/>
          </w:tcPr>
          <w:p w:rsidR="00450F35" w:rsidRPr="002F565B" w:rsidRDefault="00BA329E" w:rsidP="00751D8E">
            <w:pPr>
              <w:jc w:val="center"/>
              <w:rPr>
                <w:bCs/>
                <w:sz w:val="22"/>
                <w:szCs w:val="22"/>
              </w:rPr>
            </w:pPr>
            <w:r w:rsidRPr="002F565B">
              <w:rPr>
                <w:bCs/>
                <w:sz w:val="22"/>
                <w:szCs w:val="22"/>
              </w:rPr>
              <w:t>33</w:t>
            </w:r>
          </w:p>
        </w:tc>
        <w:tc>
          <w:tcPr>
            <w:tcW w:w="900" w:type="dxa"/>
            <w:vAlign w:val="center"/>
          </w:tcPr>
          <w:p w:rsidR="00450F35" w:rsidRPr="002F565B" w:rsidRDefault="00BA329E" w:rsidP="00751D8E">
            <w:pPr>
              <w:jc w:val="center"/>
              <w:rPr>
                <w:bCs/>
                <w:sz w:val="22"/>
                <w:szCs w:val="22"/>
              </w:rPr>
            </w:pPr>
            <w:r w:rsidRPr="002F565B">
              <w:rPr>
                <w:bCs/>
                <w:sz w:val="22"/>
                <w:szCs w:val="22"/>
              </w:rPr>
              <w:t>300</w:t>
            </w:r>
          </w:p>
        </w:tc>
        <w:tc>
          <w:tcPr>
            <w:tcW w:w="900" w:type="dxa"/>
            <w:vAlign w:val="center"/>
          </w:tcPr>
          <w:p w:rsidR="00450F35" w:rsidRPr="002F565B" w:rsidRDefault="00BA329E" w:rsidP="00751D8E">
            <w:pPr>
              <w:jc w:val="center"/>
              <w:rPr>
                <w:bCs/>
                <w:sz w:val="22"/>
                <w:szCs w:val="22"/>
              </w:rPr>
            </w:pPr>
            <w:r w:rsidRPr="002F565B">
              <w:rPr>
                <w:bCs/>
                <w:sz w:val="22"/>
                <w:szCs w:val="22"/>
              </w:rPr>
              <w:t>300</w:t>
            </w:r>
          </w:p>
        </w:tc>
        <w:tc>
          <w:tcPr>
            <w:tcW w:w="1440" w:type="dxa"/>
            <w:vAlign w:val="center"/>
          </w:tcPr>
          <w:p w:rsidR="00450F35" w:rsidRPr="002F565B" w:rsidRDefault="00506705" w:rsidP="00751D8E">
            <w:pPr>
              <w:jc w:val="center"/>
              <w:rPr>
                <w:bCs/>
                <w:sz w:val="22"/>
                <w:szCs w:val="22"/>
              </w:rPr>
            </w:pPr>
            <w:r w:rsidRPr="002F565B">
              <w:rPr>
                <w:bCs/>
                <w:sz w:val="22"/>
                <w:szCs w:val="22"/>
              </w:rPr>
              <w:t>6430,5</w:t>
            </w:r>
          </w:p>
        </w:tc>
        <w:tc>
          <w:tcPr>
            <w:tcW w:w="1260" w:type="dxa"/>
            <w:vAlign w:val="center"/>
          </w:tcPr>
          <w:p w:rsidR="00450F35" w:rsidRPr="002F565B" w:rsidRDefault="00BA329E" w:rsidP="00751D8E">
            <w:pPr>
              <w:jc w:val="center"/>
              <w:rPr>
                <w:bCs/>
                <w:sz w:val="22"/>
                <w:szCs w:val="22"/>
              </w:rPr>
            </w:pPr>
            <w:r w:rsidRPr="002F565B">
              <w:rPr>
                <w:bCs/>
                <w:sz w:val="22"/>
                <w:szCs w:val="22"/>
              </w:rPr>
              <w:t>6518,9</w:t>
            </w:r>
          </w:p>
        </w:tc>
        <w:tc>
          <w:tcPr>
            <w:tcW w:w="1084" w:type="dxa"/>
            <w:vAlign w:val="center"/>
          </w:tcPr>
          <w:p w:rsidR="00450F35" w:rsidRPr="002F565B" w:rsidRDefault="009F5F93" w:rsidP="00751D8E">
            <w:pPr>
              <w:jc w:val="center"/>
              <w:rPr>
                <w:bCs/>
                <w:sz w:val="22"/>
                <w:szCs w:val="22"/>
              </w:rPr>
            </w:pPr>
            <w:r w:rsidRPr="002F565B">
              <w:rPr>
                <w:bCs/>
                <w:sz w:val="22"/>
                <w:szCs w:val="22"/>
              </w:rPr>
              <w:t>101,4</w:t>
            </w:r>
          </w:p>
        </w:tc>
      </w:tr>
      <w:tr w:rsidR="00450F35" w:rsidRPr="002F565B" w:rsidTr="00751D8E">
        <w:tc>
          <w:tcPr>
            <w:tcW w:w="3158" w:type="dxa"/>
          </w:tcPr>
          <w:p w:rsidR="00450F35" w:rsidRPr="002F565B" w:rsidRDefault="00450F35" w:rsidP="00751D8E">
            <w:pPr>
              <w:jc w:val="both"/>
              <w:rPr>
                <w:bCs/>
                <w:sz w:val="22"/>
                <w:szCs w:val="22"/>
              </w:rPr>
            </w:pPr>
            <w:r w:rsidRPr="002F565B">
              <w:rPr>
                <w:bCs/>
                <w:sz w:val="22"/>
                <w:szCs w:val="22"/>
              </w:rPr>
              <w:t>Детско-юношеская спортивная школа</w:t>
            </w:r>
          </w:p>
        </w:tc>
        <w:tc>
          <w:tcPr>
            <w:tcW w:w="1270" w:type="dxa"/>
            <w:vAlign w:val="center"/>
          </w:tcPr>
          <w:p w:rsidR="00450F35" w:rsidRPr="002F565B" w:rsidRDefault="00BA329E" w:rsidP="00751D8E">
            <w:pPr>
              <w:jc w:val="center"/>
              <w:rPr>
                <w:bCs/>
                <w:sz w:val="22"/>
                <w:szCs w:val="22"/>
              </w:rPr>
            </w:pPr>
            <w:r w:rsidRPr="002F565B">
              <w:rPr>
                <w:bCs/>
                <w:sz w:val="22"/>
                <w:szCs w:val="22"/>
              </w:rPr>
              <w:t>18</w:t>
            </w:r>
          </w:p>
        </w:tc>
        <w:tc>
          <w:tcPr>
            <w:tcW w:w="900" w:type="dxa"/>
            <w:vAlign w:val="center"/>
          </w:tcPr>
          <w:p w:rsidR="00450F35" w:rsidRPr="002F565B" w:rsidRDefault="00BA329E" w:rsidP="00751D8E">
            <w:pPr>
              <w:jc w:val="center"/>
              <w:rPr>
                <w:bCs/>
                <w:sz w:val="22"/>
                <w:szCs w:val="22"/>
              </w:rPr>
            </w:pPr>
            <w:r w:rsidRPr="002F565B">
              <w:rPr>
                <w:bCs/>
                <w:sz w:val="22"/>
                <w:szCs w:val="22"/>
              </w:rPr>
              <w:t>259</w:t>
            </w:r>
          </w:p>
        </w:tc>
        <w:tc>
          <w:tcPr>
            <w:tcW w:w="900" w:type="dxa"/>
            <w:vAlign w:val="center"/>
          </w:tcPr>
          <w:p w:rsidR="00450F35" w:rsidRPr="002F565B" w:rsidRDefault="00BA329E" w:rsidP="00751D8E">
            <w:pPr>
              <w:jc w:val="center"/>
              <w:rPr>
                <w:bCs/>
                <w:sz w:val="22"/>
                <w:szCs w:val="22"/>
              </w:rPr>
            </w:pPr>
            <w:r w:rsidRPr="002F565B">
              <w:rPr>
                <w:bCs/>
                <w:sz w:val="22"/>
                <w:szCs w:val="22"/>
              </w:rPr>
              <w:t>250</w:t>
            </w:r>
          </w:p>
        </w:tc>
        <w:tc>
          <w:tcPr>
            <w:tcW w:w="1440" w:type="dxa"/>
            <w:vAlign w:val="center"/>
          </w:tcPr>
          <w:p w:rsidR="00450F35" w:rsidRPr="002F565B" w:rsidRDefault="00506705" w:rsidP="00751D8E">
            <w:pPr>
              <w:jc w:val="center"/>
              <w:rPr>
                <w:bCs/>
                <w:sz w:val="22"/>
                <w:szCs w:val="22"/>
              </w:rPr>
            </w:pPr>
            <w:r w:rsidRPr="002F565B">
              <w:rPr>
                <w:bCs/>
                <w:sz w:val="22"/>
                <w:szCs w:val="22"/>
              </w:rPr>
              <w:t>6173,1</w:t>
            </w:r>
          </w:p>
        </w:tc>
        <w:tc>
          <w:tcPr>
            <w:tcW w:w="1260" w:type="dxa"/>
            <w:vAlign w:val="center"/>
          </w:tcPr>
          <w:p w:rsidR="00450F35" w:rsidRPr="002F565B" w:rsidRDefault="00BA329E" w:rsidP="00751D8E">
            <w:pPr>
              <w:jc w:val="center"/>
              <w:rPr>
                <w:bCs/>
                <w:sz w:val="22"/>
                <w:szCs w:val="22"/>
              </w:rPr>
            </w:pPr>
            <w:r w:rsidRPr="002F565B">
              <w:rPr>
                <w:bCs/>
                <w:sz w:val="22"/>
                <w:szCs w:val="22"/>
              </w:rPr>
              <w:t>5935,3</w:t>
            </w:r>
          </w:p>
        </w:tc>
        <w:tc>
          <w:tcPr>
            <w:tcW w:w="1084" w:type="dxa"/>
            <w:vAlign w:val="center"/>
          </w:tcPr>
          <w:p w:rsidR="00450F35" w:rsidRPr="002F565B" w:rsidRDefault="009F5F93" w:rsidP="00751D8E">
            <w:pPr>
              <w:jc w:val="center"/>
              <w:rPr>
                <w:bCs/>
                <w:sz w:val="22"/>
                <w:szCs w:val="22"/>
              </w:rPr>
            </w:pPr>
            <w:r w:rsidRPr="002F565B">
              <w:rPr>
                <w:bCs/>
                <w:sz w:val="22"/>
                <w:szCs w:val="22"/>
              </w:rPr>
              <w:t>96,1</w:t>
            </w:r>
          </w:p>
        </w:tc>
      </w:tr>
      <w:tr w:rsidR="00450F35" w:rsidRPr="002F565B" w:rsidTr="00751D8E">
        <w:tc>
          <w:tcPr>
            <w:tcW w:w="3158" w:type="dxa"/>
          </w:tcPr>
          <w:p w:rsidR="00450F35" w:rsidRPr="002F565B" w:rsidRDefault="00450F35" w:rsidP="00751D8E">
            <w:pPr>
              <w:pStyle w:val="1"/>
              <w:rPr>
                <w:bCs/>
                <w:sz w:val="22"/>
                <w:szCs w:val="22"/>
              </w:rPr>
            </w:pPr>
            <w:r w:rsidRPr="002F565B">
              <w:rPr>
                <w:bCs/>
                <w:sz w:val="22"/>
                <w:szCs w:val="22"/>
              </w:rPr>
              <w:t>ИТОГО</w:t>
            </w:r>
          </w:p>
        </w:tc>
        <w:tc>
          <w:tcPr>
            <w:tcW w:w="1270" w:type="dxa"/>
            <w:vAlign w:val="center"/>
          </w:tcPr>
          <w:p w:rsidR="00450F35" w:rsidRPr="002F565B" w:rsidRDefault="009F5F93" w:rsidP="00751D8E">
            <w:pPr>
              <w:jc w:val="center"/>
              <w:rPr>
                <w:bCs/>
                <w:i/>
                <w:iCs/>
                <w:sz w:val="22"/>
                <w:szCs w:val="22"/>
              </w:rPr>
            </w:pPr>
            <w:r w:rsidRPr="002F565B">
              <w:rPr>
                <w:bCs/>
                <w:i/>
                <w:iCs/>
                <w:sz w:val="22"/>
                <w:szCs w:val="22"/>
              </w:rPr>
              <w:t>51</w:t>
            </w:r>
          </w:p>
        </w:tc>
        <w:tc>
          <w:tcPr>
            <w:tcW w:w="900" w:type="dxa"/>
            <w:vAlign w:val="center"/>
          </w:tcPr>
          <w:p w:rsidR="00450F35" w:rsidRPr="002F565B" w:rsidRDefault="00BA329E" w:rsidP="00751D8E">
            <w:pPr>
              <w:jc w:val="center"/>
              <w:rPr>
                <w:bCs/>
                <w:i/>
                <w:iCs/>
                <w:sz w:val="22"/>
                <w:szCs w:val="22"/>
              </w:rPr>
            </w:pPr>
            <w:r w:rsidRPr="002F565B">
              <w:rPr>
                <w:bCs/>
                <w:i/>
                <w:iCs/>
                <w:sz w:val="22"/>
                <w:szCs w:val="22"/>
              </w:rPr>
              <w:t>559</w:t>
            </w:r>
          </w:p>
        </w:tc>
        <w:tc>
          <w:tcPr>
            <w:tcW w:w="900" w:type="dxa"/>
            <w:vAlign w:val="center"/>
          </w:tcPr>
          <w:p w:rsidR="00450F35" w:rsidRPr="002F565B" w:rsidRDefault="00BA329E" w:rsidP="00751D8E">
            <w:pPr>
              <w:jc w:val="center"/>
              <w:rPr>
                <w:bCs/>
                <w:i/>
                <w:iCs/>
                <w:sz w:val="22"/>
                <w:szCs w:val="22"/>
              </w:rPr>
            </w:pPr>
            <w:r w:rsidRPr="002F565B">
              <w:rPr>
                <w:bCs/>
                <w:i/>
                <w:iCs/>
                <w:sz w:val="22"/>
                <w:szCs w:val="22"/>
              </w:rPr>
              <w:t>550</w:t>
            </w:r>
          </w:p>
        </w:tc>
        <w:tc>
          <w:tcPr>
            <w:tcW w:w="1440" w:type="dxa"/>
            <w:vAlign w:val="center"/>
          </w:tcPr>
          <w:p w:rsidR="00450F35" w:rsidRPr="002F565B" w:rsidRDefault="00506705" w:rsidP="00751D8E">
            <w:pPr>
              <w:jc w:val="center"/>
              <w:rPr>
                <w:bCs/>
                <w:i/>
                <w:iCs/>
                <w:sz w:val="22"/>
                <w:szCs w:val="22"/>
              </w:rPr>
            </w:pPr>
            <w:r w:rsidRPr="002F565B">
              <w:rPr>
                <w:bCs/>
                <w:i/>
                <w:iCs/>
                <w:sz w:val="22"/>
                <w:szCs w:val="22"/>
              </w:rPr>
              <w:t>12603,6</w:t>
            </w:r>
          </w:p>
        </w:tc>
        <w:tc>
          <w:tcPr>
            <w:tcW w:w="1260" w:type="dxa"/>
            <w:vAlign w:val="center"/>
          </w:tcPr>
          <w:p w:rsidR="00450F35" w:rsidRPr="002F565B" w:rsidRDefault="00F86BE7" w:rsidP="00751D8E">
            <w:pPr>
              <w:jc w:val="center"/>
              <w:rPr>
                <w:bCs/>
                <w:i/>
                <w:iCs/>
                <w:sz w:val="22"/>
                <w:szCs w:val="22"/>
              </w:rPr>
            </w:pPr>
            <w:r w:rsidRPr="002F565B">
              <w:rPr>
                <w:bCs/>
                <w:i/>
                <w:iCs/>
                <w:sz w:val="22"/>
                <w:szCs w:val="22"/>
              </w:rPr>
              <w:t>12454,2</w:t>
            </w:r>
          </w:p>
        </w:tc>
        <w:tc>
          <w:tcPr>
            <w:tcW w:w="1084" w:type="dxa"/>
            <w:vAlign w:val="center"/>
          </w:tcPr>
          <w:p w:rsidR="00450F35" w:rsidRPr="002F565B" w:rsidRDefault="009F5F93" w:rsidP="00751D8E">
            <w:pPr>
              <w:jc w:val="center"/>
              <w:rPr>
                <w:bCs/>
                <w:i/>
                <w:iCs/>
                <w:sz w:val="22"/>
                <w:szCs w:val="22"/>
              </w:rPr>
            </w:pPr>
            <w:r w:rsidRPr="002F565B">
              <w:rPr>
                <w:bCs/>
                <w:i/>
                <w:iCs/>
                <w:sz w:val="22"/>
                <w:szCs w:val="22"/>
              </w:rPr>
              <w:t>98,8</w:t>
            </w:r>
          </w:p>
        </w:tc>
      </w:tr>
    </w:tbl>
    <w:p w:rsidR="001C6EB1" w:rsidRPr="002F565B" w:rsidRDefault="001C6EB1" w:rsidP="001C6EB1">
      <w:pPr>
        <w:ind w:firstLine="709"/>
        <w:jc w:val="both"/>
        <w:textAlignment w:val="top"/>
        <w:rPr>
          <w:sz w:val="22"/>
          <w:szCs w:val="22"/>
        </w:rPr>
      </w:pPr>
    </w:p>
    <w:p w:rsidR="0036326F" w:rsidRPr="002F565B" w:rsidRDefault="0036326F" w:rsidP="0036326F">
      <w:pPr>
        <w:ind w:firstLine="709"/>
        <w:jc w:val="both"/>
        <w:rPr>
          <w:bCs/>
          <w:sz w:val="22"/>
          <w:szCs w:val="22"/>
        </w:rPr>
      </w:pPr>
      <w:r w:rsidRPr="002F565B">
        <w:rPr>
          <w:bCs/>
          <w:sz w:val="22"/>
          <w:szCs w:val="22"/>
        </w:rPr>
        <w:t xml:space="preserve">В 2015 году общий объем средств на содержание зданий образовательных учреждений за счет местного бюджета  составил 23159,5 тыс. руб. По сравнению с предыдущим  годом данные расходы  увеличились на 752,6 тыс. руб. В 2015 году были выделены  средства на реализацию ведомственной целевой программы «Развитие инфраструктуры общего образования в </w:t>
      </w:r>
      <w:proofErr w:type="spellStart"/>
      <w:r w:rsidRPr="002F565B">
        <w:rPr>
          <w:bCs/>
          <w:sz w:val="22"/>
          <w:szCs w:val="22"/>
        </w:rPr>
        <w:t>Чаинском</w:t>
      </w:r>
      <w:proofErr w:type="spellEnd"/>
      <w:r w:rsidRPr="002F565B">
        <w:rPr>
          <w:bCs/>
          <w:sz w:val="22"/>
          <w:szCs w:val="22"/>
        </w:rPr>
        <w:t xml:space="preserve"> районе» -3051,4 тыс. руб. израсходовано – 3036,4 тыс. руб. или 99,5 %. Средства израсходованы на установку </w:t>
      </w:r>
      <w:proofErr w:type="spellStart"/>
      <w:r w:rsidRPr="002F565B">
        <w:rPr>
          <w:bCs/>
          <w:sz w:val="22"/>
          <w:szCs w:val="22"/>
        </w:rPr>
        <w:t>тахографов</w:t>
      </w:r>
      <w:proofErr w:type="spellEnd"/>
      <w:r w:rsidRPr="002F565B">
        <w:rPr>
          <w:bCs/>
          <w:sz w:val="22"/>
          <w:szCs w:val="22"/>
        </w:rPr>
        <w:t xml:space="preserve"> в школьные автобусы, приобретение автобуса в МБОУ «</w:t>
      </w:r>
      <w:proofErr w:type="spellStart"/>
      <w:r w:rsidRPr="002F565B">
        <w:rPr>
          <w:bCs/>
          <w:sz w:val="22"/>
          <w:szCs w:val="22"/>
        </w:rPr>
        <w:t>Коломиногривская</w:t>
      </w:r>
      <w:proofErr w:type="spellEnd"/>
      <w:r w:rsidRPr="002F565B">
        <w:rPr>
          <w:bCs/>
          <w:sz w:val="22"/>
          <w:szCs w:val="22"/>
        </w:rPr>
        <w:t xml:space="preserve"> СОШ» -730,0 тыс. руб.; приобретение и установка противопожарных дверей; линолеума, установка локальной сети, монтаж системы видеонаблюдения. В некоторых школах средств на содержание зданий не хватает.  Поэтому задача сокращения неэффективных расходов в общеобразовательных учреждениях в настоящее время остается актуальной.</w:t>
      </w:r>
    </w:p>
    <w:p w:rsidR="0036326F" w:rsidRPr="002F565B" w:rsidRDefault="0036326F" w:rsidP="0036326F">
      <w:pPr>
        <w:ind w:firstLine="540"/>
        <w:jc w:val="center"/>
        <w:rPr>
          <w:sz w:val="22"/>
          <w:szCs w:val="22"/>
        </w:rPr>
      </w:pPr>
    </w:p>
    <w:p w:rsidR="001C6EB1" w:rsidRPr="002F565B" w:rsidRDefault="001C6EB1" w:rsidP="001C6EB1">
      <w:pPr>
        <w:ind w:firstLine="709"/>
        <w:jc w:val="both"/>
        <w:textAlignment w:val="top"/>
        <w:rPr>
          <w:sz w:val="22"/>
          <w:szCs w:val="22"/>
        </w:rPr>
      </w:pPr>
      <w:r w:rsidRPr="002F565B">
        <w:rPr>
          <w:sz w:val="22"/>
          <w:szCs w:val="22"/>
        </w:rPr>
        <w:t>МБОУ ДО «</w:t>
      </w:r>
      <w:proofErr w:type="spellStart"/>
      <w:r w:rsidRPr="002F565B">
        <w:rPr>
          <w:sz w:val="22"/>
          <w:szCs w:val="22"/>
        </w:rPr>
        <w:t>Чаинский</w:t>
      </w:r>
      <w:proofErr w:type="spellEnd"/>
      <w:r w:rsidRPr="002F565B">
        <w:rPr>
          <w:sz w:val="22"/>
          <w:szCs w:val="22"/>
        </w:rPr>
        <w:t xml:space="preserve"> ДДТ» – это многопрофильное учреждение, осуществляющее деятельность по замкнутому циклу: во время учебного года и в период каникул, в котором развивают свои творческие способности, расширяют кругозор, учатся общению дети нашего поселения и района. В соответствии с годовым планом работы на 2015 год коллектив МБОУ ДО «</w:t>
      </w:r>
      <w:proofErr w:type="spellStart"/>
      <w:r w:rsidRPr="002F565B">
        <w:rPr>
          <w:sz w:val="22"/>
          <w:szCs w:val="22"/>
        </w:rPr>
        <w:t>Чаинский</w:t>
      </w:r>
      <w:proofErr w:type="spellEnd"/>
      <w:r w:rsidRPr="002F565B">
        <w:rPr>
          <w:sz w:val="22"/>
          <w:szCs w:val="22"/>
        </w:rPr>
        <w:t xml:space="preserve"> ДДТ» выполнял социальный заказ по сохранению и пополнению контингента обучающихся и развитию творческого потенциала 300 детей на основе сохранения их физического, психологического и нравственного здоровья в содружестве с родителями и педагогами. </w:t>
      </w:r>
    </w:p>
    <w:p w:rsidR="00BE3BC7" w:rsidRPr="002F565B" w:rsidRDefault="00BE3BC7" w:rsidP="00BE3BC7">
      <w:pPr>
        <w:ind w:firstLine="900"/>
        <w:jc w:val="both"/>
        <w:rPr>
          <w:bCs/>
          <w:sz w:val="22"/>
          <w:szCs w:val="22"/>
        </w:rPr>
      </w:pPr>
      <w:r w:rsidRPr="002F565B">
        <w:rPr>
          <w:bCs/>
          <w:sz w:val="22"/>
          <w:szCs w:val="22"/>
        </w:rPr>
        <w:t>МОУ ДО «</w:t>
      </w:r>
      <w:proofErr w:type="spellStart"/>
      <w:r w:rsidRPr="002F565B">
        <w:rPr>
          <w:bCs/>
          <w:sz w:val="22"/>
          <w:szCs w:val="22"/>
        </w:rPr>
        <w:t>Чаинский</w:t>
      </w:r>
      <w:proofErr w:type="spellEnd"/>
      <w:r w:rsidRPr="002F565B">
        <w:rPr>
          <w:bCs/>
          <w:sz w:val="22"/>
          <w:szCs w:val="22"/>
        </w:rPr>
        <w:t xml:space="preserve"> ДДТ» в 2015 году реализовывал программы дополнительного образования детей по следующим направлениям:</w:t>
      </w:r>
    </w:p>
    <w:p w:rsidR="00BE3BC7" w:rsidRPr="002F565B" w:rsidRDefault="00BE3BC7" w:rsidP="00BE3BC7">
      <w:pPr>
        <w:numPr>
          <w:ilvl w:val="0"/>
          <w:numId w:val="6"/>
        </w:numPr>
        <w:tabs>
          <w:tab w:val="clear" w:pos="1620"/>
          <w:tab w:val="num" w:pos="-720"/>
        </w:tabs>
        <w:ind w:left="0" w:firstLine="900"/>
        <w:jc w:val="both"/>
        <w:rPr>
          <w:bCs/>
          <w:sz w:val="22"/>
          <w:szCs w:val="22"/>
        </w:rPr>
      </w:pPr>
      <w:r w:rsidRPr="002F565B">
        <w:rPr>
          <w:bCs/>
          <w:sz w:val="22"/>
          <w:szCs w:val="22"/>
        </w:rPr>
        <w:t>эколого-биологическое;</w:t>
      </w:r>
    </w:p>
    <w:p w:rsidR="00BE3BC7" w:rsidRPr="002F565B" w:rsidRDefault="00BE3BC7" w:rsidP="00BE3BC7">
      <w:pPr>
        <w:numPr>
          <w:ilvl w:val="0"/>
          <w:numId w:val="6"/>
        </w:numPr>
        <w:tabs>
          <w:tab w:val="clear" w:pos="1620"/>
          <w:tab w:val="num" w:pos="-720"/>
        </w:tabs>
        <w:ind w:left="0" w:firstLine="900"/>
        <w:jc w:val="both"/>
        <w:rPr>
          <w:bCs/>
          <w:sz w:val="22"/>
          <w:szCs w:val="22"/>
        </w:rPr>
      </w:pPr>
      <w:r w:rsidRPr="002F565B">
        <w:rPr>
          <w:bCs/>
          <w:sz w:val="22"/>
          <w:szCs w:val="22"/>
        </w:rPr>
        <w:t>туристско-краеведческое;</w:t>
      </w:r>
    </w:p>
    <w:p w:rsidR="00BE3BC7" w:rsidRPr="002F565B" w:rsidRDefault="00BE3BC7" w:rsidP="00BE3BC7">
      <w:pPr>
        <w:numPr>
          <w:ilvl w:val="0"/>
          <w:numId w:val="6"/>
        </w:numPr>
        <w:tabs>
          <w:tab w:val="clear" w:pos="1620"/>
          <w:tab w:val="num" w:pos="-720"/>
        </w:tabs>
        <w:ind w:left="0" w:firstLine="900"/>
        <w:jc w:val="both"/>
        <w:rPr>
          <w:bCs/>
          <w:sz w:val="22"/>
          <w:szCs w:val="22"/>
        </w:rPr>
      </w:pPr>
      <w:r w:rsidRPr="002F565B">
        <w:rPr>
          <w:bCs/>
          <w:sz w:val="22"/>
          <w:szCs w:val="22"/>
        </w:rPr>
        <w:t>военно-патриотическое;</w:t>
      </w:r>
    </w:p>
    <w:p w:rsidR="00BE3BC7" w:rsidRPr="002F565B" w:rsidRDefault="00BE3BC7" w:rsidP="00BE3BC7">
      <w:pPr>
        <w:numPr>
          <w:ilvl w:val="0"/>
          <w:numId w:val="6"/>
        </w:numPr>
        <w:tabs>
          <w:tab w:val="clear" w:pos="1620"/>
          <w:tab w:val="num" w:pos="-720"/>
        </w:tabs>
        <w:ind w:left="0" w:firstLine="900"/>
        <w:jc w:val="both"/>
        <w:rPr>
          <w:bCs/>
          <w:sz w:val="22"/>
          <w:szCs w:val="22"/>
        </w:rPr>
      </w:pPr>
      <w:r w:rsidRPr="002F565B">
        <w:rPr>
          <w:bCs/>
          <w:sz w:val="22"/>
          <w:szCs w:val="22"/>
        </w:rPr>
        <w:t>физкультурно-спортивное;</w:t>
      </w:r>
    </w:p>
    <w:p w:rsidR="00BE3BC7" w:rsidRPr="002F565B" w:rsidRDefault="00BE3BC7" w:rsidP="00BE3BC7">
      <w:pPr>
        <w:numPr>
          <w:ilvl w:val="0"/>
          <w:numId w:val="6"/>
        </w:numPr>
        <w:tabs>
          <w:tab w:val="clear" w:pos="1620"/>
          <w:tab w:val="num" w:pos="-720"/>
        </w:tabs>
        <w:ind w:left="0" w:firstLine="900"/>
        <w:jc w:val="both"/>
        <w:rPr>
          <w:bCs/>
          <w:sz w:val="22"/>
          <w:szCs w:val="22"/>
        </w:rPr>
      </w:pPr>
      <w:r w:rsidRPr="002F565B">
        <w:rPr>
          <w:bCs/>
          <w:sz w:val="22"/>
          <w:szCs w:val="22"/>
        </w:rPr>
        <w:t>художественно-эстетическое.</w:t>
      </w:r>
    </w:p>
    <w:p w:rsidR="001E15D3" w:rsidRPr="002F565B" w:rsidRDefault="001C6EB1" w:rsidP="001C6EB1">
      <w:pPr>
        <w:ind w:firstLine="900"/>
        <w:jc w:val="both"/>
        <w:rPr>
          <w:sz w:val="22"/>
          <w:szCs w:val="22"/>
        </w:rPr>
      </w:pPr>
      <w:r w:rsidRPr="002F565B">
        <w:rPr>
          <w:bCs/>
          <w:sz w:val="22"/>
          <w:szCs w:val="22"/>
        </w:rPr>
        <w:t xml:space="preserve">В 2015 году в 33 группах (кружках, секциях, клубах, студиях) занимались в течение года 300 детей. </w:t>
      </w:r>
      <w:r w:rsidRPr="002F565B">
        <w:rPr>
          <w:sz w:val="22"/>
          <w:szCs w:val="22"/>
        </w:rPr>
        <w:t xml:space="preserve"> </w:t>
      </w:r>
    </w:p>
    <w:p w:rsidR="001C6EB1" w:rsidRPr="002F565B" w:rsidRDefault="001C6EB1" w:rsidP="001C6EB1">
      <w:pPr>
        <w:ind w:firstLine="709"/>
        <w:jc w:val="both"/>
        <w:rPr>
          <w:bCs/>
          <w:sz w:val="22"/>
          <w:szCs w:val="22"/>
        </w:rPr>
      </w:pPr>
      <w:r w:rsidRPr="002F565B">
        <w:rPr>
          <w:bCs/>
          <w:sz w:val="22"/>
          <w:szCs w:val="22"/>
        </w:rPr>
        <w:t>На стимулирующие выплаты работникам учреждения дополнительного образования за высокие результаты и качество выполняемых работ муниципальному образованию из областного бюджета были предоставлены иные межбюджетные трансферты в сумме 27,5 тыс.руб.</w:t>
      </w:r>
    </w:p>
    <w:p w:rsidR="001C6EB1" w:rsidRPr="002F565B" w:rsidRDefault="001C6EB1" w:rsidP="001C6EB1">
      <w:pPr>
        <w:ind w:firstLine="709"/>
        <w:jc w:val="both"/>
        <w:rPr>
          <w:bCs/>
          <w:sz w:val="22"/>
          <w:szCs w:val="22"/>
        </w:rPr>
      </w:pPr>
      <w:r w:rsidRPr="002F565B">
        <w:rPr>
          <w:sz w:val="22"/>
          <w:szCs w:val="22"/>
        </w:rPr>
        <w:t xml:space="preserve">В 2015 году были выделены средства из областного бюджета </w:t>
      </w:r>
      <w:r w:rsidRPr="002F565B">
        <w:rPr>
          <w:bCs/>
          <w:sz w:val="22"/>
          <w:szCs w:val="22"/>
        </w:rPr>
        <w:t>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в сумме 2584,3 тыс.руб. (с учетом страховых взносов).</w:t>
      </w:r>
    </w:p>
    <w:p w:rsidR="00BE3BC7" w:rsidRPr="002F565B" w:rsidRDefault="00BE3BC7" w:rsidP="00BE3BC7">
      <w:pPr>
        <w:ind w:firstLine="900"/>
        <w:jc w:val="both"/>
        <w:rPr>
          <w:sz w:val="22"/>
          <w:szCs w:val="22"/>
        </w:rPr>
      </w:pPr>
      <w:r w:rsidRPr="002F565B">
        <w:rPr>
          <w:sz w:val="22"/>
          <w:szCs w:val="22"/>
        </w:rPr>
        <w:t>Важной задачей остается выявление и поддержка наиболее одаренных, талантливых детей и молодежи. Наиболее значимые результаты:</w:t>
      </w:r>
    </w:p>
    <w:p w:rsidR="00BE3BC7" w:rsidRPr="002F565B" w:rsidRDefault="00BE3BC7" w:rsidP="00BE3BC7">
      <w:pPr>
        <w:jc w:val="center"/>
        <w:rPr>
          <w:sz w:val="22"/>
          <w:szCs w:val="22"/>
        </w:rPr>
      </w:pPr>
      <w:r w:rsidRPr="002F565B">
        <w:rPr>
          <w:sz w:val="22"/>
          <w:szCs w:val="22"/>
        </w:rPr>
        <w:t>Мероприятия за 2015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180"/>
        <w:gridCol w:w="1914"/>
        <w:gridCol w:w="1914"/>
        <w:gridCol w:w="1914"/>
      </w:tblGrid>
      <w:tr w:rsidR="00BE3BC7" w:rsidRPr="002F565B" w:rsidTr="00BE3BC7">
        <w:trPr>
          <w:jc w:val="center"/>
        </w:trPr>
        <w:tc>
          <w:tcPr>
            <w:tcW w:w="648" w:type="dxa"/>
          </w:tcPr>
          <w:p w:rsidR="00BE3BC7" w:rsidRPr="002F565B" w:rsidRDefault="00BE3BC7" w:rsidP="00BE3BC7">
            <w:pPr>
              <w:jc w:val="center"/>
              <w:rPr>
                <w:b/>
                <w:sz w:val="22"/>
                <w:szCs w:val="22"/>
              </w:rPr>
            </w:pPr>
            <w:r w:rsidRPr="002F565B">
              <w:rPr>
                <w:b/>
                <w:sz w:val="22"/>
                <w:szCs w:val="22"/>
              </w:rPr>
              <w:t xml:space="preserve">№ </w:t>
            </w:r>
            <w:proofErr w:type="spellStart"/>
            <w:r w:rsidRPr="002F565B">
              <w:rPr>
                <w:b/>
                <w:sz w:val="22"/>
                <w:szCs w:val="22"/>
              </w:rPr>
              <w:t>п</w:t>
            </w:r>
            <w:proofErr w:type="spellEnd"/>
            <w:r w:rsidRPr="002F565B">
              <w:rPr>
                <w:b/>
                <w:sz w:val="22"/>
                <w:szCs w:val="22"/>
              </w:rPr>
              <w:t>/</w:t>
            </w:r>
            <w:proofErr w:type="spellStart"/>
            <w:r w:rsidRPr="002F565B">
              <w:rPr>
                <w:b/>
                <w:sz w:val="22"/>
                <w:szCs w:val="22"/>
              </w:rPr>
              <w:t>п</w:t>
            </w:r>
            <w:proofErr w:type="spellEnd"/>
          </w:p>
        </w:tc>
        <w:tc>
          <w:tcPr>
            <w:tcW w:w="3180" w:type="dxa"/>
          </w:tcPr>
          <w:p w:rsidR="00BE3BC7" w:rsidRPr="002F565B" w:rsidRDefault="00BE3BC7" w:rsidP="00BE3BC7">
            <w:pPr>
              <w:jc w:val="center"/>
              <w:rPr>
                <w:b/>
                <w:sz w:val="22"/>
                <w:szCs w:val="22"/>
              </w:rPr>
            </w:pPr>
            <w:r w:rsidRPr="002F565B">
              <w:rPr>
                <w:b/>
                <w:sz w:val="22"/>
                <w:szCs w:val="22"/>
              </w:rPr>
              <w:t>Название конкурса</w:t>
            </w:r>
          </w:p>
        </w:tc>
        <w:tc>
          <w:tcPr>
            <w:tcW w:w="1914" w:type="dxa"/>
          </w:tcPr>
          <w:p w:rsidR="00BE3BC7" w:rsidRPr="002F565B" w:rsidRDefault="00BE3BC7" w:rsidP="00BE3BC7">
            <w:pPr>
              <w:jc w:val="center"/>
              <w:rPr>
                <w:b/>
                <w:sz w:val="22"/>
                <w:szCs w:val="22"/>
              </w:rPr>
            </w:pPr>
            <w:r w:rsidRPr="002F565B">
              <w:rPr>
                <w:b/>
                <w:sz w:val="22"/>
                <w:szCs w:val="22"/>
              </w:rPr>
              <w:t>Уровень</w:t>
            </w:r>
          </w:p>
        </w:tc>
        <w:tc>
          <w:tcPr>
            <w:tcW w:w="1914" w:type="dxa"/>
          </w:tcPr>
          <w:p w:rsidR="00BE3BC7" w:rsidRPr="002F565B" w:rsidRDefault="00BE3BC7" w:rsidP="00BE3BC7">
            <w:pPr>
              <w:jc w:val="center"/>
              <w:rPr>
                <w:b/>
                <w:sz w:val="22"/>
                <w:szCs w:val="22"/>
              </w:rPr>
            </w:pPr>
            <w:r w:rsidRPr="002F565B">
              <w:rPr>
                <w:b/>
                <w:sz w:val="22"/>
                <w:szCs w:val="22"/>
              </w:rPr>
              <w:t>Количество участников</w:t>
            </w:r>
          </w:p>
        </w:tc>
        <w:tc>
          <w:tcPr>
            <w:tcW w:w="1914" w:type="dxa"/>
          </w:tcPr>
          <w:p w:rsidR="00BE3BC7" w:rsidRPr="002F565B" w:rsidRDefault="00BE3BC7" w:rsidP="00BE3BC7">
            <w:pPr>
              <w:jc w:val="center"/>
              <w:rPr>
                <w:b/>
                <w:sz w:val="22"/>
                <w:szCs w:val="22"/>
              </w:rPr>
            </w:pPr>
            <w:r w:rsidRPr="002F565B">
              <w:rPr>
                <w:b/>
                <w:sz w:val="22"/>
                <w:szCs w:val="22"/>
              </w:rPr>
              <w:t>Количество победителей</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 xml:space="preserve">1. </w:t>
            </w:r>
          </w:p>
        </w:tc>
        <w:tc>
          <w:tcPr>
            <w:tcW w:w="3180" w:type="dxa"/>
          </w:tcPr>
          <w:p w:rsidR="00BE3BC7" w:rsidRPr="002F565B" w:rsidRDefault="00BE3BC7" w:rsidP="00BE3BC7">
            <w:pPr>
              <w:jc w:val="center"/>
              <w:rPr>
                <w:sz w:val="22"/>
                <w:szCs w:val="22"/>
              </w:rPr>
            </w:pPr>
            <w:r w:rsidRPr="002F565B">
              <w:rPr>
                <w:sz w:val="22"/>
                <w:szCs w:val="22"/>
              </w:rPr>
              <w:t>«Новогодние фантазии»</w:t>
            </w:r>
          </w:p>
        </w:tc>
        <w:tc>
          <w:tcPr>
            <w:tcW w:w="1914" w:type="dxa"/>
          </w:tcPr>
          <w:p w:rsidR="00BE3BC7" w:rsidRPr="002F565B" w:rsidRDefault="00BE3BC7" w:rsidP="00BE3BC7">
            <w:pPr>
              <w:jc w:val="center"/>
              <w:rPr>
                <w:sz w:val="22"/>
                <w:szCs w:val="22"/>
              </w:rPr>
            </w:pPr>
            <w:r w:rsidRPr="002F565B">
              <w:rPr>
                <w:sz w:val="22"/>
                <w:szCs w:val="22"/>
              </w:rPr>
              <w:t>районный</w:t>
            </w:r>
          </w:p>
        </w:tc>
        <w:tc>
          <w:tcPr>
            <w:tcW w:w="1914" w:type="dxa"/>
          </w:tcPr>
          <w:p w:rsidR="00BE3BC7" w:rsidRPr="002F565B" w:rsidRDefault="00BE3BC7" w:rsidP="00BE3BC7">
            <w:pPr>
              <w:jc w:val="center"/>
              <w:rPr>
                <w:sz w:val="22"/>
                <w:szCs w:val="22"/>
              </w:rPr>
            </w:pPr>
            <w:r w:rsidRPr="002F565B">
              <w:rPr>
                <w:sz w:val="22"/>
                <w:szCs w:val="22"/>
              </w:rPr>
              <w:t>146</w:t>
            </w:r>
          </w:p>
        </w:tc>
        <w:tc>
          <w:tcPr>
            <w:tcW w:w="1914" w:type="dxa"/>
          </w:tcPr>
          <w:p w:rsidR="00BE3BC7" w:rsidRPr="002F565B" w:rsidRDefault="00BE3BC7" w:rsidP="00BE3BC7">
            <w:pPr>
              <w:jc w:val="center"/>
              <w:rPr>
                <w:sz w:val="22"/>
                <w:szCs w:val="22"/>
              </w:rPr>
            </w:pPr>
            <w:r w:rsidRPr="002F565B">
              <w:rPr>
                <w:sz w:val="22"/>
                <w:szCs w:val="22"/>
              </w:rPr>
              <w:t>9</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 xml:space="preserve">2. </w:t>
            </w:r>
          </w:p>
        </w:tc>
        <w:tc>
          <w:tcPr>
            <w:tcW w:w="3180" w:type="dxa"/>
          </w:tcPr>
          <w:p w:rsidR="00BE3BC7" w:rsidRPr="002F565B" w:rsidRDefault="00BE3BC7" w:rsidP="00BE3BC7">
            <w:pPr>
              <w:jc w:val="center"/>
              <w:rPr>
                <w:sz w:val="22"/>
                <w:szCs w:val="22"/>
              </w:rPr>
            </w:pPr>
            <w:r w:rsidRPr="002F565B">
              <w:rPr>
                <w:sz w:val="22"/>
                <w:szCs w:val="22"/>
              </w:rPr>
              <w:t>«История Великой Победы»</w:t>
            </w:r>
          </w:p>
        </w:tc>
        <w:tc>
          <w:tcPr>
            <w:tcW w:w="1914" w:type="dxa"/>
          </w:tcPr>
          <w:p w:rsidR="00BE3BC7" w:rsidRPr="002F565B" w:rsidRDefault="00BE3BC7" w:rsidP="00BE3BC7">
            <w:pPr>
              <w:jc w:val="center"/>
              <w:rPr>
                <w:sz w:val="22"/>
                <w:szCs w:val="22"/>
              </w:rPr>
            </w:pPr>
            <w:r w:rsidRPr="002F565B">
              <w:rPr>
                <w:sz w:val="22"/>
                <w:szCs w:val="22"/>
              </w:rPr>
              <w:t>районный</w:t>
            </w:r>
          </w:p>
        </w:tc>
        <w:tc>
          <w:tcPr>
            <w:tcW w:w="1914" w:type="dxa"/>
          </w:tcPr>
          <w:p w:rsidR="00BE3BC7" w:rsidRPr="002F565B" w:rsidRDefault="00BE3BC7" w:rsidP="00BE3BC7">
            <w:pPr>
              <w:jc w:val="center"/>
              <w:rPr>
                <w:sz w:val="22"/>
                <w:szCs w:val="22"/>
              </w:rPr>
            </w:pPr>
            <w:r w:rsidRPr="002F565B">
              <w:rPr>
                <w:sz w:val="22"/>
                <w:szCs w:val="22"/>
              </w:rPr>
              <w:t>14</w:t>
            </w:r>
          </w:p>
        </w:tc>
        <w:tc>
          <w:tcPr>
            <w:tcW w:w="1914" w:type="dxa"/>
          </w:tcPr>
          <w:p w:rsidR="00BE3BC7" w:rsidRPr="002F565B" w:rsidRDefault="00BE3BC7" w:rsidP="00BE3BC7">
            <w:pPr>
              <w:jc w:val="center"/>
              <w:rPr>
                <w:sz w:val="22"/>
                <w:szCs w:val="22"/>
              </w:rPr>
            </w:pPr>
            <w:r w:rsidRPr="002F565B">
              <w:rPr>
                <w:sz w:val="22"/>
                <w:szCs w:val="22"/>
              </w:rPr>
              <w:t>6</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 xml:space="preserve">3. </w:t>
            </w:r>
          </w:p>
        </w:tc>
        <w:tc>
          <w:tcPr>
            <w:tcW w:w="3180" w:type="dxa"/>
          </w:tcPr>
          <w:p w:rsidR="00BE3BC7" w:rsidRPr="002F565B" w:rsidRDefault="00BE3BC7" w:rsidP="00BE3BC7">
            <w:pPr>
              <w:jc w:val="center"/>
              <w:rPr>
                <w:sz w:val="22"/>
                <w:szCs w:val="22"/>
              </w:rPr>
            </w:pPr>
            <w:r w:rsidRPr="002F565B">
              <w:rPr>
                <w:sz w:val="22"/>
                <w:szCs w:val="22"/>
              </w:rPr>
              <w:t>«Моя великая Родина»</w:t>
            </w:r>
          </w:p>
        </w:tc>
        <w:tc>
          <w:tcPr>
            <w:tcW w:w="1914" w:type="dxa"/>
          </w:tcPr>
          <w:p w:rsidR="00BE3BC7" w:rsidRPr="002F565B" w:rsidRDefault="00BE3BC7" w:rsidP="00BE3BC7">
            <w:pPr>
              <w:jc w:val="center"/>
              <w:rPr>
                <w:sz w:val="22"/>
                <w:szCs w:val="22"/>
              </w:rPr>
            </w:pPr>
            <w:r w:rsidRPr="002F565B">
              <w:rPr>
                <w:sz w:val="22"/>
                <w:szCs w:val="22"/>
              </w:rPr>
              <w:t>районный</w:t>
            </w:r>
          </w:p>
        </w:tc>
        <w:tc>
          <w:tcPr>
            <w:tcW w:w="1914" w:type="dxa"/>
          </w:tcPr>
          <w:p w:rsidR="00BE3BC7" w:rsidRPr="002F565B" w:rsidRDefault="00BE3BC7" w:rsidP="00BE3BC7">
            <w:pPr>
              <w:jc w:val="center"/>
              <w:rPr>
                <w:sz w:val="22"/>
                <w:szCs w:val="22"/>
              </w:rPr>
            </w:pPr>
            <w:r w:rsidRPr="002F565B">
              <w:rPr>
                <w:sz w:val="22"/>
                <w:szCs w:val="22"/>
              </w:rPr>
              <w:t>128</w:t>
            </w:r>
          </w:p>
        </w:tc>
        <w:tc>
          <w:tcPr>
            <w:tcW w:w="1914" w:type="dxa"/>
          </w:tcPr>
          <w:p w:rsidR="00BE3BC7" w:rsidRPr="002F565B" w:rsidRDefault="00BE3BC7" w:rsidP="00BE3BC7">
            <w:pPr>
              <w:jc w:val="center"/>
              <w:rPr>
                <w:sz w:val="22"/>
                <w:szCs w:val="22"/>
              </w:rPr>
            </w:pPr>
            <w:r w:rsidRPr="002F565B">
              <w:rPr>
                <w:sz w:val="22"/>
                <w:szCs w:val="22"/>
              </w:rPr>
              <w:t>9</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 xml:space="preserve">4. </w:t>
            </w:r>
          </w:p>
        </w:tc>
        <w:tc>
          <w:tcPr>
            <w:tcW w:w="3180" w:type="dxa"/>
          </w:tcPr>
          <w:p w:rsidR="00BE3BC7" w:rsidRPr="002F565B" w:rsidRDefault="00BE3BC7" w:rsidP="00BE3BC7">
            <w:pPr>
              <w:jc w:val="center"/>
              <w:rPr>
                <w:sz w:val="22"/>
                <w:szCs w:val="22"/>
              </w:rPr>
            </w:pPr>
            <w:r w:rsidRPr="002F565B">
              <w:rPr>
                <w:sz w:val="22"/>
                <w:szCs w:val="22"/>
              </w:rPr>
              <w:t>«Правильный выбор»</w:t>
            </w:r>
          </w:p>
        </w:tc>
        <w:tc>
          <w:tcPr>
            <w:tcW w:w="1914" w:type="dxa"/>
          </w:tcPr>
          <w:p w:rsidR="00BE3BC7" w:rsidRPr="002F565B" w:rsidRDefault="00BE3BC7" w:rsidP="00BE3BC7">
            <w:pPr>
              <w:jc w:val="center"/>
              <w:rPr>
                <w:sz w:val="22"/>
                <w:szCs w:val="22"/>
              </w:rPr>
            </w:pPr>
            <w:r w:rsidRPr="002F565B">
              <w:rPr>
                <w:sz w:val="22"/>
                <w:szCs w:val="22"/>
              </w:rPr>
              <w:t>районный</w:t>
            </w:r>
          </w:p>
        </w:tc>
        <w:tc>
          <w:tcPr>
            <w:tcW w:w="1914" w:type="dxa"/>
          </w:tcPr>
          <w:p w:rsidR="00BE3BC7" w:rsidRPr="002F565B" w:rsidRDefault="00BE3BC7" w:rsidP="00BE3BC7">
            <w:pPr>
              <w:jc w:val="center"/>
              <w:rPr>
                <w:sz w:val="22"/>
                <w:szCs w:val="22"/>
              </w:rPr>
            </w:pPr>
            <w:r w:rsidRPr="002F565B">
              <w:rPr>
                <w:sz w:val="22"/>
                <w:szCs w:val="22"/>
              </w:rPr>
              <w:t>23</w:t>
            </w:r>
          </w:p>
        </w:tc>
        <w:tc>
          <w:tcPr>
            <w:tcW w:w="1914" w:type="dxa"/>
          </w:tcPr>
          <w:p w:rsidR="00BE3BC7" w:rsidRPr="002F565B" w:rsidRDefault="00BE3BC7" w:rsidP="00BE3BC7">
            <w:pPr>
              <w:jc w:val="center"/>
              <w:rPr>
                <w:sz w:val="22"/>
                <w:szCs w:val="22"/>
              </w:rPr>
            </w:pPr>
            <w:r w:rsidRPr="002F565B">
              <w:rPr>
                <w:sz w:val="22"/>
                <w:szCs w:val="22"/>
              </w:rPr>
              <w:t>6</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 xml:space="preserve">5. </w:t>
            </w:r>
          </w:p>
        </w:tc>
        <w:tc>
          <w:tcPr>
            <w:tcW w:w="3180" w:type="dxa"/>
          </w:tcPr>
          <w:p w:rsidR="00BE3BC7" w:rsidRPr="002F565B" w:rsidRDefault="00BE3BC7" w:rsidP="00BE3BC7">
            <w:pPr>
              <w:jc w:val="center"/>
              <w:rPr>
                <w:sz w:val="22"/>
                <w:szCs w:val="22"/>
              </w:rPr>
            </w:pPr>
            <w:r w:rsidRPr="002F565B">
              <w:rPr>
                <w:sz w:val="22"/>
                <w:szCs w:val="22"/>
              </w:rPr>
              <w:t>«Звёздный дождь»</w:t>
            </w:r>
          </w:p>
        </w:tc>
        <w:tc>
          <w:tcPr>
            <w:tcW w:w="1914" w:type="dxa"/>
          </w:tcPr>
          <w:p w:rsidR="00BE3BC7" w:rsidRPr="002F565B" w:rsidRDefault="00BE3BC7" w:rsidP="00BE3BC7">
            <w:pPr>
              <w:jc w:val="center"/>
              <w:rPr>
                <w:sz w:val="22"/>
                <w:szCs w:val="22"/>
              </w:rPr>
            </w:pPr>
            <w:r w:rsidRPr="002F565B">
              <w:rPr>
                <w:sz w:val="22"/>
                <w:szCs w:val="22"/>
              </w:rPr>
              <w:t>районный</w:t>
            </w:r>
          </w:p>
        </w:tc>
        <w:tc>
          <w:tcPr>
            <w:tcW w:w="1914" w:type="dxa"/>
          </w:tcPr>
          <w:p w:rsidR="00BE3BC7" w:rsidRPr="002F565B" w:rsidRDefault="00BE3BC7" w:rsidP="00BE3BC7">
            <w:pPr>
              <w:jc w:val="center"/>
              <w:rPr>
                <w:sz w:val="22"/>
                <w:szCs w:val="22"/>
              </w:rPr>
            </w:pPr>
            <w:r w:rsidRPr="002F565B">
              <w:rPr>
                <w:sz w:val="22"/>
                <w:szCs w:val="22"/>
              </w:rPr>
              <w:t>28</w:t>
            </w:r>
          </w:p>
        </w:tc>
        <w:tc>
          <w:tcPr>
            <w:tcW w:w="1914" w:type="dxa"/>
          </w:tcPr>
          <w:p w:rsidR="00BE3BC7" w:rsidRPr="002F565B" w:rsidRDefault="00BE3BC7" w:rsidP="00BE3BC7">
            <w:pPr>
              <w:jc w:val="center"/>
              <w:rPr>
                <w:sz w:val="22"/>
                <w:szCs w:val="22"/>
              </w:rPr>
            </w:pPr>
            <w:r w:rsidRPr="002F565B">
              <w:rPr>
                <w:sz w:val="22"/>
                <w:szCs w:val="22"/>
              </w:rPr>
              <w:t>7</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lastRenderedPageBreak/>
              <w:t xml:space="preserve">6. </w:t>
            </w:r>
          </w:p>
        </w:tc>
        <w:tc>
          <w:tcPr>
            <w:tcW w:w="3180" w:type="dxa"/>
          </w:tcPr>
          <w:p w:rsidR="00BE3BC7" w:rsidRPr="002F565B" w:rsidRDefault="00BE3BC7" w:rsidP="00BE3BC7">
            <w:pPr>
              <w:jc w:val="center"/>
              <w:rPr>
                <w:sz w:val="22"/>
                <w:szCs w:val="22"/>
              </w:rPr>
            </w:pPr>
            <w:r w:rsidRPr="002F565B">
              <w:rPr>
                <w:sz w:val="22"/>
                <w:szCs w:val="22"/>
              </w:rPr>
              <w:t>«Золотое перо»</w:t>
            </w:r>
          </w:p>
        </w:tc>
        <w:tc>
          <w:tcPr>
            <w:tcW w:w="1914" w:type="dxa"/>
          </w:tcPr>
          <w:p w:rsidR="00BE3BC7" w:rsidRPr="002F565B" w:rsidRDefault="00BE3BC7" w:rsidP="00BE3BC7">
            <w:pPr>
              <w:jc w:val="center"/>
              <w:rPr>
                <w:sz w:val="22"/>
                <w:szCs w:val="22"/>
              </w:rPr>
            </w:pPr>
            <w:r w:rsidRPr="002F565B">
              <w:rPr>
                <w:sz w:val="22"/>
                <w:szCs w:val="22"/>
              </w:rPr>
              <w:t>районный</w:t>
            </w:r>
          </w:p>
        </w:tc>
        <w:tc>
          <w:tcPr>
            <w:tcW w:w="1914" w:type="dxa"/>
          </w:tcPr>
          <w:p w:rsidR="00BE3BC7" w:rsidRPr="002F565B" w:rsidRDefault="00BE3BC7" w:rsidP="00BE3BC7">
            <w:pPr>
              <w:jc w:val="center"/>
              <w:rPr>
                <w:sz w:val="22"/>
                <w:szCs w:val="22"/>
              </w:rPr>
            </w:pPr>
            <w:r w:rsidRPr="002F565B">
              <w:rPr>
                <w:sz w:val="22"/>
                <w:szCs w:val="22"/>
              </w:rPr>
              <w:t>28</w:t>
            </w:r>
          </w:p>
        </w:tc>
        <w:tc>
          <w:tcPr>
            <w:tcW w:w="1914" w:type="dxa"/>
          </w:tcPr>
          <w:p w:rsidR="00BE3BC7" w:rsidRPr="002F565B" w:rsidRDefault="00BE3BC7" w:rsidP="00BE3BC7">
            <w:pPr>
              <w:jc w:val="center"/>
              <w:rPr>
                <w:sz w:val="22"/>
                <w:szCs w:val="22"/>
              </w:rPr>
            </w:pPr>
            <w:r w:rsidRPr="002F565B">
              <w:rPr>
                <w:sz w:val="22"/>
                <w:szCs w:val="22"/>
              </w:rPr>
              <w:t>6</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 xml:space="preserve">7. </w:t>
            </w:r>
          </w:p>
        </w:tc>
        <w:tc>
          <w:tcPr>
            <w:tcW w:w="3180" w:type="dxa"/>
          </w:tcPr>
          <w:p w:rsidR="00BE3BC7" w:rsidRPr="002F565B" w:rsidRDefault="00BE3BC7" w:rsidP="00BE3BC7">
            <w:pPr>
              <w:jc w:val="center"/>
              <w:rPr>
                <w:sz w:val="22"/>
                <w:szCs w:val="22"/>
              </w:rPr>
            </w:pPr>
            <w:r w:rsidRPr="002F565B">
              <w:rPr>
                <w:sz w:val="22"/>
                <w:szCs w:val="22"/>
              </w:rPr>
              <w:t>«Дорожная Азбука»</w:t>
            </w:r>
          </w:p>
        </w:tc>
        <w:tc>
          <w:tcPr>
            <w:tcW w:w="1914" w:type="dxa"/>
          </w:tcPr>
          <w:p w:rsidR="00BE3BC7" w:rsidRPr="002F565B" w:rsidRDefault="00BE3BC7" w:rsidP="00BE3BC7">
            <w:pPr>
              <w:jc w:val="center"/>
              <w:rPr>
                <w:sz w:val="22"/>
                <w:szCs w:val="22"/>
              </w:rPr>
            </w:pPr>
            <w:r w:rsidRPr="002F565B">
              <w:rPr>
                <w:sz w:val="22"/>
                <w:szCs w:val="22"/>
              </w:rPr>
              <w:t>районный</w:t>
            </w:r>
          </w:p>
        </w:tc>
        <w:tc>
          <w:tcPr>
            <w:tcW w:w="1914" w:type="dxa"/>
          </w:tcPr>
          <w:p w:rsidR="00BE3BC7" w:rsidRPr="002F565B" w:rsidRDefault="00BE3BC7" w:rsidP="00BE3BC7">
            <w:pPr>
              <w:jc w:val="center"/>
              <w:rPr>
                <w:sz w:val="22"/>
                <w:szCs w:val="22"/>
              </w:rPr>
            </w:pPr>
            <w:r w:rsidRPr="002F565B">
              <w:rPr>
                <w:sz w:val="22"/>
                <w:szCs w:val="22"/>
              </w:rPr>
              <w:t>26</w:t>
            </w:r>
          </w:p>
        </w:tc>
        <w:tc>
          <w:tcPr>
            <w:tcW w:w="1914" w:type="dxa"/>
          </w:tcPr>
          <w:p w:rsidR="00BE3BC7" w:rsidRPr="002F565B" w:rsidRDefault="00BE3BC7" w:rsidP="00BE3BC7">
            <w:pPr>
              <w:jc w:val="center"/>
              <w:rPr>
                <w:sz w:val="22"/>
                <w:szCs w:val="22"/>
              </w:rPr>
            </w:pPr>
            <w:r w:rsidRPr="002F565B">
              <w:rPr>
                <w:sz w:val="22"/>
                <w:szCs w:val="22"/>
              </w:rPr>
              <w:t>5</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 xml:space="preserve">8. </w:t>
            </w:r>
          </w:p>
        </w:tc>
        <w:tc>
          <w:tcPr>
            <w:tcW w:w="3180" w:type="dxa"/>
          </w:tcPr>
          <w:p w:rsidR="00BE3BC7" w:rsidRPr="002F565B" w:rsidRDefault="00BE3BC7" w:rsidP="00BE3BC7">
            <w:pPr>
              <w:jc w:val="center"/>
              <w:rPr>
                <w:sz w:val="22"/>
                <w:szCs w:val="22"/>
              </w:rPr>
            </w:pPr>
            <w:r w:rsidRPr="002F565B">
              <w:rPr>
                <w:sz w:val="22"/>
                <w:szCs w:val="22"/>
              </w:rPr>
              <w:t>«Дорога и мы»</w:t>
            </w:r>
          </w:p>
        </w:tc>
        <w:tc>
          <w:tcPr>
            <w:tcW w:w="1914" w:type="dxa"/>
          </w:tcPr>
          <w:p w:rsidR="00BE3BC7" w:rsidRPr="002F565B" w:rsidRDefault="00BE3BC7" w:rsidP="00BE3BC7">
            <w:pPr>
              <w:jc w:val="center"/>
              <w:rPr>
                <w:sz w:val="22"/>
                <w:szCs w:val="22"/>
              </w:rPr>
            </w:pPr>
            <w:r w:rsidRPr="002F565B">
              <w:rPr>
                <w:sz w:val="22"/>
                <w:szCs w:val="22"/>
              </w:rPr>
              <w:t>районный</w:t>
            </w:r>
          </w:p>
        </w:tc>
        <w:tc>
          <w:tcPr>
            <w:tcW w:w="1914" w:type="dxa"/>
          </w:tcPr>
          <w:p w:rsidR="00BE3BC7" w:rsidRPr="002F565B" w:rsidRDefault="00BE3BC7" w:rsidP="00BE3BC7">
            <w:pPr>
              <w:jc w:val="center"/>
              <w:rPr>
                <w:sz w:val="22"/>
                <w:szCs w:val="22"/>
              </w:rPr>
            </w:pPr>
            <w:r w:rsidRPr="002F565B">
              <w:rPr>
                <w:sz w:val="22"/>
                <w:szCs w:val="22"/>
              </w:rPr>
              <w:t>51</w:t>
            </w:r>
          </w:p>
        </w:tc>
        <w:tc>
          <w:tcPr>
            <w:tcW w:w="1914" w:type="dxa"/>
          </w:tcPr>
          <w:p w:rsidR="00BE3BC7" w:rsidRPr="002F565B" w:rsidRDefault="00BE3BC7" w:rsidP="00BE3BC7">
            <w:pPr>
              <w:jc w:val="center"/>
              <w:rPr>
                <w:sz w:val="22"/>
                <w:szCs w:val="22"/>
              </w:rPr>
            </w:pPr>
            <w:r w:rsidRPr="002F565B">
              <w:rPr>
                <w:sz w:val="22"/>
                <w:szCs w:val="22"/>
              </w:rPr>
              <w:t>8</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 xml:space="preserve">9. </w:t>
            </w:r>
          </w:p>
        </w:tc>
        <w:tc>
          <w:tcPr>
            <w:tcW w:w="3180" w:type="dxa"/>
          </w:tcPr>
          <w:p w:rsidR="00BE3BC7" w:rsidRPr="002F565B" w:rsidRDefault="00BE3BC7" w:rsidP="00BE3BC7">
            <w:pPr>
              <w:jc w:val="center"/>
              <w:rPr>
                <w:sz w:val="22"/>
                <w:szCs w:val="22"/>
              </w:rPr>
            </w:pPr>
            <w:r w:rsidRPr="002F565B">
              <w:rPr>
                <w:sz w:val="22"/>
                <w:szCs w:val="22"/>
              </w:rPr>
              <w:t>«Календарь здоровья»</w:t>
            </w:r>
          </w:p>
        </w:tc>
        <w:tc>
          <w:tcPr>
            <w:tcW w:w="1914" w:type="dxa"/>
          </w:tcPr>
          <w:p w:rsidR="00BE3BC7" w:rsidRPr="002F565B" w:rsidRDefault="00BE3BC7" w:rsidP="00BE3BC7">
            <w:pPr>
              <w:jc w:val="center"/>
              <w:rPr>
                <w:sz w:val="22"/>
                <w:szCs w:val="22"/>
              </w:rPr>
            </w:pPr>
            <w:r w:rsidRPr="002F565B">
              <w:rPr>
                <w:sz w:val="22"/>
                <w:szCs w:val="22"/>
              </w:rPr>
              <w:t>районный</w:t>
            </w:r>
          </w:p>
        </w:tc>
        <w:tc>
          <w:tcPr>
            <w:tcW w:w="1914" w:type="dxa"/>
          </w:tcPr>
          <w:p w:rsidR="00BE3BC7" w:rsidRPr="002F565B" w:rsidRDefault="00BE3BC7" w:rsidP="00BE3BC7">
            <w:pPr>
              <w:jc w:val="center"/>
              <w:rPr>
                <w:sz w:val="22"/>
                <w:szCs w:val="22"/>
              </w:rPr>
            </w:pPr>
            <w:r w:rsidRPr="002F565B">
              <w:rPr>
                <w:sz w:val="22"/>
                <w:szCs w:val="22"/>
              </w:rPr>
              <w:t>31</w:t>
            </w:r>
          </w:p>
        </w:tc>
        <w:tc>
          <w:tcPr>
            <w:tcW w:w="1914" w:type="dxa"/>
          </w:tcPr>
          <w:p w:rsidR="00BE3BC7" w:rsidRPr="002F565B" w:rsidRDefault="00BE3BC7" w:rsidP="00BE3BC7">
            <w:pPr>
              <w:jc w:val="center"/>
              <w:rPr>
                <w:sz w:val="22"/>
                <w:szCs w:val="22"/>
              </w:rPr>
            </w:pPr>
            <w:r w:rsidRPr="002F565B">
              <w:rPr>
                <w:sz w:val="22"/>
                <w:szCs w:val="22"/>
              </w:rPr>
              <w:t>5</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10.</w:t>
            </w:r>
          </w:p>
        </w:tc>
        <w:tc>
          <w:tcPr>
            <w:tcW w:w="3180" w:type="dxa"/>
          </w:tcPr>
          <w:p w:rsidR="00BE3BC7" w:rsidRPr="002F565B" w:rsidRDefault="00BE3BC7" w:rsidP="00BE3BC7">
            <w:pPr>
              <w:jc w:val="center"/>
              <w:rPr>
                <w:sz w:val="22"/>
                <w:szCs w:val="22"/>
              </w:rPr>
            </w:pPr>
            <w:r w:rsidRPr="002F565B">
              <w:rPr>
                <w:sz w:val="22"/>
                <w:szCs w:val="22"/>
              </w:rPr>
              <w:t>«Я выбираю ЗОЖ»</w:t>
            </w:r>
          </w:p>
        </w:tc>
        <w:tc>
          <w:tcPr>
            <w:tcW w:w="1914" w:type="dxa"/>
          </w:tcPr>
          <w:p w:rsidR="00BE3BC7" w:rsidRPr="002F565B" w:rsidRDefault="00BE3BC7" w:rsidP="00BE3BC7">
            <w:pPr>
              <w:jc w:val="center"/>
              <w:rPr>
                <w:sz w:val="22"/>
                <w:szCs w:val="22"/>
              </w:rPr>
            </w:pPr>
            <w:r w:rsidRPr="002F565B">
              <w:rPr>
                <w:sz w:val="22"/>
                <w:szCs w:val="22"/>
              </w:rPr>
              <w:t>районный</w:t>
            </w:r>
          </w:p>
        </w:tc>
        <w:tc>
          <w:tcPr>
            <w:tcW w:w="1914" w:type="dxa"/>
          </w:tcPr>
          <w:p w:rsidR="00BE3BC7" w:rsidRPr="002F565B" w:rsidRDefault="00BE3BC7" w:rsidP="00BE3BC7">
            <w:pPr>
              <w:jc w:val="center"/>
              <w:rPr>
                <w:sz w:val="22"/>
                <w:szCs w:val="22"/>
              </w:rPr>
            </w:pPr>
            <w:r w:rsidRPr="002F565B">
              <w:rPr>
                <w:sz w:val="22"/>
                <w:szCs w:val="22"/>
              </w:rPr>
              <w:t>82</w:t>
            </w:r>
          </w:p>
        </w:tc>
        <w:tc>
          <w:tcPr>
            <w:tcW w:w="1914" w:type="dxa"/>
          </w:tcPr>
          <w:p w:rsidR="00BE3BC7" w:rsidRPr="002F565B" w:rsidRDefault="00BE3BC7" w:rsidP="00BE3BC7">
            <w:pPr>
              <w:jc w:val="center"/>
              <w:rPr>
                <w:sz w:val="22"/>
                <w:szCs w:val="22"/>
              </w:rPr>
            </w:pPr>
            <w:r w:rsidRPr="002F565B">
              <w:rPr>
                <w:sz w:val="22"/>
                <w:szCs w:val="22"/>
              </w:rPr>
              <w:t>10</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11.</w:t>
            </w:r>
          </w:p>
        </w:tc>
        <w:tc>
          <w:tcPr>
            <w:tcW w:w="3180" w:type="dxa"/>
          </w:tcPr>
          <w:p w:rsidR="00BE3BC7" w:rsidRPr="002F565B" w:rsidRDefault="00BE3BC7" w:rsidP="00BE3BC7">
            <w:pPr>
              <w:jc w:val="center"/>
              <w:rPr>
                <w:sz w:val="22"/>
                <w:szCs w:val="22"/>
              </w:rPr>
            </w:pPr>
            <w:r w:rsidRPr="002F565B">
              <w:rPr>
                <w:sz w:val="22"/>
                <w:szCs w:val="22"/>
              </w:rPr>
              <w:t>«Дорога безопасности»</w:t>
            </w:r>
          </w:p>
        </w:tc>
        <w:tc>
          <w:tcPr>
            <w:tcW w:w="1914" w:type="dxa"/>
          </w:tcPr>
          <w:p w:rsidR="00BE3BC7" w:rsidRPr="002F565B" w:rsidRDefault="00BE3BC7" w:rsidP="00BE3BC7">
            <w:pPr>
              <w:jc w:val="center"/>
              <w:rPr>
                <w:sz w:val="22"/>
                <w:szCs w:val="22"/>
              </w:rPr>
            </w:pPr>
            <w:r w:rsidRPr="002F565B">
              <w:rPr>
                <w:sz w:val="22"/>
                <w:szCs w:val="22"/>
              </w:rPr>
              <w:t>областной</w:t>
            </w:r>
          </w:p>
        </w:tc>
        <w:tc>
          <w:tcPr>
            <w:tcW w:w="1914" w:type="dxa"/>
          </w:tcPr>
          <w:p w:rsidR="00BE3BC7" w:rsidRPr="002F565B" w:rsidRDefault="00BE3BC7" w:rsidP="00BE3BC7">
            <w:pPr>
              <w:jc w:val="center"/>
              <w:rPr>
                <w:sz w:val="22"/>
                <w:szCs w:val="22"/>
              </w:rPr>
            </w:pPr>
            <w:r w:rsidRPr="002F565B">
              <w:rPr>
                <w:sz w:val="22"/>
                <w:szCs w:val="22"/>
              </w:rPr>
              <w:t>15</w:t>
            </w:r>
          </w:p>
        </w:tc>
        <w:tc>
          <w:tcPr>
            <w:tcW w:w="1914" w:type="dxa"/>
          </w:tcPr>
          <w:p w:rsidR="00BE3BC7" w:rsidRPr="002F565B" w:rsidRDefault="00BE3BC7" w:rsidP="00BE3BC7">
            <w:pPr>
              <w:jc w:val="center"/>
              <w:rPr>
                <w:sz w:val="22"/>
                <w:szCs w:val="22"/>
              </w:rPr>
            </w:pPr>
            <w:r w:rsidRPr="002F565B">
              <w:rPr>
                <w:sz w:val="22"/>
                <w:szCs w:val="22"/>
              </w:rPr>
              <w:t>14</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12.</w:t>
            </w:r>
          </w:p>
        </w:tc>
        <w:tc>
          <w:tcPr>
            <w:tcW w:w="3180" w:type="dxa"/>
          </w:tcPr>
          <w:p w:rsidR="00BE3BC7" w:rsidRPr="002F565B" w:rsidRDefault="00BE3BC7" w:rsidP="00BE3BC7">
            <w:pPr>
              <w:jc w:val="center"/>
              <w:rPr>
                <w:sz w:val="22"/>
                <w:szCs w:val="22"/>
              </w:rPr>
            </w:pPr>
            <w:r w:rsidRPr="002F565B">
              <w:rPr>
                <w:sz w:val="22"/>
                <w:szCs w:val="22"/>
              </w:rPr>
              <w:t>«Синичкин день»</w:t>
            </w:r>
          </w:p>
        </w:tc>
        <w:tc>
          <w:tcPr>
            <w:tcW w:w="1914" w:type="dxa"/>
          </w:tcPr>
          <w:p w:rsidR="00BE3BC7" w:rsidRPr="002F565B" w:rsidRDefault="00BE3BC7" w:rsidP="00BE3BC7">
            <w:pPr>
              <w:jc w:val="center"/>
              <w:rPr>
                <w:sz w:val="22"/>
                <w:szCs w:val="22"/>
              </w:rPr>
            </w:pPr>
            <w:r w:rsidRPr="002F565B">
              <w:rPr>
                <w:sz w:val="22"/>
                <w:szCs w:val="22"/>
              </w:rPr>
              <w:t>межрайонный</w:t>
            </w:r>
          </w:p>
        </w:tc>
        <w:tc>
          <w:tcPr>
            <w:tcW w:w="1914" w:type="dxa"/>
          </w:tcPr>
          <w:p w:rsidR="00BE3BC7" w:rsidRPr="002F565B" w:rsidRDefault="00BE3BC7" w:rsidP="00BE3BC7">
            <w:pPr>
              <w:jc w:val="center"/>
              <w:rPr>
                <w:sz w:val="22"/>
                <w:szCs w:val="22"/>
              </w:rPr>
            </w:pPr>
            <w:r w:rsidRPr="002F565B">
              <w:rPr>
                <w:sz w:val="22"/>
                <w:szCs w:val="22"/>
              </w:rPr>
              <w:t>7</w:t>
            </w:r>
          </w:p>
        </w:tc>
        <w:tc>
          <w:tcPr>
            <w:tcW w:w="1914" w:type="dxa"/>
          </w:tcPr>
          <w:p w:rsidR="00BE3BC7" w:rsidRPr="002F565B" w:rsidRDefault="00BE3BC7" w:rsidP="00BE3BC7">
            <w:pPr>
              <w:jc w:val="center"/>
              <w:rPr>
                <w:sz w:val="22"/>
                <w:szCs w:val="22"/>
              </w:rPr>
            </w:pPr>
            <w:r w:rsidRPr="002F565B">
              <w:rPr>
                <w:sz w:val="22"/>
                <w:szCs w:val="22"/>
              </w:rPr>
              <w:t>4</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13.</w:t>
            </w:r>
          </w:p>
        </w:tc>
        <w:tc>
          <w:tcPr>
            <w:tcW w:w="3180" w:type="dxa"/>
          </w:tcPr>
          <w:p w:rsidR="00BE3BC7" w:rsidRPr="002F565B" w:rsidRDefault="00BE3BC7" w:rsidP="00BE3BC7">
            <w:pPr>
              <w:jc w:val="center"/>
              <w:rPr>
                <w:sz w:val="22"/>
                <w:szCs w:val="22"/>
              </w:rPr>
            </w:pPr>
            <w:r w:rsidRPr="002F565B">
              <w:rPr>
                <w:sz w:val="22"/>
                <w:szCs w:val="22"/>
              </w:rPr>
              <w:t>«Покорми птиц зимой»</w:t>
            </w:r>
          </w:p>
        </w:tc>
        <w:tc>
          <w:tcPr>
            <w:tcW w:w="1914" w:type="dxa"/>
          </w:tcPr>
          <w:p w:rsidR="00BE3BC7" w:rsidRPr="002F565B" w:rsidRDefault="00BE3BC7" w:rsidP="00BE3BC7">
            <w:pPr>
              <w:jc w:val="center"/>
              <w:rPr>
                <w:sz w:val="22"/>
                <w:szCs w:val="22"/>
              </w:rPr>
            </w:pPr>
            <w:r w:rsidRPr="002F565B">
              <w:rPr>
                <w:sz w:val="22"/>
                <w:szCs w:val="22"/>
              </w:rPr>
              <w:t>межрайонный</w:t>
            </w:r>
          </w:p>
        </w:tc>
        <w:tc>
          <w:tcPr>
            <w:tcW w:w="1914" w:type="dxa"/>
          </w:tcPr>
          <w:p w:rsidR="00BE3BC7" w:rsidRPr="002F565B" w:rsidRDefault="00BE3BC7" w:rsidP="00BE3BC7">
            <w:pPr>
              <w:jc w:val="center"/>
              <w:rPr>
                <w:sz w:val="22"/>
                <w:szCs w:val="22"/>
              </w:rPr>
            </w:pPr>
            <w:r w:rsidRPr="002F565B">
              <w:rPr>
                <w:sz w:val="22"/>
                <w:szCs w:val="22"/>
              </w:rPr>
              <w:t>5</w:t>
            </w:r>
          </w:p>
        </w:tc>
        <w:tc>
          <w:tcPr>
            <w:tcW w:w="1914" w:type="dxa"/>
          </w:tcPr>
          <w:p w:rsidR="00BE3BC7" w:rsidRPr="002F565B" w:rsidRDefault="00BE3BC7" w:rsidP="00BE3BC7">
            <w:pPr>
              <w:jc w:val="center"/>
              <w:rPr>
                <w:sz w:val="22"/>
                <w:szCs w:val="22"/>
              </w:rPr>
            </w:pPr>
            <w:r w:rsidRPr="002F565B">
              <w:rPr>
                <w:sz w:val="22"/>
                <w:szCs w:val="22"/>
              </w:rPr>
              <w:t>5</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14.</w:t>
            </w:r>
          </w:p>
        </w:tc>
        <w:tc>
          <w:tcPr>
            <w:tcW w:w="3180" w:type="dxa"/>
          </w:tcPr>
          <w:p w:rsidR="00BE3BC7" w:rsidRPr="002F565B" w:rsidRDefault="00BE3BC7" w:rsidP="00BE3BC7">
            <w:pPr>
              <w:jc w:val="center"/>
              <w:rPr>
                <w:sz w:val="22"/>
                <w:szCs w:val="22"/>
              </w:rPr>
            </w:pPr>
            <w:r w:rsidRPr="002F565B">
              <w:rPr>
                <w:sz w:val="22"/>
                <w:szCs w:val="22"/>
              </w:rPr>
              <w:t>«Люблю Отчизну я»</w:t>
            </w:r>
          </w:p>
        </w:tc>
        <w:tc>
          <w:tcPr>
            <w:tcW w:w="1914" w:type="dxa"/>
          </w:tcPr>
          <w:p w:rsidR="00BE3BC7" w:rsidRPr="002F565B" w:rsidRDefault="00BE3BC7" w:rsidP="00BE3BC7">
            <w:pPr>
              <w:jc w:val="center"/>
              <w:rPr>
                <w:sz w:val="22"/>
                <w:szCs w:val="22"/>
              </w:rPr>
            </w:pPr>
            <w:r w:rsidRPr="002F565B">
              <w:rPr>
                <w:sz w:val="22"/>
                <w:szCs w:val="22"/>
              </w:rPr>
              <w:t>областной</w:t>
            </w:r>
          </w:p>
        </w:tc>
        <w:tc>
          <w:tcPr>
            <w:tcW w:w="1914" w:type="dxa"/>
          </w:tcPr>
          <w:p w:rsidR="00BE3BC7" w:rsidRPr="002F565B" w:rsidRDefault="00BE3BC7" w:rsidP="00BE3BC7">
            <w:pPr>
              <w:jc w:val="center"/>
              <w:rPr>
                <w:sz w:val="22"/>
                <w:szCs w:val="22"/>
              </w:rPr>
            </w:pPr>
            <w:r w:rsidRPr="002F565B">
              <w:rPr>
                <w:sz w:val="22"/>
                <w:szCs w:val="22"/>
              </w:rPr>
              <w:t>8</w:t>
            </w:r>
          </w:p>
        </w:tc>
        <w:tc>
          <w:tcPr>
            <w:tcW w:w="1914" w:type="dxa"/>
          </w:tcPr>
          <w:p w:rsidR="00BE3BC7" w:rsidRPr="002F565B" w:rsidRDefault="00BE3BC7" w:rsidP="00BE3BC7">
            <w:pPr>
              <w:jc w:val="center"/>
              <w:rPr>
                <w:sz w:val="22"/>
                <w:szCs w:val="22"/>
              </w:rPr>
            </w:pPr>
            <w:r w:rsidRPr="002F565B">
              <w:rPr>
                <w:sz w:val="22"/>
                <w:szCs w:val="22"/>
              </w:rPr>
              <w:t>3</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15.</w:t>
            </w:r>
          </w:p>
        </w:tc>
        <w:tc>
          <w:tcPr>
            <w:tcW w:w="3180" w:type="dxa"/>
          </w:tcPr>
          <w:p w:rsidR="00BE3BC7" w:rsidRPr="002F565B" w:rsidRDefault="00BE3BC7" w:rsidP="00BE3BC7">
            <w:pPr>
              <w:jc w:val="center"/>
              <w:rPr>
                <w:sz w:val="22"/>
                <w:szCs w:val="22"/>
              </w:rPr>
            </w:pPr>
            <w:r w:rsidRPr="002F565B">
              <w:rPr>
                <w:sz w:val="22"/>
                <w:szCs w:val="22"/>
              </w:rPr>
              <w:t>Первенство по армрестлингу</w:t>
            </w:r>
          </w:p>
        </w:tc>
        <w:tc>
          <w:tcPr>
            <w:tcW w:w="1914" w:type="dxa"/>
          </w:tcPr>
          <w:p w:rsidR="00BE3BC7" w:rsidRPr="002F565B" w:rsidRDefault="00BE3BC7" w:rsidP="00BE3BC7">
            <w:pPr>
              <w:jc w:val="center"/>
              <w:rPr>
                <w:sz w:val="22"/>
                <w:szCs w:val="22"/>
              </w:rPr>
            </w:pPr>
            <w:r w:rsidRPr="002F565B">
              <w:rPr>
                <w:sz w:val="22"/>
                <w:szCs w:val="22"/>
              </w:rPr>
              <w:t>районный</w:t>
            </w:r>
          </w:p>
        </w:tc>
        <w:tc>
          <w:tcPr>
            <w:tcW w:w="1914" w:type="dxa"/>
          </w:tcPr>
          <w:p w:rsidR="00BE3BC7" w:rsidRPr="002F565B" w:rsidRDefault="00BE3BC7" w:rsidP="00BE3BC7">
            <w:pPr>
              <w:jc w:val="center"/>
              <w:rPr>
                <w:sz w:val="22"/>
                <w:szCs w:val="22"/>
              </w:rPr>
            </w:pPr>
            <w:r w:rsidRPr="002F565B">
              <w:rPr>
                <w:sz w:val="22"/>
                <w:szCs w:val="22"/>
              </w:rPr>
              <w:t>18</w:t>
            </w:r>
          </w:p>
        </w:tc>
        <w:tc>
          <w:tcPr>
            <w:tcW w:w="1914" w:type="dxa"/>
          </w:tcPr>
          <w:p w:rsidR="00BE3BC7" w:rsidRPr="002F565B" w:rsidRDefault="00BE3BC7" w:rsidP="00BE3BC7">
            <w:pPr>
              <w:jc w:val="center"/>
              <w:rPr>
                <w:sz w:val="22"/>
                <w:szCs w:val="22"/>
              </w:rPr>
            </w:pPr>
            <w:r w:rsidRPr="002F565B">
              <w:rPr>
                <w:sz w:val="22"/>
                <w:szCs w:val="22"/>
              </w:rPr>
              <w:t>2</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16.</w:t>
            </w:r>
          </w:p>
        </w:tc>
        <w:tc>
          <w:tcPr>
            <w:tcW w:w="3180" w:type="dxa"/>
          </w:tcPr>
          <w:p w:rsidR="00BE3BC7" w:rsidRPr="002F565B" w:rsidRDefault="00BE3BC7" w:rsidP="00BE3BC7">
            <w:pPr>
              <w:jc w:val="center"/>
              <w:rPr>
                <w:sz w:val="22"/>
                <w:szCs w:val="22"/>
              </w:rPr>
            </w:pPr>
            <w:r w:rsidRPr="002F565B">
              <w:rPr>
                <w:sz w:val="22"/>
                <w:szCs w:val="22"/>
              </w:rPr>
              <w:t>«Экологическая сказка»</w:t>
            </w:r>
          </w:p>
        </w:tc>
        <w:tc>
          <w:tcPr>
            <w:tcW w:w="1914" w:type="dxa"/>
          </w:tcPr>
          <w:p w:rsidR="00BE3BC7" w:rsidRPr="002F565B" w:rsidRDefault="00BE3BC7" w:rsidP="00BE3BC7">
            <w:pPr>
              <w:jc w:val="center"/>
              <w:rPr>
                <w:sz w:val="22"/>
                <w:szCs w:val="22"/>
              </w:rPr>
            </w:pPr>
            <w:r w:rsidRPr="002F565B">
              <w:rPr>
                <w:sz w:val="22"/>
                <w:szCs w:val="22"/>
              </w:rPr>
              <w:t>региональный</w:t>
            </w:r>
          </w:p>
        </w:tc>
        <w:tc>
          <w:tcPr>
            <w:tcW w:w="1914" w:type="dxa"/>
          </w:tcPr>
          <w:p w:rsidR="00BE3BC7" w:rsidRPr="002F565B" w:rsidRDefault="00BE3BC7" w:rsidP="00BE3BC7">
            <w:pPr>
              <w:jc w:val="center"/>
              <w:rPr>
                <w:sz w:val="22"/>
                <w:szCs w:val="22"/>
              </w:rPr>
            </w:pPr>
            <w:r w:rsidRPr="002F565B">
              <w:rPr>
                <w:sz w:val="22"/>
                <w:szCs w:val="22"/>
              </w:rPr>
              <w:t>1</w:t>
            </w:r>
          </w:p>
        </w:tc>
        <w:tc>
          <w:tcPr>
            <w:tcW w:w="1914" w:type="dxa"/>
          </w:tcPr>
          <w:p w:rsidR="00BE3BC7" w:rsidRPr="002F565B" w:rsidRDefault="00BE3BC7" w:rsidP="00BE3BC7">
            <w:pPr>
              <w:jc w:val="center"/>
              <w:rPr>
                <w:sz w:val="22"/>
                <w:szCs w:val="22"/>
              </w:rPr>
            </w:pPr>
            <w:r w:rsidRPr="002F565B">
              <w:rPr>
                <w:sz w:val="22"/>
                <w:szCs w:val="22"/>
              </w:rPr>
              <w:t>1</w:t>
            </w:r>
          </w:p>
        </w:tc>
      </w:tr>
      <w:tr w:rsidR="00BE3BC7" w:rsidRPr="002F565B" w:rsidTr="00BE3BC7">
        <w:trPr>
          <w:jc w:val="center"/>
        </w:trPr>
        <w:tc>
          <w:tcPr>
            <w:tcW w:w="648" w:type="dxa"/>
          </w:tcPr>
          <w:p w:rsidR="00BE3BC7" w:rsidRPr="002F565B" w:rsidRDefault="00BE3BC7" w:rsidP="00BE3BC7">
            <w:pPr>
              <w:jc w:val="center"/>
              <w:rPr>
                <w:sz w:val="22"/>
                <w:szCs w:val="22"/>
              </w:rPr>
            </w:pPr>
            <w:r w:rsidRPr="002F565B">
              <w:rPr>
                <w:sz w:val="22"/>
                <w:szCs w:val="22"/>
              </w:rPr>
              <w:t>17.</w:t>
            </w:r>
          </w:p>
        </w:tc>
        <w:tc>
          <w:tcPr>
            <w:tcW w:w="3180" w:type="dxa"/>
          </w:tcPr>
          <w:p w:rsidR="00BE3BC7" w:rsidRPr="002F565B" w:rsidRDefault="00BE3BC7" w:rsidP="00BE3BC7">
            <w:pPr>
              <w:jc w:val="center"/>
              <w:rPr>
                <w:sz w:val="22"/>
                <w:szCs w:val="22"/>
              </w:rPr>
            </w:pPr>
            <w:r w:rsidRPr="002F565B">
              <w:rPr>
                <w:sz w:val="22"/>
                <w:szCs w:val="22"/>
              </w:rPr>
              <w:t>«Мой мир»</w:t>
            </w:r>
          </w:p>
        </w:tc>
        <w:tc>
          <w:tcPr>
            <w:tcW w:w="1914" w:type="dxa"/>
          </w:tcPr>
          <w:p w:rsidR="00BE3BC7" w:rsidRPr="002F565B" w:rsidRDefault="00BE3BC7" w:rsidP="00BE3BC7">
            <w:pPr>
              <w:jc w:val="center"/>
              <w:rPr>
                <w:sz w:val="22"/>
                <w:szCs w:val="22"/>
              </w:rPr>
            </w:pPr>
            <w:r w:rsidRPr="002F565B">
              <w:rPr>
                <w:sz w:val="22"/>
                <w:szCs w:val="22"/>
              </w:rPr>
              <w:t>региональный</w:t>
            </w:r>
          </w:p>
        </w:tc>
        <w:tc>
          <w:tcPr>
            <w:tcW w:w="1914" w:type="dxa"/>
          </w:tcPr>
          <w:p w:rsidR="00BE3BC7" w:rsidRPr="002F565B" w:rsidRDefault="00BE3BC7" w:rsidP="00BE3BC7">
            <w:pPr>
              <w:jc w:val="center"/>
              <w:rPr>
                <w:sz w:val="22"/>
                <w:szCs w:val="22"/>
              </w:rPr>
            </w:pPr>
            <w:r w:rsidRPr="002F565B">
              <w:rPr>
                <w:sz w:val="22"/>
                <w:szCs w:val="22"/>
              </w:rPr>
              <w:t>1</w:t>
            </w:r>
          </w:p>
        </w:tc>
        <w:tc>
          <w:tcPr>
            <w:tcW w:w="1914" w:type="dxa"/>
          </w:tcPr>
          <w:p w:rsidR="00BE3BC7" w:rsidRPr="002F565B" w:rsidRDefault="00BE3BC7" w:rsidP="00BE3BC7">
            <w:pPr>
              <w:jc w:val="center"/>
              <w:rPr>
                <w:sz w:val="22"/>
                <w:szCs w:val="22"/>
              </w:rPr>
            </w:pPr>
            <w:r w:rsidRPr="002F565B">
              <w:rPr>
                <w:sz w:val="22"/>
                <w:szCs w:val="22"/>
              </w:rPr>
              <w:t>1</w:t>
            </w:r>
          </w:p>
        </w:tc>
      </w:tr>
      <w:tr w:rsidR="00BE3BC7" w:rsidRPr="002F565B" w:rsidTr="00BE3BC7">
        <w:trPr>
          <w:jc w:val="center"/>
        </w:trPr>
        <w:tc>
          <w:tcPr>
            <w:tcW w:w="5742" w:type="dxa"/>
            <w:gridSpan w:val="3"/>
          </w:tcPr>
          <w:p w:rsidR="00BE3BC7" w:rsidRPr="002F565B" w:rsidRDefault="00BE3BC7" w:rsidP="00BE3BC7">
            <w:pPr>
              <w:jc w:val="center"/>
              <w:rPr>
                <w:b/>
                <w:sz w:val="22"/>
                <w:szCs w:val="22"/>
              </w:rPr>
            </w:pPr>
            <w:r w:rsidRPr="002F565B">
              <w:rPr>
                <w:b/>
                <w:sz w:val="22"/>
                <w:szCs w:val="22"/>
              </w:rPr>
              <w:t>ИТОГО:</w:t>
            </w:r>
          </w:p>
        </w:tc>
        <w:tc>
          <w:tcPr>
            <w:tcW w:w="1914" w:type="dxa"/>
          </w:tcPr>
          <w:p w:rsidR="00BE3BC7" w:rsidRPr="002F565B" w:rsidRDefault="00BE3BC7" w:rsidP="00BE3BC7">
            <w:pPr>
              <w:jc w:val="center"/>
              <w:rPr>
                <w:b/>
                <w:sz w:val="22"/>
                <w:szCs w:val="22"/>
              </w:rPr>
            </w:pPr>
            <w:r w:rsidRPr="002F565B">
              <w:rPr>
                <w:b/>
                <w:sz w:val="22"/>
                <w:szCs w:val="22"/>
              </w:rPr>
              <w:t>612</w:t>
            </w:r>
          </w:p>
        </w:tc>
        <w:tc>
          <w:tcPr>
            <w:tcW w:w="1914" w:type="dxa"/>
          </w:tcPr>
          <w:p w:rsidR="00BE3BC7" w:rsidRPr="002F565B" w:rsidRDefault="00BE3BC7" w:rsidP="00BE3BC7">
            <w:pPr>
              <w:jc w:val="center"/>
              <w:rPr>
                <w:b/>
                <w:sz w:val="22"/>
                <w:szCs w:val="22"/>
              </w:rPr>
            </w:pPr>
            <w:r w:rsidRPr="002F565B">
              <w:rPr>
                <w:b/>
                <w:sz w:val="22"/>
                <w:szCs w:val="22"/>
              </w:rPr>
              <w:t>101</w:t>
            </w:r>
          </w:p>
        </w:tc>
      </w:tr>
    </w:tbl>
    <w:p w:rsidR="00BE3BC7" w:rsidRPr="002F565B" w:rsidRDefault="00BE3BC7" w:rsidP="00450F35">
      <w:pPr>
        <w:ind w:firstLine="900"/>
        <w:jc w:val="both"/>
        <w:rPr>
          <w:bCs/>
          <w:sz w:val="22"/>
          <w:szCs w:val="22"/>
        </w:rPr>
      </w:pPr>
    </w:p>
    <w:p w:rsidR="00450F35" w:rsidRPr="002F565B" w:rsidRDefault="00E437D7" w:rsidP="00E437D7">
      <w:pPr>
        <w:jc w:val="both"/>
        <w:rPr>
          <w:bCs/>
          <w:sz w:val="22"/>
          <w:szCs w:val="22"/>
        </w:rPr>
      </w:pPr>
      <w:r w:rsidRPr="002F565B">
        <w:rPr>
          <w:bCs/>
          <w:sz w:val="22"/>
          <w:szCs w:val="22"/>
        </w:rPr>
        <w:t xml:space="preserve">             </w:t>
      </w:r>
      <w:r w:rsidR="00BE3BC7" w:rsidRPr="002F565B">
        <w:rPr>
          <w:bCs/>
          <w:sz w:val="22"/>
          <w:szCs w:val="22"/>
        </w:rPr>
        <w:t>Р</w:t>
      </w:r>
      <w:r w:rsidR="00450F35" w:rsidRPr="002F565B">
        <w:rPr>
          <w:bCs/>
          <w:sz w:val="22"/>
          <w:szCs w:val="22"/>
        </w:rPr>
        <w:t>асходы за счет бюджета на 1-го учащегося за 201</w:t>
      </w:r>
      <w:r w:rsidR="00BE3BC7" w:rsidRPr="002F565B">
        <w:rPr>
          <w:bCs/>
          <w:sz w:val="22"/>
          <w:szCs w:val="22"/>
        </w:rPr>
        <w:t>5</w:t>
      </w:r>
      <w:r w:rsidR="00450F35" w:rsidRPr="002F565B">
        <w:rPr>
          <w:bCs/>
          <w:sz w:val="22"/>
          <w:szCs w:val="22"/>
        </w:rPr>
        <w:t xml:space="preserve"> год составили </w:t>
      </w:r>
      <w:r w:rsidR="0065602B" w:rsidRPr="002F565B">
        <w:rPr>
          <w:bCs/>
          <w:sz w:val="22"/>
          <w:szCs w:val="22"/>
        </w:rPr>
        <w:t xml:space="preserve">21730 </w:t>
      </w:r>
      <w:r w:rsidR="00450F35" w:rsidRPr="002F565B">
        <w:rPr>
          <w:bCs/>
          <w:sz w:val="22"/>
          <w:szCs w:val="22"/>
        </w:rPr>
        <w:t xml:space="preserve">руб. </w:t>
      </w:r>
    </w:p>
    <w:p w:rsidR="00156943" w:rsidRPr="002F565B" w:rsidRDefault="00E437D7" w:rsidP="00E437D7">
      <w:pPr>
        <w:jc w:val="both"/>
        <w:rPr>
          <w:bCs/>
          <w:sz w:val="22"/>
          <w:szCs w:val="22"/>
        </w:rPr>
      </w:pPr>
      <w:r w:rsidRPr="002F565B">
        <w:rPr>
          <w:bCs/>
          <w:sz w:val="22"/>
          <w:szCs w:val="22"/>
        </w:rPr>
        <w:t xml:space="preserve">              </w:t>
      </w:r>
      <w:r w:rsidR="00156943" w:rsidRPr="002F565B">
        <w:rPr>
          <w:bCs/>
          <w:sz w:val="22"/>
          <w:szCs w:val="22"/>
        </w:rPr>
        <w:t xml:space="preserve">Среднегодовое число занятых штатных единиц не превышает утвержденную предельную штатную численность на 2015 год и составляет 13 единиц, из них педагогических работников 10 единиц. </w:t>
      </w:r>
    </w:p>
    <w:p w:rsidR="00156943" w:rsidRPr="002F565B" w:rsidRDefault="00156943" w:rsidP="00156943">
      <w:pPr>
        <w:jc w:val="both"/>
        <w:rPr>
          <w:sz w:val="22"/>
          <w:szCs w:val="22"/>
        </w:rPr>
      </w:pPr>
      <w:r w:rsidRPr="002F565B">
        <w:rPr>
          <w:sz w:val="22"/>
          <w:szCs w:val="22"/>
        </w:rPr>
        <w:tab/>
        <w:t xml:space="preserve">Среднегодовое количество штатных единиц - 13 </w:t>
      </w:r>
      <w:proofErr w:type="spellStart"/>
      <w:r w:rsidRPr="002F565B">
        <w:rPr>
          <w:sz w:val="22"/>
          <w:szCs w:val="22"/>
        </w:rPr>
        <w:t>ед</w:t>
      </w:r>
      <w:proofErr w:type="spellEnd"/>
      <w:r w:rsidRPr="002F565B">
        <w:rPr>
          <w:sz w:val="22"/>
          <w:szCs w:val="22"/>
        </w:rPr>
        <w:t>, а среднесписочная численность работников составляет - 11 человек. Коэффициент совмещения равен 1,2.</w:t>
      </w:r>
    </w:p>
    <w:p w:rsidR="00156943" w:rsidRPr="002F565B" w:rsidRDefault="00E437D7" w:rsidP="00E437D7">
      <w:pPr>
        <w:jc w:val="both"/>
        <w:rPr>
          <w:bCs/>
          <w:sz w:val="22"/>
          <w:szCs w:val="22"/>
        </w:rPr>
      </w:pPr>
      <w:r w:rsidRPr="002F565B">
        <w:rPr>
          <w:bCs/>
          <w:sz w:val="22"/>
          <w:szCs w:val="22"/>
        </w:rPr>
        <w:t xml:space="preserve">              </w:t>
      </w:r>
      <w:r w:rsidR="00156943" w:rsidRPr="002F565B">
        <w:rPr>
          <w:bCs/>
          <w:sz w:val="22"/>
          <w:szCs w:val="22"/>
        </w:rPr>
        <w:t>Среднемесячная заработная плата на 1 штатную единицу</w:t>
      </w:r>
      <w:r w:rsidR="00B55EF9" w:rsidRPr="002F565B">
        <w:rPr>
          <w:bCs/>
          <w:sz w:val="22"/>
          <w:szCs w:val="22"/>
        </w:rPr>
        <w:t xml:space="preserve"> работников учреждения</w:t>
      </w:r>
      <w:r w:rsidR="00156943" w:rsidRPr="002F565B">
        <w:rPr>
          <w:bCs/>
          <w:sz w:val="22"/>
          <w:szCs w:val="22"/>
        </w:rPr>
        <w:t xml:space="preserve"> составила 26769 руб. и по сравнению с прошлым годом</w:t>
      </w:r>
      <w:r w:rsidR="00B55EF9" w:rsidRPr="002F565B">
        <w:rPr>
          <w:bCs/>
          <w:sz w:val="22"/>
          <w:szCs w:val="22"/>
        </w:rPr>
        <w:t xml:space="preserve"> уменьшилась на 276 руб.</w:t>
      </w:r>
      <w:r w:rsidR="00156943" w:rsidRPr="002F565B">
        <w:rPr>
          <w:bCs/>
          <w:sz w:val="22"/>
          <w:szCs w:val="22"/>
        </w:rPr>
        <w:t xml:space="preserve">, на 1 штатную единицу педагогических работников – 28467 руб. </w:t>
      </w:r>
      <w:r w:rsidR="00B55EF9" w:rsidRPr="002F565B">
        <w:rPr>
          <w:bCs/>
          <w:sz w:val="22"/>
          <w:szCs w:val="22"/>
        </w:rPr>
        <w:t xml:space="preserve"> и по сравнению с прошлым годом </w:t>
      </w:r>
      <w:r w:rsidR="00DD2F5E" w:rsidRPr="002F565B">
        <w:rPr>
          <w:bCs/>
          <w:sz w:val="22"/>
          <w:szCs w:val="22"/>
        </w:rPr>
        <w:t xml:space="preserve"> уменьшилась на 608 руб.</w:t>
      </w:r>
    </w:p>
    <w:p w:rsidR="00DD2F5E" w:rsidRPr="002F565B" w:rsidRDefault="00E437D7" w:rsidP="00E437D7">
      <w:pPr>
        <w:jc w:val="both"/>
        <w:rPr>
          <w:bCs/>
          <w:sz w:val="22"/>
          <w:szCs w:val="22"/>
        </w:rPr>
      </w:pPr>
      <w:r w:rsidRPr="002F565B">
        <w:rPr>
          <w:bCs/>
          <w:sz w:val="22"/>
          <w:szCs w:val="22"/>
        </w:rPr>
        <w:t xml:space="preserve">             </w:t>
      </w:r>
      <w:r w:rsidR="00DD2F5E" w:rsidRPr="002F565B">
        <w:rPr>
          <w:bCs/>
          <w:sz w:val="22"/>
          <w:szCs w:val="22"/>
        </w:rPr>
        <w:t>Средняя заработная плата 1 работника списочного состава в месяц составила 32476 рублей в месяц</w:t>
      </w:r>
      <w:r w:rsidR="008856CB" w:rsidRPr="002F565B">
        <w:rPr>
          <w:bCs/>
          <w:sz w:val="22"/>
          <w:szCs w:val="22"/>
        </w:rPr>
        <w:t xml:space="preserve"> и по сравнению с прошлым годом увеличилась на 1717 руб.</w:t>
      </w:r>
      <w:r w:rsidR="00DD2F5E" w:rsidRPr="002F565B">
        <w:rPr>
          <w:bCs/>
          <w:sz w:val="22"/>
          <w:szCs w:val="22"/>
        </w:rPr>
        <w:t>, в том числе заработная плата  1 педагогического работника - 33904 руб</w:t>
      </w:r>
      <w:r w:rsidR="008856CB" w:rsidRPr="002F565B">
        <w:rPr>
          <w:bCs/>
          <w:sz w:val="22"/>
          <w:szCs w:val="22"/>
        </w:rPr>
        <w:t>. и по сравнению с прошлым годом не изменилась</w:t>
      </w:r>
      <w:r w:rsidR="00DD2F5E" w:rsidRPr="002F565B">
        <w:rPr>
          <w:bCs/>
          <w:sz w:val="22"/>
          <w:szCs w:val="22"/>
        </w:rPr>
        <w:t>.</w:t>
      </w:r>
    </w:p>
    <w:p w:rsidR="00450F35" w:rsidRPr="002F565B" w:rsidRDefault="00E437D7" w:rsidP="00E437D7">
      <w:pPr>
        <w:jc w:val="both"/>
        <w:rPr>
          <w:bCs/>
          <w:sz w:val="22"/>
          <w:szCs w:val="22"/>
        </w:rPr>
      </w:pPr>
      <w:r w:rsidRPr="002F565B">
        <w:rPr>
          <w:bCs/>
          <w:sz w:val="22"/>
          <w:szCs w:val="22"/>
        </w:rPr>
        <w:t xml:space="preserve">              </w:t>
      </w:r>
      <w:r w:rsidR="00450F35" w:rsidRPr="002F565B">
        <w:rPr>
          <w:bCs/>
          <w:sz w:val="22"/>
          <w:szCs w:val="22"/>
        </w:rPr>
        <w:t>Расходы за счет субсидии на достижение целевых показателей по плану мероприятий («дорожная карта»)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за год по КОСГУ 211 «Заработная плата» составили 198</w:t>
      </w:r>
      <w:r w:rsidR="00FA31DF" w:rsidRPr="002F565B">
        <w:rPr>
          <w:bCs/>
          <w:sz w:val="22"/>
          <w:szCs w:val="22"/>
        </w:rPr>
        <w:t>4,9</w:t>
      </w:r>
      <w:r w:rsidR="00450F35" w:rsidRPr="002F565B">
        <w:rPr>
          <w:bCs/>
          <w:sz w:val="22"/>
          <w:szCs w:val="22"/>
        </w:rPr>
        <w:t xml:space="preserve"> тыс.руб.</w:t>
      </w:r>
    </w:p>
    <w:p w:rsidR="00450F35" w:rsidRPr="002F565B" w:rsidRDefault="00450F35" w:rsidP="00450F35">
      <w:pPr>
        <w:ind w:firstLine="900"/>
        <w:jc w:val="both"/>
        <w:rPr>
          <w:bCs/>
          <w:sz w:val="22"/>
          <w:szCs w:val="22"/>
        </w:rPr>
      </w:pPr>
    </w:p>
    <w:p w:rsidR="00FA31DF" w:rsidRPr="002F565B" w:rsidRDefault="00FA31DF" w:rsidP="00FA31DF">
      <w:pPr>
        <w:ind w:firstLine="708"/>
        <w:jc w:val="both"/>
        <w:rPr>
          <w:sz w:val="22"/>
          <w:szCs w:val="22"/>
        </w:rPr>
      </w:pPr>
      <w:r w:rsidRPr="002F565B">
        <w:rPr>
          <w:sz w:val="22"/>
          <w:szCs w:val="22"/>
        </w:rPr>
        <w:t xml:space="preserve">Основное направление образовательной деятельности учреждения по развитию массовой физической культуры и детско-юношеского спорта -  привлечение максимально возможного числа детей и подростков к систематическим занятиям спортом, к ведению здорового образа жизни. </w:t>
      </w:r>
    </w:p>
    <w:p w:rsidR="00FA31DF" w:rsidRPr="002F565B" w:rsidRDefault="00FA31DF" w:rsidP="00FA31DF">
      <w:pPr>
        <w:ind w:firstLine="708"/>
        <w:jc w:val="both"/>
        <w:rPr>
          <w:sz w:val="22"/>
          <w:szCs w:val="22"/>
        </w:rPr>
      </w:pPr>
      <w:r w:rsidRPr="002F565B">
        <w:rPr>
          <w:sz w:val="22"/>
          <w:szCs w:val="22"/>
        </w:rPr>
        <w:t>Прогнозируемый результат: формирование волевых и смелых, дисциплинированных и ответственных молодых спортсменов, обладающих высоким уровнем социальной активности.</w:t>
      </w:r>
    </w:p>
    <w:p w:rsidR="00FA31DF" w:rsidRPr="002F565B" w:rsidRDefault="00E437D7" w:rsidP="00E437D7">
      <w:pPr>
        <w:jc w:val="both"/>
        <w:rPr>
          <w:bCs/>
          <w:sz w:val="22"/>
          <w:szCs w:val="22"/>
        </w:rPr>
      </w:pPr>
      <w:r w:rsidRPr="002F565B">
        <w:rPr>
          <w:bCs/>
          <w:sz w:val="22"/>
          <w:szCs w:val="22"/>
        </w:rPr>
        <w:t xml:space="preserve">              </w:t>
      </w:r>
      <w:r w:rsidR="00FA31DF" w:rsidRPr="002F565B">
        <w:rPr>
          <w:bCs/>
          <w:sz w:val="22"/>
          <w:szCs w:val="22"/>
        </w:rPr>
        <w:t>В  МБОУ ДО «</w:t>
      </w:r>
      <w:proofErr w:type="spellStart"/>
      <w:r w:rsidR="00FA31DF" w:rsidRPr="002F565B">
        <w:rPr>
          <w:bCs/>
          <w:sz w:val="22"/>
          <w:szCs w:val="22"/>
        </w:rPr>
        <w:t>Чаинский</w:t>
      </w:r>
      <w:proofErr w:type="spellEnd"/>
      <w:r w:rsidR="00FA31DF" w:rsidRPr="002F565B">
        <w:rPr>
          <w:bCs/>
          <w:sz w:val="22"/>
          <w:szCs w:val="22"/>
        </w:rPr>
        <w:t xml:space="preserve"> ДЮСШ» в 2015 году в 18 группах занимались 25</w:t>
      </w:r>
      <w:r w:rsidR="00B51D39" w:rsidRPr="002F565B">
        <w:rPr>
          <w:bCs/>
          <w:sz w:val="22"/>
          <w:szCs w:val="22"/>
        </w:rPr>
        <w:t>6</w:t>
      </w:r>
      <w:r w:rsidR="00FA31DF" w:rsidRPr="002F565B">
        <w:rPr>
          <w:bCs/>
          <w:sz w:val="22"/>
          <w:szCs w:val="22"/>
        </w:rPr>
        <w:t xml:space="preserve"> </w:t>
      </w:r>
      <w:r w:rsidR="00B51D39" w:rsidRPr="002F565B">
        <w:rPr>
          <w:bCs/>
          <w:sz w:val="22"/>
          <w:szCs w:val="22"/>
        </w:rPr>
        <w:t>детей</w:t>
      </w:r>
      <w:r w:rsidR="00FA31DF" w:rsidRPr="002F565B">
        <w:rPr>
          <w:bCs/>
          <w:sz w:val="22"/>
          <w:szCs w:val="22"/>
        </w:rPr>
        <w:t>,  реализованы программы дополнительного образования по следующим видам спорта:</w:t>
      </w:r>
    </w:p>
    <w:p w:rsidR="00FA31DF" w:rsidRPr="002F565B" w:rsidRDefault="00FA31DF" w:rsidP="00FA31DF">
      <w:pPr>
        <w:numPr>
          <w:ilvl w:val="0"/>
          <w:numId w:val="16"/>
        </w:numPr>
        <w:jc w:val="both"/>
        <w:rPr>
          <w:bCs/>
          <w:sz w:val="22"/>
          <w:szCs w:val="22"/>
        </w:rPr>
      </w:pPr>
      <w:r w:rsidRPr="002F565B">
        <w:rPr>
          <w:bCs/>
          <w:sz w:val="22"/>
          <w:szCs w:val="22"/>
        </w:rPr>
        <w:t>лыжные гонки;</w:t>
      </w:r>
    </w:p>
    <w:p w:rsidR="00FA31DF" w:rsidRPr="002F565B" w:rsidRDefault="00FA31DF" w:rsidP="00FA31DF">
      <w:pPr>
        <w:numPr>
          <w:ilvl w:val="0"/>
          <w:numId w:val="16"/>
        </w:numPr>
        <w:jc w:val="both"/>
        <w:rPr>
          <w:bCs/>
          <w:sz w:val="22"/>
          <w:szCs w:val="22"/>
        </w:rPr>
      </w:pPr>
      <w:r w:rsidRPr="002F565B">
        <w:rPr>
          <w:bCs/>
          <w:sz w:val="22"/>
          <w:szCs w:val="22"/>
        </w:rPr>
        <w:t>баскетбол;</w:t>
      </w:r>
    </w:p>
    <w:p w:rsidR="00FA31DF" w:rsidRPr="002F565B" w:rsidRDefault="00FA31DF" w:rsidP="00FA31DF">
      <w:pPr>
        <w:numPr>
          <w:ilvl w:val="0"/>
          <w:numId w:val="16"/>
        </w:numPr>
        <w:jc w:val="both"/>
        <w:rPr>
          <w:bCs/>
          <w:sz w:val="22"/>
          <w:szCs w:val="22"/>
        </w:rPr>
      </w:pPr>
      <w:r w:rsidRPr="002F565B">
        <w:rPr>
          <w:bCs/>
          <w:sz w:val="22"/>
          <w:szCs w:val="22"/>
        </w:rPr>
        <w:t>волейбол;</w:t>
      </w:r>
    </w:p>
    <w:p w:rsidR="00FA31DF" w:rsidRPr="002F565B" w:rsidRDefault="00FA31DF" w:rsidP="00FA31DF">
      <w:pPr>
        <w:numPr>
          <w:ilvl w:val="0"/>
          <w:numId w:val="16"/>
        </w:numPr>
        <w:jc w:val="both"/>
        <w:rPr>
          <w:bCs/>
          <w:sz w:val="22"/>
          <w:szCs w:val="22"/>
        </w:rPr>
      </w:pPr>
      <w:r w:rsidRPr="002F565B">
        <w:rPr>
          <w:bCs/>
          <w:sz w:val="22"/>
          <w:szCs w:val="22"/>
        </w:rPr>
        <w:t>футбол;</w:t>
      </w:r>
    </w:p>
    <w:p w:rsidR="00FA31DF" w:rsidRPr="002F565B" w:rsidRDefault="00FA31DF" w:rsidP="00FA31DF">
      <w:pPr>
        <w:numPr>
          <w:ilvl w:val="0"/>
          <w:numId w:val="16"/>
        </w:numPr>
        <w:jc w:val="both"/>
        <w:rPr>
          <w:bCs/>
          <w:sz w:val="22"/>
          <w:szCs w:val="22"/>
        </w:rPr>
      </w:pPr>
      <w:r w:rsidRPr="002F565B">
        <w:rPr>
          <w:bCs/>
          <w:sz w:val="22"/>
          <w:szCs w:val="22"/>
        </w:rPr>
        <w:t>хоккей с шайбой;</w:t>
      </w:r>
    </w:p>
    <w:p w:rsidR="00FA31DF" w:rsidRPr="002F565B" w:rsidRDefault="00FA31DF" w:rsidP="00FA31DF">
      <w:pPr>
        <w:numPr>
          <w:ilvl w:val="0"/>
          <w:numId w:val="16"/>
        </w:numPr>
        <w:jc w:val="both"/>
        <w:rPr>
          <w:bCs/>
          <w:sz w:val="22"/>
          <w:szCs w:val="22"/>
        </w:rPr>
      </w:pPr>
      <w:r w:rsidRPr="002F565B">
        <w:rPr>
          <w:bCs/>
          <w:sz w:val="22"/>
          <w:szCs w:val="22"/>
        </w:rPr>
        <w:t>русская лапта;</w:t>
      </w:r>
    </w:p>
    <w:p w:rsidR="00FA31DF" w:rsidRPr="002F565B" w:rsidRDefault="00FA31DF" w:rsidP="00FA31DF">
      <w:pPr>
        <w:numPr>
          <w:ilvl w:val="0"/>
          <w:numId w:val="16"/>
        </w:numPr>
        <w:jc w:val="both"/>
        <w:rPr>
          <w:bCs/>
          <w:sz w:val="22"/>
          <w:szCs w:val="22"/>
        </w:rPr>
      </w:pPr>
      <w:r w:rsidRPr="002F565B">
        <w:rPr>
          <w:bCs/>
          <w:sz w:val="22"/>
          <w:szCs w:val="22"/>
        </w:rPr>
        <w:t>легкая атлетика;</w:t>
      </w:r>
    </w:p>
    <w:p w:rsidR="00FA31DF" w:rsidRPr="002F565B" w:rsidRDefault="00FA31DF" w:rsidP="00FA31DF">
      <w:pPr>
        <w:numPr>
          <w:ilvl w:val="0"/>
          <w:numId w:val="16"/>
        </w:numPr>
        <w:jc w:val="both"/>
        <w:rPr>
          <w:bCs/>
          <w:sz w:val="22"/>
          <w:szCs w:val="22"/>
        </w:rPr>
      </w:pPr>
      <w:proofErr w:type="spellStart"/>
      <w:r w:rsidRPr="002F565B">
        <w:rPr>
          <w:bCs/>
          <w:sz w:val="22"/>
          <w:szCs w:val="22"/>
        </w:rPr>
        <w:t>тхэквандо</w:t>
      </w:r>
      <w:proofErr w:type="spellEnd"/>
      <w:r w:rsidRPr="002F565B">
        <w:rPr>
          <w:bCs/>
          <w:sz w:val="22"/>
          <w:szCs w:val="22"/>
        </w:rPr>
        <w:t>.</w:t>
      </w:r>
    </w:p>
    <w:p w:rsidR="00FA31DF" w:rsidRPr="002F565B" w:rsidRDefault="00E437D7" w:rsidP="00E437D7">
      <w:pPr>
        <w:jc w:val="both"/>
        <w:rPr>
          <w:bCs/>
          <w:sz w:val="22"/>
          <w:szCs w:val="22"/>
        </w:rPr>
      </w:pPr>
      <w:r w:rsidRPr="002F565B">
        <w:rPr>
          <w:bCs/>
          <w:sz w:val="22"/>
          <w:szCs w:val="22"/>
        </w:rPr>
        <w:t xml:space="preserve">               </w:t>
      </w:r>
      <w:r w:rsidR="00FA31DF" w:rsidRPr="002F565B">
        <w:rPr>
          <w:bCs/>
          <w:sz w:val="22"/>
          <w:szCs w:val="22"/>
        </w:rPr>
        <w:t xml:space="preserve">В 2015 году учащиеся ДЮСШ принимали активное участие в </w:t>
      </w:r>
      <w:proofErr w:type="spellStart"/>
      <w:r w:rsidR="00FA31DF" w:rsidRPr="002F565B">
        <w:rPr>
          <w:bCs/>
          <w:sz w:val="22"/>
          <w:szCs w:val="22"/>
        </w:rPr>
        <w:t>внутришкольных</w:t>
      </w:r>
      <w:proofErr w:type="spellEnd"/>
      <w:r w:rsidR="00FA31DF" w:rsidRPr="002F565B">
        <w:rPr>
          <w:bCs/>
          <w:sz w:val="22"/>
          <w:szCs w:val="22"/>
        </w:rPr>
        <w:t xml:space="preserve">, районных, зональных, областных  и всероссийских соревнованиях. </w:t>
      </w:r>
    </w:p>
    <w:p w:rsidR="00FA31DF" w:rsidRPr="002F565B" w:rsidRDefault="00FA31DF" w:rsidP="00FA31DF">
      <w:pPr>
        <w:ind w:firstLine="900"/>
        <w:jc w:val="both"/>
        <w:rPr>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2340"/>
        <w:gridCol w:w="2520"/>
        <w:gridCol w:w="2340"/>
      </w:tblGrid>
      <w:tr w:rsidR="00FA31DF" w:rsidRPr="002F565B" w:rsidTr="00FA31DF">
        <w:trPr>
          <w:trHeight w:val="520"/>
        </w:trPr>
        <w:tc>
          <w:tcPr>
            <w:tcW w:w="2628" w:type="dxa"/>
            <w:vAlign w:val="center"/>
          </w:tcPr>
          <w:p w:rsidR="00FA31DF" w:rsidRPr="002F565B" w:rsidRDefault="00FA31DF" w:rsidP="00FA31DF">
            <w:pPr>
              <w:jc w:val="center"/>
              <w:rPr>
                <w:bCs/>
                <w:i/>
                <w:sz w:val="22"/>
                <w:szCs w:val="22"/>
              </w:rPr>
            </w:pPr>
            <w:r w:rsidRPr="002F565B">
              <w:rPr>
                <w:bCs/>
                <w:i/>
                <w:sz w:val="22"/>
                <w:szCs w:val="22"/>
              </w:rPr>
              <w:t>Уровень соревнований</w:t>
            </w:r>
          </w:p>
        </w:tc>
        <w:tc>
          <w:tcPr>
            <w:tcW w:w="2340" w:type="dxa"/>
            <w:vAlign w:val="center"/>
          </w:tcPr>
          <w:p w:rsidR="00FA31DF" w:rsidRPr="002F565B" w:rsidRDefault="00FA31DF" w:rsidP="00FA31DF">
            <w:pPr>
              <w:jc w:val="center"/>
              <w:rPr>
                <w:bCs/>
                <w:i/>
                <w:sz w:val="22"/>
                <w:szCs w:val="22"/>
              </w:rPr>
            </w:pPr>
            <w:r w:rsidRPr="002F565B">
              <w:rPr>
                <w:bCs/>
                <w:i/>
                <w:sz w:val="22"/>
                <w:szCs w:val="22"/>
              </w:rPr>
              <w:t>Кол-во мероприятий</w:t>
            </w:r>
          </w:p>
        </w:tc>
        <w:tc>
          <w:tcPr>
            <w:tcW w:w="2520" w:type="dxa"/>
            <w:vAlign w:val="center"/>
          </w:tcPr>
          <w:p w:rsidR="00FA31DF" w:rsidRPr="002F565B" w:rsidRDefault="00FA31DF" w:rsidP="00FA31DF">
            <w:pPr>
              <w:jc w:val="center"/>
              <w:rPr>
                <w:bCs/>
                <w:i/>
                <w:sz w:val="22"/>
                <w:szCs w:val="22"/>
              </w:rPr>
            </w:pPr>
            <w:r w:rsidRPr="002F565B">
              <w:rPr>
                <w:bCs/>
                <w:i/>
                <w:sz w:val="22"/>
                <w:szCs w:val="22"/>
              </w:rPr>
              <w:t>Кол-во участников</w:t>
            </w:r>
          </w:p>
        </w:tc>
        <w:tc>
          <w:tcPr>
            <w:tcW w:w="2340" w:type="dxa"/>
            <w:vAlign w:val="center"/>
          </w:tcPr>
          <w:p w:rsidR="00FA31DF" w:rsidRPr="002F565B" w:rsidRDefault="00FA31DF" w:rsidP="00FA31DF">
            <w:pPr>
              <w:jc w:val="center"/>
              <w:rPr>
                <w:bCs/>
                <w:i/>
                <w:sz w:val="22"/>
                <w:szCs w:val="22"/>
              </w:rPr>
            </w:pPr>
            <w:r w:rsidRPr="002F565B">
              <w:rPr>
                <w:bCs/>
                <w:i/>
                <w:sz w:val="22"/>
                <w:szCs w:val="22"/>
              </w:rPr>
              <w:t>Кол-во призовых мест</w:t>
            </w:r>
          </w:p>
        </w:tc>
      </w:tr>
      <w:tr w:rsidR="00FA31DF" w:rsidRPr="002F565B" w:rsidTr="00FA31DF">
        <w:tc>
          <w:tcPr>
            <w:tcW w:w="2628" w:type="dxa"/>
          </w:tcPr>
          <w:p w:rsidR="00FA31DF" w:rsidRPr="002F565B" w:rsidRDefault="00FA31DF" w:rsidP="00FA31DF">
            <w:pPr>
              <w:jc w:val="both"/>
              <w:rPr>
                <w:bCs/>
                <w:sz w:val="22"/>
                <w:szCs w:val="22"/>
              </w:rPr>
            </w:pPr>
            <w:r w:rsidRPr="002F565B">
              <w:rPr>
                <w:bCs/>
                <w:sz w:val="22"/>
                <w:szCs w:val="22"/>
              </w:rPr>
              <w:t>районный</w:t>
            </w:r>
          </w:p>
        </w:tc>
        <w:tc>
          <w:tcPr>
            <w:tcW w:w="2340" w:type="dxa"/>
            <w:vAlign w:val="center"/>
          </w:tcPr>
          <w:p w:rsidR="00FA31DF" w:rsidRPr="002F565B" w:rsidRDefault="00FA31DF" w:rsidP="00FA31DF">
            <w:pPr>
              <w:jc w:val="center"/>
              <w:rPr>
                <w:bCs/>
                <w:sz w:val="22"/>
                <w:szCs w:val="22"/>
              </w:rPr>
            </w:pPr>
            <w:r w:rsidRPr="002F565B">
              <w:rPr>
                <w:bCs/>
                <w:sz w:val="22"/>
                <w:szCs w:val="22"/>
              </w:rPr>
              <w:t>23</w:t>
            </w:r>
          </w:p>
        </w:tc>
        <w:tc>
          <w:tcPr>
            <w:tcW w:w="2520" w:type="dxa"/>
            <w:vAlign w:val="center"/>
          </w:tcPr>
          <w:p w:rsidR="00FA31DF" w:rsidRPr="002F565B" w:rsidRDefault="00FA31DF" w:rsidP="00FA31DF">
            <w:pPr>
              <w:jc w:val="center"/>
              <w:rPr>
                <w:bCs/>
                <w:sz w:val="22"/>
                <w:szCs w:val="22"/>
              </w:rPr>
            </w:pPr>
            <w:r w:rsidRPr="002F565B">
              <w:rPr>
                <w:bCs/>
                <w:sz w:val="22"/>
                <w:szCs w:val="22"/>
              </w:rPr>
              <w:t>658</w:t>
            </w:r>
          </w:p>
        </w:tc>
        <w:tc>
          <w:tcPr>
            <w:tcW w:w="2340" w:type="dxa"/>
            <w:vAlign w:val="center"/>
          </w:tcPr>
          <w:p w:rsidR="00FA31DF" w:rsidRPr="002F565B" w:rsidRDefault="00FA31DF" w:rsidP="00FA31DF">
            <w:pPr>
              <w:jc w:val="center"/>
              <w:rPr>
                <w:bCs/>
                <w:sz w:val="22"/>
                <w:szCs w:val="22"/>
              </w:rPr>
            </w:pPr>
            <w:r w:rsidRPr="002F565B">
              <w:rPr>
                <w:bCs/>
                <w:sz w:val="22"/>
                <w:szCs w:val="22"/>
              </w:rPr>
              <w:t>84</w:t>
            </w:r>
          </w:p>
        </w:tc>
      </w:tr>
      <w:tr w:rsidR="00FA31DF" w:rsidRPr="002F565B" w:rsidTr="00FA31DF">
        <w:tc>
          <w:tcPr>
            <w:tcW w:w="2628" w:type="dxa"/>
          </w:tcPr>
          <w:p w:rsidR="00FA31DF" w:rsidRPr="002F565B" w:rsidRDefault="00FA31DF" w:rsidP="00FA31DF">
            <w:pPr>
              <w:jc w:val="both"/>
              <w:rPr>
                <w:bCs/>
                <w:sz w:val="22"/>
                <w:szCs w:val="22"/>
              </w:rPr>
            </w:pPr>
            <w:r w:rsidRPr="002F565B">
              <w:rPr>
                <w:bCs/>
                <w:sz w:val="22"/>
                <w:szCs w:val="22"/>
              </w:rPr>
              <w:t>областной</w:t>
            </w:r>
          </w:p>
        </w:tc>
        <w:tc>
          <w:tcPr>
            <w:tcW w:w="2340" w:type="dxa"/>
            <w:vAlign w:val="center"/>
          </w:tcPr>
          <w:p w:rsidR="00FA31DF" w:rsidRPr="002F565B" w:rsidRDefault="00FA31DF" w:rsidP="00FA31DF">
            <w:pPr>
              <w:jc w:val="center"/>
              <w:rPr>
                <w:bCs/>
                <w:sz w:val="22"/>
                <w:szCs w:val="22"/>
              </w:rPr>
            </w:pPr>
            <w:r w:rsidRPr="002F565B">
              <w:rPr>
                <w:bCs/>
                <w:sz w:val="22"/>
                <w:szCs w:val="22"/>
              </w:rPr>
              <w:t>18</w:t>
            </w:r>
          </w:p>
        </w:tc>
        <w:tc>
          <w:tcPr>
            <w:tcW w:w="2520" w:type="dxa"/>
            <w:vAlign w:val="center"/>
          </w:tcPr>
          <w:p w:rsidR="00FA31DF" w:rsidRPr="002F565B" w:rsidRDefault="00FA31DF" w:rsidP="00FA31DF">
            <w:pPr>
              <w:jc w:val="center"/>
              <w:rPr>
                <w:bCs/>
                <w:sz w:val="22"/>
                <w:szCs w:val="22"/>
              </w:rPr>
            </w:pPr>
            <w:r w:rsidRPr="002F565B">
              <w:rPr>
                <w:bCs/>
                <w:sz w:val="22"/>
                <w:szCs w:val="22"/>
              </w:rPr>
              <w:t>182</w:t>
            </w:r>
          </w:p>
        </w:tc>
        <w:tc>
          <w:tcPr>
            <w:tcW w:w="2340" w:type="dxa"/>
            <w:vAlign w:val="center"/>
          </w:tcPr>
          <w:p w:rsidR="00FA31DF" w:rsidRPr="002F565B" w:rsidRDefault="00FA31DF" w:rsidP="00FA31DF">
            <w:pPr>
              <w:jc w:val="center"/>
              <w:rPr>
                <w:bCs/>
                <w:sz w:val="22"/>
                <w:szCs w:val="22"/>
              </w:rPr>
            </w:pPr>
            <w:r w:rsidRPr="002F565B">
              <w:rPr>
                <w:bCs/>
                <w:sz w:val="22"/>
                <w:szCs w:val="22"/>
              </w:rPr>
              <w:t>96</w:t>
            </w:r>
          </w:p>
        </w:tc>
      </w:tr>
      <w:tr w:rsidR="00FA31DF" w:rsidRPr="002F565B" w:rsidTr="00FA31DF">
        <w:tc>
          <w:tcPr>
            <w:tcW w:w="2628" w:type="dxa"/>
          </w:tcPr>
          <w:p w:rsidR="00FA31DF" w:rsidRPr="002F565B" w:rsidRDefault="00FA31DF" w:rsidP="00FA31DF">
            <w:pPr>
              <w:jc w:val="both"/>
              <w:rPr>
                <w:bCs/>
                <w:sz w:val="22"/>
                <w:szCs w:val="22"/>
              </w:rPr>
            </w:pPr>
            <w:r w:rsidRPr="002F565B">
              <w:rPr>
                <w:bCs/>
                <w:sz w:val="22"/>
                <w:szCs w:val="22"/>
              </w:rPr>
              <w:t>межмуниципальный</w:t>
            </w:r>
          </w:p>
        </w:tc>
        <w:tc>
          <w:tcPr>
            <w:tcW w:w="2340" w:type="dxa"/>
            <w:vAlign w:val="center"/>
          </w:tcPr>
          <w:p w:rsidR="00FA31DF" w:rsidRPr="002F565B" w:rsidRDefault="00FA31DF" w:rsidP="00FA31DF">
            <w:pPr>
              <w:jc w:val="center"/>
              <w:rPr>
                <w:bCs/>
                <w:sz w:val="22"/>
                <w:szCs w:val="22"/>
              </w:rPr>
            </w:pPr>
            <w:r w:rsidRPr="002F565B">
              <w:rPr>
                <w:bCs/>
                <w:sz w:val="22"/>
                <w:szCs w:val="22"/>
              </w:rPr>
              <w:t>11</w:t>
            </w:r>
          </w:p>
        </w:tc>
        <w:tc>
          <w:tcPr>
            <w:tcW w:w="2520" w:type="dxa"/>
            <w:vAlign w:val="center"/>
          </w:tcPr>
          <w:p w:rsidR="00FA31DF" w:rsidRPr="002F565B" w:rsidRDefault="00FA31DF" w:rsidP="00FA31DF">
            <w:pPr>
              <w:jc w:val="center"/>
              <w:rPr>
                <w:bCs/>
                <w:sz w:val="22"/>
                <w:szCs w:val="22"/>
              </w:rPr>
            </w:pPr>
            <w:r w:rsidRPr="002F565B">
              <w:rPr>
                <w:bCs/>
                <w:sz w:val="22"/>
                <w:szCs w:val="22"/>
              </w:rPr>
              <w:t>146</w:t>
            </w:r>
          </w:p>
        </w:tc>
        <w:tc>
          <w:tcPr>
            <w:tcW w:w="2340" w:type="dxa"/>
            <w:vAlign w:val="center"/>
          </w:tcPr>
          <w:p w:rsidR="00FA31DF" w:rsidRPr="002F565B" w:rsidRDefault="00FA31DF" w:rsidP="00FA31DF">
            <w:pPr>
              <w:jc w:val="center"/>
              <w:rPr>
                <w:bCs/>
                <w:sz w:val="22"/>
                <w:szCs w:val="22"/>
              </w:rPr>
            </w:pPr>
            <w:r w:rsidRPr="002F565B">
              <w:rPr>
                <w:bCs/>
                <w:sz w:val="22"/>
                <w:szCs w:val="22"/>
              </w:rPr>
              <w:t>28</w:t>
            </w:r>
          </w:p>
        </w:tc>
      </w:tr>
      <w:tr w:rsidR="00FA31DF" w:rsidRPr="002F565B" w:rsidTr="00FA31DF">
        <w:tc>
          <w:tcPr>
            <w:tcW w:w="2628" w:type="dxa"/>
          </w:tcPr>
          <w:p w:rsidR="00FA31DF" w:rsidRPr="002F565B" w:rsidRDefault="00FA31DF" w:rsidP="00FA31DF">
            <w:pPr>
              <w:jc w:val="both"/>
              <w:rPr>
                <w:bCs/>
                <w:sz w:val="22"/>
                <w:szCs w:val="22"/>
              </w:rPr>
            </w:pPr>
            <w:r w:rsidRPr="002F565B">
              <w:rPr>
                <w:bCs/>
                <w:sz w:val="22"/>
                <w:szCs w:val="22"/>
              </w:rPr>
              <w:t>всероссийский</w:t>
            </w:r>
          </w:p>
        </w:tc>
        <w:tc>
          <w:tcPr>
            <w:tcW w:w="2340" w:type="dxa"/>
            <w:vAlign w:val="center"/>
          </w:tcPr>
          <w:p w:rsidR="00FA31DF" w:rsidRPr="002F565B" w:rsidRDefault="00FA31DF" w:rsidP="00FA31DF">
            <w:pPr>
              <w:jc w:val="center"/>
              <w:rPr>
                <w:bCs/>
                <w:sz w:val="22"/>
                <w:szCs w:val="22"/>
              </w:rPr>
            </w:pPr>
            <w:r w:rsidRPr="002F565B">
              <w:rPr>
                <w:bCs/>
                <w:sz w:val="22"/>
                <w:szCs w:val="22"/>
              </w:rPr>
              <w:t>8</w:t>
            </w:r>
          </w:p>
        </w:tc>
        <w:tc>
          <w:tcPr>
            <w:tcW w:w="2520" w:type="dxa"/>
            <w:vAlign w:val="center"/>
          </w:tcPr>
          <w:p w:rsidR="00FA31DF" w:rsidRPr="002F565B" w:rsidRDefault="00FA31DF" w:rsidP="00FA31DF">
            <w:pPr>
              <w:jc w:val="center"/>
              <w:rPr>
                <w:bCs/>
                <w:sz w:val="22"/>
                <w:szCs w:val="22"/>
              </w:rPr>
            </w:pPr>
            <w:r w:rsidRPr="002F565B">
              <w:rPr>
                <w:bCs/>
                <w:sz w:val="22"/>
                <w:szCs w:val="22"/>
              </w:rPr>
              <w:t>25</w:t>
            </w:r>
          </w:p>
        </w:tc>
        <w:tc>
          <w:tcPr>
            <w:tcW w:w="2340" w:type="dxa"/>
            <w:vAlign w:val="center"/>
          </w:tcPr>
          <w:p w:rsidR="00FA31DF" w:rsidRPr="002F565B" w:rsidRDefault="00FA31DF" w:rsidP="00FA31DF">
            <w:pPr>
              <w:jc w:val="center"/>
              <w:rPr>
                <w:bCs/>
                <w:sz w:val="22"/>
                <w:szCs w:val="22"/>
              </w:rPr>
            </w:pPr>
            <w:r w:rsidRPr="002F565B">
              <w:rPr>
                <w:bCs/>
                <w:sz w:val="22"/>
                <w:szCs w:val="22"/>
              </w:rPr>
              <w:t>5</w:t>
            </w:r>
          </w:p>
        </w:tc>
      </w:tr>
    </w:tbl>
    <w:p w:rsidR="00364F3A" w:rsidRPr="002F565B" w:rsidRDefault="00364F3A" w:rsidP="00364F3A">
      <w:pPr>
        <w:ind w:firstLine="900"/>
        <w:jc w:val="both"/>
        <w:rPr>
          <w:bCs/>
          <w:sz w:val="22"/>
          <w:szCs w:val="22"/>
        </w:rPr>
      </w:pPr>
    </w:p>
    <w:p w:rsidR="00364F3A" w:rsidRPr="002F565B" w:rsidRDefault="00364F3A" w:rsidP="00364F3A">
      <w:pPr>
        <w:ind w:firstLine="900"/>
        <w:jc w:val="both"/>
        <w:rPr>
          <w:bCs/>
          <w:sz w:val="22"/>
          <w:szCs w:val="22"/>
        </w:rPr>
      </w:pPr>
      <w:r w:rsidRPr="002F565B">
        <w:rPr>
          <w:bCs/>
          <w:sz w:val="22"/>
          <w:szCs w:val="22"/>
        </w:rPr>
        <w:lastRenderedPageBreak/>
        <w:t xml:space="preserve">Расходы за счет бюджета на 1-го учащегося в 2015 году составили 23185 руб. и по сравнению с прошлым годом уменьшились на 1215 руб. </w:t>
      </w:r>
    </w:p>
    <w:p w:rsidR="00364F3A" w:rsidRPr="002F565B" w:rsidRDefault="00364F3A" w:rsidP="00364F3A">
      <w:pPr>
        <w:ind w:firstLine="900"/>
        <w:jc w:val="both"/>
        <w:rPr>
          <w:bCs/>
          <w:sz w:val="22"/>
          <w:szCs w:val="22"/>
        </w:rPr>
      </w:pPr>
      <w:r w:rsidRPr="002F565B">
        <w:rPr>
          <w:bCs/>
          <w:sz w:val="22"/>
          <w:szCs w:val="22"/>
        </w:rPr>
        <w:t xml:space="preserve">Среднегодовое число занятых штатных единиц не превышает утвержденную предельную штатную численность на 2015 год и составляет 18 единиц, из них педагогических работников 10 единиц. </w:t>
      </w:r>
    </w:p>
    <w:p w:rsidR="00364F3A" w:rsidRPr="002F565B" w:rsidRDefault="00364F3A" w:rsidP="00364F3A">
      <w:pPr>
        <w:jc w:val="both"/>
        <w:rPr>
          <w:sz w:val="22"/>
          <w:szCs w:val="22"/>
        </w:rPr>
      </w:pPr>
      <w:r w:rsidRPr="002F565B">
        <w:rPr>
          <w:sz w:val="22"/>
          <w:szCs w:val="22"/>
        </w:rPr>
        <w:tab/>
      </w:r>
      <w:r w:rsidR="00E437D7" w:rsidRPr="002F565B">
        <w:rPr>
          <w:sz w:val="22"/>
          <w:szCs w:val="22"/>
        </w:rPr>
        <w:t xml:space="preserve">    </w:t>
      </w:r>
      <w:r w:rsidRPr="002F565B">
        <w:rPr>
          <w:sz w:val="22"/>
          <w:szCs w:val="22"/>
        </w:rPr>
        <w:t xml:space="preserve">Среднегодовое количество штатных единиц - 18 </w:t>
      </w:r>
      <w:proofErr w:type="spellStart"/>
      <w:r w:rsidRPr="002F565B">
        <w:rPr>
          <w:sz w:val="22"/>
          <w:szCs w:val="22"/>
        </w:rPr>
        <w:t>ед</w:t>
      </w:r>
      <w:proofErr w:type="spellEnd"/>
      <w:r w:rsidRPr="002F565B">
        <w:rPr>
          <w:sz w:val="22"/>
          <w:szCs w:val="22"/>
        </w:rPr>
        <w:t>, а среднесписочная численность работников составляет - 14 человек. Коэффициент совмещения равен 1,3.</w:t>
      </w:r>
    </w:p>
    <w:p w:rsidR="00E02BC6" w:rsidRPr="002F565B" w:rsidRDefault="00364F3A" w:rsidP="00364F3A">
      <w:pPr>
        <w:ind w:firstLine="900"/>
        <w:jc w:val="both"/>
        <w:rPr>
          <w:bCs/>
          <w:sz w:val="22"/>
          <w:szCs w:val="22"/>
        </w:rPr>
      </w:pPr>
      <w:r w:rsidRPr="002F565B">
        <w:rPr>
          <w:bCs/>
          <w:sz w:val="22"/>
          <w:szCs w:val="22"/>
        </w:rPr>
        <w:t>Среднемесячная заработная плата на 1 штатную единицу</w:t>
      </w:r>
      <w:r w:rsidR="00E02BC6" w:rsidRPr="002F565B">
        <w:rPr>
          <w:bCs/>
          <w:sz w:val="22"/>
          <w:szCs w:val="22"/>
        </w:rPr>
        <w:t xml:space="preserve"> за 2015 год</w:t>
      </w:r>
      <w:r w:rsidRPr="002F565B">
        <w:rPr>
          <w:bCs/>
          <w:sz w:val="22"/>
          <w:szCs w:val="22"/>
        </w:rPr>
        <w:t xml:space="preserve"> составила 19157 руб.</w:t>
      </w:r>
      <w:r w:rsidR="00E02BC6" w:rsidRPr="002F565B">
        <w:rPr>
          <w:bCs/>
          <w:sz w:val="22"/>
          <w:szCs w:val="22"/>
        </w:rPr>
        <w:t xml:space="preserve"> и по сравнению с прошлым годом уменьшилась на 727 руб.</w:t>
      </w:r>
      <w:r w:rsidRPr="002F565B">
        <w:rPr>
          <w:bCs/>
          <w:sz w:val="22"/>
          <w:szCs w:val="22"/>
        </w:rPr>
        <w:t>, на 1 штатную единицу педагогических работников – 16742 руб.</w:t>
      </w:r>
      <w:r w:rsidR="00E02BC6" w:rsidRPr="002F565B">
        <w:rPr>
          <w:bCs/>
          <w:sz w:val="22"/>
          <w:szCs w:val="22"/>
        </w:rPr>
        <w:t xml:space="preserve"> </w:t>
      </w:r>
    </w:p>
    <w:p w:rsidR="00BD2FBF" w:rsidRPr="002F565B" w:rsidRDefault="00364F3A" w:rsidP="00450F35">
      <w:pPr>
        <w:ind w:firstLine="900"/>
        <w:jc w:val="both"/>
        <w:rPr>
          <w:bCs/>
          <w:sz w:val="22"/>
          <w:szCs w:val="22"/>
        </w:rPr>
      </w:pPr>
      <w:r w:rsidRPr="002F565B">
        <w:rPr>
          <w:bCs/>
          <w:sz w:val="22"/>
          <w:szCs w:val="22"/>
        </w:rPr>
        <w:t>Среднемесячная заработная плата 1 работника</w:t>
      </w:r>
      <w:r w:rsidR="00E02BC6" w:rsidRPr="002F565B">
        <w:rPr>
          <w:bCs/>
          <w:sz w:val="22"/>
          <w:szCs w:val="22"/>
        </w:rPr>
        <w:t xml:space="preserve"> списочного состава</w:t>
      </w:r>
      <w:r w:rsidRPr="002F565B">
        <w:rPr>
          <w:bCs/>
          <w:sz w:val="22"/>
          <w:szCs w:val="22"/>
        </w:rPr>
        <w:t xml:space="preserve"> составила </w:t>
      </w:r>
      <w:r w:rsidR="00E02BC6" w:rsidRPr="002F565B">
        <w:rPr>
          <w:bCs/>
          <w:sz w:val="22"/>
          <w:szCs w:val="22"/>
        </w:rPr>
        <w:t>28492</w:t>
      </w:r>
      <w:r w:rsidRPr="002F565B">
        <w:rPr>
          <w:bCs/>
          <w:sz w:val="22"/>
          <w:szCs w:val="22"/>
        </w:rPr>
        <w:t xml:space="preserve"> руб., среднемесячная заработная плата на 1 педагогического работника</w:t>
      </w:r>
      <w:r w:rsidR="00E02BC6" w:rsidRPr="002F565B">
        <w:rPr>
          <w:bCs/>
          <w:sz w:val="22"/>
          <w:szCs w:val="22"/>
        </w:rPr>
        <w:t xml:space="preserve"> списочного состава</w:t>
      </w:r>
      <w:r w:rsidRPr="002F565B">
        <w:rPr>
          <w:bCs/>
          <w:sz w:val="22"/>
          <w:szCs w:val="22"/>
        </w:rPr>
        <w:t xml:space="preserve"> составила </w:t>
      </w:r>
      <w:r w:rsidR="00E02BC6" w:rsidRPr="002F565B">
        <w:rPr>
          <w:bCs/>
          <w:sz w:val="22"/>
          <w:szCs w:val="22"/>
        </w:rPr>
        <w:t>33992</w:t>
      </w:r>
      <w:r w:rsidRPr="002F565B">
        <w:rPr>
          <w:bCs/>
          <w:sz w:val="22"/>
          <w:szCs w:val="22"/>
        </w:rPr>
        <w:t xml:space="preserve"> руб</w:t>
      </w:r>
      <w:r w:rsidR="00E02BC6" w:rsidRPr="002F565B">
        <w:rPr>
          <w:bCs/>
          <w:sz w:val="22"/>
          <w:szCs w:val="22"/>
        </w:rPr>
        <w:t>.</w:t>
      </w:r>
    </w:p>
    <w:p w:rsidR="009E01E1" w:rsidRPr="002F565B" w:rsidRDefault="009E01E1" w:rsidP="009E01E1">
      <w:pPr>
        <w:ind w:firstLine="900"/>
        <w:jc w:val="both"/>
        <w:rPr>
          <w:bCs/>
          <w:sz w:val="22"/>
          <w:szCs w:val="22"/>
        </w:rPr>
      </w:pPr>
      <w:r w:rsidRPr="002F565B">
        <w:rPr>
          <w:bCs/>
          <w:sz w:val="22"/>
          <w:szCs w:val="22"/>
        </w:rPr>
        <w:t xml:space="preserve">На доплату за квалификационную категорию педагогам и руководителям учреждения в соответствии с Законом Томской области «Об образовании в Томской области» израсходовано по КОСГУ 211 «Заработная плата» 65,2 тыс.руб. Средний размер доплаты в месяц составил 2717,51 руб. из расчета получателей в количестве 2 чел. </w:t>
      </w:r>
    </w:p>
    <w:p w:rsidR="009E01E1" w:rsidRPr="002F565B" w:rsidRDefault="009E01E1" w:rsidP="009E01E1">
      <w:pPr>
        <w:ind w:firstLine="900"/>
        <w:jc w:val="both"/>
        <w:rPr>
          <w:bCs/>
          <w:sz w:val="22"/>
          <w:szCs w:val="22"/>
        </w:rPr>
      </w:pPr>
      <w:r w:rsidRPr="002F565B">
        <w:rPr>
          <w:bCs/>
          <w:sz w:val="22"/>
          <w:szCs w:val="22"/>
        </w:rPr>
        <w:t>Расходы за счет субсидии на достижение целевых показателей по плану мероприятий («дорожная карта»)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за год по КОСГУ 211 «Заработная плата» составили 992,4 тыс.руб.</w:t>
      </w:r>
    </w:p>
    <w:p w:rsidR="009E01E1" w:rsidRPr="002F565B" w:rsidRDefault="009E01E1" w:rsidP="009E01E1">
      <w:pPr>
        <w:ind w:firstLine="900"/>
        <w:jc w:val="both"/>
        <w:rPr>
          <w:bCs/>
          <w:sz w:val="22"/>
          <w:szCs w:val="22"/>
        </w:rPr>
      </w:pPr>
      <w:r w:rsidRPr="002F565B">
        <w:rPr>
          <w:bCs/>
          <w:sz w:val="22"/>
          <w:szCs w:val="22"/>
        </w:rPr>
        <w:t xml:space="preserve">В отчетном году ДЮСШ на приобретение спортинвентаря за счет средств бюджета направлено 167,5  тыс.руб. </w:t>
      </w:r>
    </w:p>
    <w:p w:rsidR="009E01E1" w:rsidRPr="002F565B" w:rsidRDefault="00E437D7" w:rsidP="009E01E1">
      <w:pPr>
        <w:ind w:firstLine="709"/>
        <w:jc w:val="both"/>
        <w:rPr>
          <w:sz w:val="22"/>
          <w:szCs w:val="22"/>
        </w:rPr>
      </w:pPr>
      <w:r w:rsidRPr="002F565B">
        <w:rPr>
          <w:sz w:val="22"/>
          <w:szCs w:val="22"/>
        </w:rPr>
        <w:t xml:space="preserve">   </w:t>
      </w:r>
      <w:r w:rsidR="009E01E1" w:rsidRPr="002F565B">
        <w:rPr>
          <w:sz w:val="22"/>
          <w:szCs w:val="22"/>
        </w:rPr>
        <w:t xml:space="preserve">Одним из приоритетных направлений деятельности ДЮСШ является подготовка членов, кандидатов в сборную команду области по лыжным гонкам и </w:t>
      </w:r>
      <w:proofErr w:type="spellStart"/>
      <w:r w:rsidR="009E01E1" w:rsidRPr="002F565B">
        <w:rPr>
          <w:sz w:val="22"/>
          <w:szCs w:val="22"/>
        </w:rPr>
        <w:t>тхэквондо</w:t>
      </w:r>
      <w:proofErr w:type="spellEnd"/>
      <w:r w:rsidR="009E01E1" w:rsidRPr="002F565B">
        <w:rPr>
          <w:sz w:val="22"/>
          <w:szCs w:val="22"/>
        </w:rPr>
        <w:t>. Лучшие результаты участия обучающихся  в областных и Всероссийских спортивно-массовых мероприятиях.</w:t>
      </w:r>
    </w:p>
    <w:p w:rsidR="00450F35" w:rsidRPr="002F565B" w:rsidRDefault="00450F35" w:rsidP="00450F35">
      <w:pPr>
        <w:ind w:firstLine="900"/>
        <w:jc w:val="both"/>
        <w:rPr>
          <w:bCs/>
          <w:sz w:val="22"/>
          <w:szCs w:val="22"/>
        </w:rPr>
      </w:pPr>
    </w:p>
    <w:p w:rsidR="00383ACE" w:rsidRPr="002F565B" w:rsidRDefault="00E437D7" w:rsidP="00383ACE">
      <w:pPr>
        <w:ind w:firstLine="709"/>
        <w:jc w:val="both"/>
        <w:rPr>
          <w:sz w:val="22"/>
          <w:szCs w:val="22"/>
        </w:rPr>
      </w:pPr>
      <w:r w:rsidRPr="002F565B">
        <w:rPr>
          <w:sz w:val="22"/>
          <w:szCs w:val="22"/>
        </w:rPr>
        <w:t xml:space="preserve">   </w:t>
      </w:r>
      <w:r w:rsidR="00450F35" w:rsidRPr="002F565B">
        <w:rPr>
          <w:sz w:val="22"/>
          <w:szCs w:val="22"/>
        </w:rPr>
        <w:t>Организация и обеспечение отдыха, оздоровления и занятости детей и подростков Чаинского рай</w:t>
      </w:r>
      <w:r w:rsidR="00F65AE0" w:rsidRPr="002F565B">
        <w:rPr>
          <w:sz w:val="22"/>
          <w:szCs w:val="22"/>
        </w:rPr>
        <w:t>она - данное</w:t>
      </w:r>
      <w:r w:rsidR="00383ACE" w:rsidRPr="002F565B">
        <w:rPr>
          <w:sz w:val="22"/>
          <w:szCs w:val="22"/>
        </w:rPr>
        <w:t xml:space="preserve"> направлени</w:t>
      </w:r>
      <w:r w:rsidR="00F65AE0" w:rsidRPr="002F565B">
        <w:rPr>
          <w:sz w:val="22"/>
          <w:szCs w:val="22"/>
        </w:rPr>
        <w:t>е</w:t>
      </w:r>
      <w:r w:rsidR="00383ACE" w:rsidRPr="002F565B">
        <w:rPr>
          <w:sz w:val="22"/>
          <w:szCs w:val="22"/>
        </w:rPr>
        <w:t xml:space="preserve"> работы Управления образования Администрации Чаинского района и образовательных учреждений Чаинского района являются традиционными, проводятся в соответствии с планами работы и регламентируются нормативными документами (федеральными, областными и муниципальными).</w:t>
      </w:r>
    </w:p>
    <w:p w:rsidR="00383ACE" w:rsidRPr="002F565B" w:rsidRDefault="00E437D7" w:rsidP="00383ACE">
      <w:pPr>
        <w:autoSpaceDE w:val="0"/>
        <w:autoSpaceDN w:val="0"/>
        <w:ind w:firstLine="708"/>
        <w:jc w:val="both"/>
        <w:rPr>
          <w:sz w:val="22"/>
          <w:szCs w:val="22"/>
        </w:rPr>
      </w:pPr>
      <w:r w:rsidRPr="002F565B">
        <w:rPr>
          <w:sz w:val="22"/>
          <w:szCs w:val="22"/>
        </w:rPr>
        <w:t xml:space="preserve">   </w:t>
      </w:r>
      <w:r w:rsidR="00383ACE" w:rsidRPr="002F565B">
        <w:rPr>
          <w:sz w:val="22"/>
          <w:szCs w:val="22"/>
        </w:rPr>
        <w:t>При муниципальных образовательных учреждениях Чаинского района в период летних школьных каникул 2014-2015 учебного года были организованы 10 оздоровительных лагерей с дневным пребыванием детей и 9 оздоровительных лагерей с дневным пребыванием детей в период осенних школьных каникул.</w:t>
      </w:r>
    </w:p>
    <w:p w:rsidR="00383ACE" w:rsidRPr="002F565B" w:rsidRDefault="00383ACE" w:rsidP="00383ACE">
      <w:pPr>
        <w:autoSpaceDE w:val="0"/>
        <w:autoSpaceDN w:val="0"/>
        <w:jc w:val="both"/>
        <w:rPr>
          <w:sz w:val="22"/>
          <w:szCs w:val="22"/>
        </w:rPr>
      </w:pPr>
      <w:r w:rsidRPr="002F565B">
        <w:rPr>
          <w:sz w:val="22"/>
          <w:szCs w:val="22"/>
        </w:rPr>
        <w:t xml:space="preserve">     </w:t>
      </w:r>
      <w:r w:rsidR="00E437D7" w:rsidRPr="002F565B">
        <w:rPr>
          <w:sz w:val="22"/>
          <w:szCs w:val="22"/>
        </w:rPr>
        <w:t xml:space="preserve">          </w:t>
      </w:r>
      <w:r w:rsidRPr="002F565B">
        <w:rPr>
          <w:sz w:val="22"/>
          <w:szCs w:val="22"/>
        </w:rPr>
        <w:t>Организация питания в оздоровительных лагерях с дневным пребыванием детей осуществлялась за счёт средств субсидии на организацию отдыха и оздоровления детей в каникулярное время и за счёт средств местного бюджета, выделенных на организацию питания детей, находящихся в трудной жизненной ситуации, по муниципальной программе «Профилактика правонарушений на территории Чаинского района на 2014-2016 годы». Стоимость питания в день одного ребёнка за счёт средств областного бюджета – 81 рубль. Стоимость питания в день одного ребёнка за счёт средств местного бюджета – 180 рублей.</w:t>
      </w:r>
    </w:p>
    <w:p w:rsidR="00383ACE" w:rsidRPr="002F565B" w:rsidRDefault="00383ACE" w:rsidP="00383ACE">
      <w:pPr>
        <w:autoSpaceDE w:val="0"/>
        <w:autoSpaceDN w:val="0"/>
        <w:jc w:val="both"/>
        <w:rPr>
          <w:sz w:val="22"/>
          <w:szCs w:val="22"/>
        </w:rPr>
      </w:pPr>
      <w:r w:rsidRPr="002F565B">
        <w:rPr>
          <w:sz w:val="22"/>
          <w:szCs w:val="22"/>
        </w:rPr>
        <w:tab/>
      </w:r>
      <w:r w:rsidR="00E437D7" w:rsidRPr="002F565B">
        <w:rPr>
          <w:sz w:val="22"/>
          <w:szCs w:val="22"/>
        </w:rPr>
        <w:t xml:space="preserve"> </w:t>
      </w:r>
      <w:r w:rsidRPr="002F565B">
        <w:rPr>
          <w:sz w:val="22"/>
          <w:szCs w:val="22"/>
        </w:rPr>
        <w:t>Общий охват отдыхом и оздоровлением детей в каникулярное время – 954 человека.</w:t>
      </w:r>
    </w:p>
    <w:p w:rsidR="00383ACE" w:rsidRPr="002F565B" w:rsidRDefault="00383ACE" w:rsidP="00383ACE">
      <w:pPr>
        <w:suppressAutoHyphens/>
        <w:jc w:val="both"/>
        <w:rPr>
          <w:sz w:val="22"/>
          <w:szCs w:val="22"/>
        </w:rPr>
      </w:pPr>
      <w:r w:rsidRPr="002F565B">
        <w:rPr>
          <w:sz w:val="22"/>
          <w:szCs w:val="22"/>
        </w:rPr>
        <w:t xml:space="preserve">    </w:t>
      </w:r>
      <w:r w:rsidR="00E437D7" w:rsidRPr="002F565B">
        <w:rPr>
          <w:sz w:val="22"/>
          <w:szCs w:val="22"/>
        </w:rPr>
        <w:t xml:space="preserve">          </w:t>
      </w:r>
      <w:r w:rsidRPr="002F565B">
        <w:rPr>
          <w:sz w:val="22"/>
          <w:szCs w:val="22"/>
        </w:rPr>
        <w:t xml:space="preserve"> Субсидию, определённую Соглашением, использовали по целевому назначению полностью в размере - 1 327,1 тыс. руб. (остаток по ОБ – 366,08 рублей).</w:t>
      </w:r>
    </w:p>
    <w:p w:rsidR="00383ACE" w:rsidRPr="002F565B" w:rsidRDefault="00383ACE" w:rsidP="00383ACE">
      <w:pPr>
        <w:keepNext/>
        <w:suppressAutoHyphens/>
        <w:jc w:val="both"/>
        <w:rPr>
          <w:sz w:val="22"/>
          <w:szCs w:val="22"/>
        </w:rPr>
      </w:pPr>
      <w:r w:rsidRPr="002F565B">
        <w:rPr>
          <w:sz w:val="22"/>
          <w:szCs w:val="22"/>
        </w:rPr>
        <w:t xml:space="preserve">    </w:t>
      </w:r>
      <w:r w:rsidR="00E437D7" w:rsidRPr="002F565B">
        <w:rPr>
          <w:sz w:val="22"/>
          <w:szCs w:val="22"/>
        </w:rPr>
        <w:t xml:space="preserve">         </w:t>
      </w:r>
      <w:r w:rsidRPr="002F565B">
        <w:rPr>
          <w:sz w:val="22"/>
          <w:szCs w:val="22"/>
        </w:rPr>
        <w:t xml:space="preserve"> За счёт средств местного бюджета в размере 635,8 тыс. руб. (остаток  – 1094,91 руб.).</w:t>
      </w:r>
    </w:p>
    <w:p w:rsidR="00383ACE" w:rsidRPr="002F565B" w:rsidRDefault="00383ACE" w:rsidP="00383ACE">
      <w:pPr>
        <w:keepNext/>
        <w:autoSpaceDE w:val="0"/>
        <w:autoSpaceDN w:val="0"/>
        <w:jc w:val="both"/>
        <w:rPr>
          <w:sz w:val="22"/>
          <w:szCs w:val="22"/>
        </w:rPr>
      </w:pPr>
      <w:r w:rsidRPr="002F565B">
        <w:rPr>
          <w:sz w:val="22"/>
          <w:szCs w:val="22"/>
        </w:rPr>
        <w:t xml:space="preserve">   </w:t>
      </w:r>
      <w:r w:rsidR="00E437D7" w:rsidRPr="002F565B">
        <w:rPr>
          <w:sz w:val="22"/>
          <w:szCs w:val="22"/>
        </w:rPr>
        <w:t xml:space="preserve">         </w:t>
      </w:r>
      <w:r w:rsidRPr="002F565B">
        <w:rPr>
          <w:sz w:val="22"/>
          <w:szCs w:val="22"/>
        </w:rPr>
        <w:t xml:space="preserve">  Управлением образования Администрации Чаинского района были приобретены 37 путёвок на общую сумму 608,390 тыс. руб. (средства областного бюджета – 255,83 тыс. руб. и средства местного бюджета – 352,56 тыс. руб.) в загородные стационарные оздоровительные лагеря, расположенные на территории Томского района (ДОЛ «Восход» и с/л «Юность»).</w:t>
      </w:r>
    </w:p>
    <w:p w:rsidR="00383ACE" w:rsidRPr="002F565B" w:rsidRDefault="00383ACE" w:rsidP="00383ACE">
      <w:pPr>
        <w:ind w:firstLine="900"/>
        <w:jc w:val="both"/>
        <w:rPr>
          <w:bCs/>
          <w:sz w:val="22"/>
          <w:szCs w:val="22"/>
        </w:rPr>
      </w:pPr>
      <w:r w:rsidRPr="002F565B">
        <w:rPr>
          <w:bCs/>
          <w:sz w:val="22"/>
          <w:szCs w:val="22"/>
        </w:rPr>
        <w:t>На организацию отдыха детей в каникулярное время в 2015 году из областного бюджета были предоставлены субсидии в сумме 1070,9 тыс.руб., исполнено 1070,9</w:t>
      </w:r>
      <w:r w:rsidR="00E437D7" w:rsidRPr="002F565B">
        <w:rPr>
          <w:bCs/>
          <w:sz w:val="22"/>
          <w:szCs w:val="22"/>
        </w:rPr>
        <w:t xml:space="preserve"> тыс.руб. что составило 100 % (н</w:t>
      </w:r>
      <w:r w:rsidRPr="002F565B">
        <w:rPr>
          <w:bCs/>
          <w:sz w:val="22"/>
          <w:szCs w:val="22"/>
        </w:rPr>
        <w:t xml:space="preserve">а 2-х разовое питание детей). </w:t>
      </w:r>
    </w:p>
    <w:p w:rsidR="00383ACE" w:rsidRPr="002F565B" w:rsidRDefault="00383ACE" w:rsidP="00383ACE">
      <w:pPr>
        <w:ind w:firstLine="900"/>
        <w:jc w:val="both"/>
        <w:rPr>
          <w:sz w:val="22"/>
          <w:szCs w:val="22"/>
        </w:rPr>
      </w:pPr>
      <w:r w:rsidRPr="002F565B">
        <w:rPr>
          <w:bCs/>
          <w:sz w:val="22"/>
          <w:szCs w:val="22"/>
        </w:rPr>
        <w:t xml:space="preserve">На базе общеобразовательных учреждений Чаинского района были организованы лагеря с дневным пребыванием детей. В период  летних и осенних каникул в них отдохнули 917 детей. </w:t>
      </w:r>
    </w:p>
    <w:p w:rsidR="00383ACE" w:rsidRPr="002F565B" w:rsidRDefault="00E437D7" w:rsidP="00383ACE">
      <w:pPr>
        <w:keepNext/>
        <w:autoSpaceDE w:val="0"/>
        <w:autoSpaceDN w:val="0"/>
        <w:adjustRightInd w:val="0"/>
        <w:ind w:firstLine="540"/>
        <w:jc w:val="both"/>
        <w:rPr>
          <w:bCs/>
          <w:sz w:val="22"/>
          <w:szCs w:val="22"/>
        </w:rPr>
      </w:pPr>
      <w:r w:rsidRPr="002F565B">
        <w:rPr>
          <w:bCs/>
          <w:sz w:val="22"/>
          <w:szCs w:val="22"/>
        </w:rPr>
        <w:t xml:space="preserve">       </w:t>
      </w:r>
      <w:r w:rsidR="00383ACE" w:rsidRPr="002F565B">
        <w:rPr>
          <w:bCs/>
          <w:sz w:val="22"/>
          <w:szCs w:val="22"/>
        </w:rPr>
        <w:t>На временное трудоустройство подростков направлено средств в сумме 283,2</w:t>
      </w:r>
      <w:r w:rsidR="00C5729D" w:rsidRPr="002F565B">
        <w:rPr>
          <w:bCs/>
          <w:sz w:val="22"/>
          <w:szCs w:val="22"/>
        </w:rPr>
        <w:t xml:space="preserve"> </w:t>
      </w:r>
      <w:r w:rsidR="00383ACE" w:rsidRPr="002F565B">
        <w:rPr>
          <w:bCs/>
          <w:sz w:val="22"/>
          <w:szCs w:val="22"/>
        </w:rPr>
        <w:t xml:space="preserve">тыс.руб. (на организацию временной занятости подростков в летний период в общеобразовательных школах) </w:t>
      </w:r>
      <w:r w:rsidR="00383ACE" w:rsidRPr="002F565B">
        <w:rPr>
          <w:bCs/>
          <w:sz w:val="22"/>
          <w:szCs w:val="22"/>
        </w:rPr>
        <w:lastRenderedPageBreak/>
        <w:t>израсходовано 282,1 тыс. руб., что составило 99,7 %. Было организовано 34 рабочих места для подростков в возрасте 14-18 лет, как правило, из малоимущих  и социально-неблагополучных семей.</w:t>
      </w:r>
    </w:p>
    <w:p w:rsidR="00F65AE0" w:rsidRPr="002F565B" w:rsidRDefault="00F65AE0" w:rsidP="00450F35">
      <w:pPr>
        <w:ind w:firstLine="900"/>
        <w:jc w:val="both"/>
        <w:rPr>
          <w:bCs/>
          <w:sz w:val="22"/>
          <w:szCs w:val="22"/>
        </w:rPr>
      </w:pPr>
    </w:p>
    <w:p w:rsidR="00450F35" w:rsidRPr="002F565B" w:rsidRDefault="00450F35" w:rsidP="00450F35">
      <w:pPr>
        <w:ind w:firstLine="900"/>
        <w:jc w:val="both"/>
        <w:rPr>
          <w:bCs/>
          <w:sz w:val="22"/>
          <w:szCs w:val="22"/>
        </w:rPr>
      </w:pPr>
      <w:r w:rsidRPr="002F565B">
        <w:rPr>
          <w:bCs/>
          <w:sz w:val="22"/>
          <w:szCs w:val="22"/>
        </w:rPr>
        <w:t xml:space="preserve">Расходы на функционирование Управления образования Чаинского района  составили </w:t>
      </w:r>
      <w:r w:rsidR="0071722A" w:rsidRPr="002F565B">
        <w:rPr>
          <w:bCs/>
          <w:sz w:val="22"/>
          <w:szCs w:val="22"/>
        </w:rPr>
        <w:t>6648,6</w:t>
      </w:r>
      <w:r w:rsidRPr="002F565B">
        <w:rPr>
          <w:bCs/>
          <w:sz w:val="22"/>
          <w:szCs w:val="22"/>
        </w:rPr>
        <w:t xml:space="preserve"> тыс.руб. или 100,0 % от утвержденных бюджетных ассигнований на 201</w:t>
      </w:r>
      <w:r w:rsidR="0071722A" w:rsidRPr="002F565B">
        <w:rPr>
          <w:bCs/>
          <w:sz w:val="22"/>
          <w:szCs w:val="22"/>
        </w:rPr>
        <w:t>5</w:t>
      </w:r>
      <w:r w:rsidRPr="002F565B">
        <w:rPr>
          <w:bCs/>
          <w:sz w:val="22"/>
          <w:szCs w:val="22"/>
        </w:rPr>
        <w:t xml:space="preserve"> год. По сравнению с прошлым годом расходы </w:t>
      </w:r>
      <w:r w:rsidR="0071722A" w:rsidRPr="002F565B">
        <w:rPr>
          <w:bCs/>
          <w:sz w:val="22"/>
          <w:szCs w:val="22"/>
        </w:rPr>
        <w:t>сократились</w:t>
      </w:r>
      <w:r w:rsidRPr="002F565B">
        <w:rPr>
          <w:bCs/>
          <w:sz w:val="22"/>
          <w:szCs w:val="22"/>
        </w:rPr>
        <w:t xml:space="preserve"> на </w:t>
      </w:r>
      <w:r w:rsidR="0071722A" w:rsidRPr="002F565B">
        <w:rPr>
          <w:bCs/>
          <w:sz w:val="22"/>
          <w:szCs w:val="22"/>
        </w:rPr>
        <w:t>322,4</w:t>
      </w:r>
      <w:r w:rsidRPr="002F565B">
        <w:rPr>
          <w:bCs/>
          <w:sz w:val="22"/>
          <w:szCs w:val="22"/>
        </w:rPr>
        <w:t xml:space="preserve"> тыс.руб. или на</w:t>
      </w:r>
      <w:r w:rsidR="0071722A" w:rsidRPr="002F565B">
        <w:rPr>
          <w:bCs/>
          <w:sz w:val="22"/>
          <w:szCs w:val="22"/>
        </w:rPr>
        <w:t xml:space="preserve"> 4,8</w:t>
      </w:r>
      <w:r w:rsidRPr="002F565B">
        <w:rPr>
          <w:bCs/>
          <w:sz w:val="22"/>
          <w:szCs w:val="22"/>
        </w:rPr>
        <w:t xml:space="preserve"> %. Штатное расписание  </w:t>
      </w:r>
      <w:r w:rsidR="00E437D7" w:rsidRPr="002F565B">
        <w:rPr>
          <w:bCs/>
          <w:sz w:val="22"/>
          <w:szCs w:val="22"/>
        </w:rPr>
        <w:t>Управления</w:t>
      </w:r>
      <w:r w:rsidRPr="002F565B">
        <w:rPr>
          <w:bCs/>
          <w:sz w:val="22"/>
          <w:szCs w:val="22"/>
        </w:rPr>
        <w:t xml:space="preserve"> образования на 201</w:t>
      </w:r>
      <w:r w:rsidR="0071722A" w:rsidRPr="002F565B">
        <w:rPr>
          <w:bCs/>
          <w:sz w:val="22"/>
          <w:szCs w:val="22"/>
        </w:rPr>
        <w:t>5</w:t>
      </w:r>
      <w:r w:rsidRPr="002F565B">
        <w:rPr>
          <w:bCs/>
          <w:sz w:val="22"/>
          <w:szCs w:val="22"/>
        </w:rPr>
        <w:t xml:space="preserve"> год было утверждено в количестве 9,0 штатных единиц, в том числе 4 шт.ед. на исполнение государственных полномочий. На 1 января 201</w:t>
      </w:r>
      <w:r w:rsidR="0071722A" w:rsidRPr="002F565B">
        <w:rPr>
          <w:bCs/>
          <w:sz w:val="22"/>
          <w:szCs w:val="22"/>
        </w:rPr>
        <w:t>6</w:t>
      </w:r>
      <w:r w:rsidRPr="002F565B">
        <w:rPr>
          <w:bCs/>
          <w:sz w:val="22"/>
          <w:szCs w:val="22"/>
        </w:rPr>
        <w:t xml:space="preserve"> года все штатные должности замещены.</w:t>
      </w:r>
    </w:p>
    <w:p w:rsidR="00450F35" w:rsidRPr="002F565B" w:rsidRDefault="00450F35" w:rsidP="00450F35">
      <w:pPr>
        <w:ind w:firstLine="900"/>
        <w:jc w:val="both"/>
        <w:rPr>
          <w:bCs/>
          <w:sz w:val="22"/>
          <w:szCs w:val="22"/>
        </w:rPr>
      </w:pPr>
    </w:p>
    <w:p w:rsidR="00450F35" w:rsidRPr="002F565B" w:rsidRDefault="00450F35" w:rsidP="00450F35">
      <w:pPr>
        <w:pStyle w:val="20"/>
        <w:rPr>
          <w:bCs/>
          <w:sz w:val="22"/>
          <w:szCs w:val="22"/>
        </w:rPr>
      </w:pPr>
      <w:r w:rsidRPr="002F565B">
        <w:rPr>
          <w:bCs/>
          <w:sz w:val="22"/>
          <w:szCs w:val="22"/>
        </w:rPr>
        <w:t>На содержание прочих учреждений и мероприятия в области образования в 201</w:t>
      </w:r>
      <w:r w:rsidR="00F35830" w:rsidRPr="002F565B">
        <w:rPr>
          <w:bCs/>
          <w:sz w:val="22"/>
          <w:szCs w:val="22"/>
        </w:rPr>
        <w:t>5 году израсходовано 5708,8</w:t>
      </w:r>
      <w:r w:rsidRPr="002F565B">
        <w:rPr>
          <w:bCs/>
          <w:sz w:val="22"/>
          <w:szCs w:val="22"/>
        </w:rPr>
        <w:t xml:space="preserve"> тыс.руб. или </w:t>
      </w:r>
      <w:r w:rsidR="00F35830" w:rsidRPr="002F565B">
        <w:rPr>
          <w:bCs/>
          <w:sz w:val="22"/>
          <w:szCs w:val="22"/>
        </w:rPr>
        <w:t>99,9</w:t>
      </w:r>
      <w:r w:rsidRPr="002F565B">
        <w:rPr>
          <w:bCs/>
          <w:sz w:val="22"/>
          <w:szCs w:val="22"/>
        </w:rPr>
        <w:t xml:space="preserve"> % от установленного плана, в том числе:</w:t>
      </w:r>
    </w:p>
    <w:p w:rsidR="00450F35" w:rsidRPr="002F565B" w:rsidRDefault="00450F35" w:rsidP="00450F35">
      <w:pPr>
        <w:numPr>
          <w:ilvl w:val="0"/>
          <w:numId w:val="7"/>
        </w:numPr>
        <w:tabs>
          <w:tab w:val="clear" w:pos="1620"/>
          <w:tab w:val="num" w:pos="0"/>
        </w:tabs>
        <w:ind w:left="0" w:firstLine="900"/>
        <w:jc w:val="both"/>
        <w:rPr>
          <w:bCs/>
          <w:sz w:val="22"/>
          <w:szCs w:val="22"/>
        </w:rPr>
      </w:pPr>
      <w:r w:rsidRPr="002F565B">
        <w:rPr>
          <w:bCs/>
          <w:sz w:val="22"/>
          <w:szCs w:val="22"/>
        </w:rPr>
        <w:t xml:space="preserve">методический кабинет – </w:t>
      </w:r>
      <w:r w:rsidR="008311F9" w:rsidRPr="002F565B">
        <w:rPr>
          <w:bCs/>
          <w:sz w:val="22"/>
          <w:szCs w:val="22"/>
        </w:rPr>
        <w:t>1020,5</w:t>
      </w:r>
      <w:r w:rsidRPr="002F565B">
        <w:rPr>
          <w:bCs/>
          <w:sz w:val="22"/>
          <w:szCs w:val="22"/>
        </w:rPr>
        <w:t xml:space="preserve"> тыс.руб.;</w:t>
      </w:r>
    </w:p>
    <w:p w:rsidR="00450F35" w:rsidRPr="002F565B" w:rsidRDefault="00450F35" w:rsidP="00450F35">
      <w:pPr>
        <w:numPr>
          <w:ilvl w:val="0"/>
          <w:numId w:val="7"/>
        </w:numPr>
        <w:tabs>
          <w:tab w:val="clear" w:pos="1620"/>
          <w:tab w:val="num" w:pos="0"/>
        </w:tabs>
        <w:ind w:left="0" w:firstLine="900"/>
        <w:jc w:val="both"/>
        <w:rPr>
          <w:bCs/>
          <w:sz w:val="22"/>
          <w:szCs w:val="22"/>
        </w:rPr>
      </w:pPr>
      <w:r w:rsidRPr="002F565B">
        <w:rPr>
          <w:bCs/>
          <w:sz w:val="22"/>
          <w:szCs w:val="22"/>
        </w:rPr>
        <w:t>централизованная бухгалтерия отдела образования – 16</w:t>
      </w:r>
      <w:r w:rsidR="008311F9" w:rsidRPr="002F565B">
        <w:rPr>
          <w:bCs/>
          <w:sz w:val="22"/>
          <w:szCs w:val="22"/>
        </w:rPr>
        <w:t>64,5</w:t>
      </w:r>
      <w:r w:rsidRPr="002F565B">
        <w:rPr>
          <w:bCs/>
          <w:sz w:val="22"/>
          <w:szCs w:val="22"/>
        </w:rPr>
        <w:t xml:space="preserve"> тыс.руб.;</w:t>
      </w:r>
    </w:p>
    <w:p w:rsidR="00450F35" w:rsidRPr="002F565B" w:rsidRDefault="00450F35" w:rsidP="00450F35">
      <w:pPr>
        <w:numPr>
          <w:ilvl w:val="0"/>
          <w:numId w:val="7"/>
        </w:numPr>
        <w:tabs>
          <w:tab w:val="clear" w:pos="1620"/>
          <w:tab w:val="num" w:pos="0"/>
        </w:tabs>
        <w:ind w:left="0" w:firstLine="900"/>
        <w:jc w:val="both"/>
        <w:rPr>
          <w:bCs/>
          <w:sz w:val="22"/>
          <w:szCs w:val="22"/>
        </w:rPr>
      </w:pPr>
      <w:r w:rsidRPr="002F565B">
        <w:rPr>
          <w:bCs/>
          <w:sz w:val="22"/>
          <w:szCs w:val="22"/>
        </w:rPr>
        <w:t xml:space="preserve">хозяйственная группа отдела образования – </w:t>
      </w:r>
      <w:r w:rsidR="00E25808" w:rsidRPr="002F565B">
        <w:rPr>
          <w:bCs/>
          <w:sz w:val="22"/>
          <w:szCs w:val="22"/>
        </w:rPr>
        <w:t>1754,4</w:t>
      </w:r>
      <w:r w:rsidRPr="002F565B">
        <w:rPr>
          <w:bCs/>
          <w:sz w:val="22"/>
          <w:szCs w:val="22"/>
        </w:rPr>
        <w:t xml:space="preserve"> тыс.руб.;</w:t>
      </w:r>
    </w:p>
    <w:p w:rsidR="00450F35" w:rsidRPr="002F565B" w:rsidRDefault="00450F35" w:rsidP="00450F35">
      <w:pPr>
        <w:numPr>
          <w:ilvl w:val="0"/>
          <w:numId w:val="7"/>
        </w:numPr>
        <w:tabs>
          <w:tab w:val="clear" w:pos="1620"/>
          <w:tab w:val="num" w:pos="0"/>
        </w:tabs>
        <w:ind w:left="0" w:firstLine="900"/>
        <w:jc w:val="both"/>
        <w:rPr>
          <w:bCs/>
          <w:sz w:val="22"/>
          <w:szCs w:val="22"/>
        </w:rPr>
      </w:pPr>
      <w:r w:rsidRPr="002F565B">
        <w:rPr>
          <w:bCs/>
          <w:sz w:val="22"/>
          <w:szCs w:val="22"/>
        </w:rPr>
        <w:t xml:space="preserve">на реализацию муниципальной программы «Развитие культуры в </w:t>
      </w:r>
      <w:proofErr w:type="spellStart"/>
      <w:r w:rsidRPr="002F565B">
        <w:rPr>
          <w:bCs/>
          <w:sz w:val="22"/>
          <w:szCs w:val="22"/>
        </w:rPr>
        <w:t>Чаинском</w:t>
      </w:r>
      <w:proofErr w:type="spellEnd"/>
      <w:r w:rsidR="00E25808" w:rsidRPr="002F565B">
        <w:rPr>
          <w:bCs/>
          <w:sz w:val="22"/>
          <w:szCs w:val="22"/>
        </w:rPr>
        <w:t xml:space="preserve"> районе на 2014-2016 годы» – 41,5</w:t>
      </w:r>
      <w:r w:rsidRPr="002F565B">
        <w:rPr>
          <w:bCs/>
          <w:sz w:val="22"/>
          <w:szCs w:val="22"/>
        </w:rPr>
        <w:t xml:space="preserve"> тыс.руб.;</w:t>
      </w:r>
    </w:p>
    <w:p w:rsidR="00450F35" w:rsidRPr="002F565B" w:rsidRDefault="00450F35" w:rsidP="00450F35">
      <w:pPr>
        <w:numPr>
          <w:ilvl w:val="0"/>
          <w:numId w:val="7"/>
        </w:numPr>
        <w:tabs>
          <w:tab w:val="clear" w:pos="1620"/>
          <w:tab w:val="num" w:pos="0"/>
        </w:tabs>
        <w:ind w:left="0" w:firstLine="900"/>
        <w:jc w:val="both"/>
        <w:rPr>
          <w:bCs/>
          <w:sz w:val="22"/>
          <w:szCs w:val="22"/>
        </w:rPr>
      </w:pPr>
      <w:r w:rsidRPr="002F565B">
        <w:rPr>
          <w:bCs/>
          <w:sz w:val="22"/>
          <w:szCs w:val="22"/>
        </w:rPr>
        <w:t>на реализацию муниципальной программы «Профилактика правонарушений на территории Чаинского рай</w:t>
      </w:r>
      <w:r w:rsidR="00E25808" w:rsidRPr="002F565B">
        <w:rPr>
          <w:bCs/>
          <w:sz w:val="22"/>
          <w:szCs w:val="22"/>
        </w:rPr>
        <w:t>она на 2014 - 2016 годы» – 634,7</w:t>
      </w:r>
      <w:r w:rsidRPr="002F565B">
        <w:rPr>
          <w:bCs/>
          <w:sz w:val="22"/>
          <w:szCs w:val="22"/>
        </w:rPr>
        <w:t xml:space="preserve"> тыс.руб.;</w:t>
      </w:r>
    </w:p>
    <w:p w:rsidR="00450F35" w:rsidRPr="002F565B" w:rsidRDefault="00450F35" w:rsidP="00450F35">
      <w:pPr>
        <w:numPr>
          <w:ilvl w:val="0"/>
          <w:numId w:val="7"/>
        </w:numPr>
        <w:tabs>
          <w:tab w:val="clear" w:pos="1620"/>
          <w:tab w:val="num" w:pos="0"/>
        </w:tabs>
        <w:ind w:left="0" w:firstLine="900"/>
        <w:jc w:val="both"/>
        <w:rPr>
          <w:bCs/>
          <w:sz w:val="22"/>
          <w:szCs w:val="22"/>
        </w:rPr>
      </w:pPr>
      <w:r w:rsidRPr="002F565B">
        <w:rPr>
          <w:bCs/>
          <w:sz w:val="22"/>
          <w:szCs w:val="22"/>
        </w:rPr>
        <w:t>на реализацию муниципальной программы «</w:t>
      </w:r>
      <w:r w:rsidR="00E25808" w:rsidRPr="002F565B">
        <w:rPr>
          <w:bCs/>
          <w:sz w:val="22"/>
          <w:szCs w:val="22"/>
        </w:rPr>
        <w:t xml:space="preserve">Развитие физической культуры и спорта в </w:t>
      </w:r>
      <w:proofErr w:type="spellStart"/>
      <w:r w:rsidR="00E25808" w:rsidRPr="002F565B">
        <w:rPr>
          <w:bCs/>
          <w:sz w:val="22"/>
          <w:szCs w:val="22"/>
        </w:rPr>
        <w:t>Чаинском</w:t>
      </w:r>
      <w:proofErr w:type="spellEnd"/>
      <w:r w:rsidR="00E25808" w:rsidRPr="002F565B">
        <w:rPr>
          <w:bCs/>
          <w:sz w:val="22"/>
          <w:szCs w:val="22"/>
        </w:rPr>
        <w:t xml:space="preserve"> районе на 2015 - 2017 годы</w:t>
      </w:r>
      <w:r w:rsidRPr="002F565B">
        <w:rPr>
          <w:bCs/>
          <w:sz w:val="22"/>
          <w:szCs w:val="22"/>
        </w:rPr>
        <w:t xml:space="preserve">» – </w:t>
      </w:r>
      <w:r w:rsidR="00E25808" w:rsidRPr="002F565B">
        <w:rPr>
          <w:bCs/>
          <w:sz w:val="22"/>
          <w:szCs w:val="22"/>
        </w:rPr>
        <w:t>593,2</w:t>
      </w:r>
      <w:r w:rsidRPr="002F565B">
        <w:rPr>
          <w:bCs/>
          <w:sz w:val="22"/>
          <w:szCs w:val="22"/>
        </w:rPr>
        <w:t xml:space="preserve"> тыс. руб.;</w:t>
      </w:r>
    </w:p>
    <w:p w:rsidR="00450F35" w:rsidRPr="002F565B" w:rsidRDefault="00450F35" w:rsidP="00450F35">
      <w:pPr>
        <w:ind w:firstLine="900"/>
        <w:jc w:val="both"/>
        <w:rPr>
          <w:bCs/>
          <w:sz w:val="22"/>
          <w:szCs w:val="22"/>
        </w:rPr>
      </w:pPr>
      <w:r w:rsidRPr="002F565B">
        <w:rPr>
          <w:bCs/>
          <w:sz w:val="22"/>
          <w:szCs w:val="22"/>
        </w:rPr>
        <w:t>По муниципальной программе «Профилактика правонарушений на территории Чаинского района на 2014 - 2016 годы» средства были израсходованы:</w:t>
      </w:r>
    </w:p>
    <w:p w:rsidR="00450F35" w:rsidRPr="002F565B" w:rsidRDefault="00450F35" w:rsidP="00450F35">
      <w:pPr>
        <w:ind w:firstLine="900"/>
        <w:jc w:val="both"/>
        <w:rPr>
          <w:sz w:val="22"/>
          <w:szCs w:val="22"/>
        </w:rPr>
      </w:pPr>
      <w:r w:rsidRPr="002F565B">
        <w:rPr>
          <w:sz w:val="22"/>
          <w:szCs w:val="22"/>
        </w:rPr>
        <w:t xml:space="preserve">в сумме </w:t>
      </w:r>
      <w:r w:rsidR="003736C3" w:rsidRPr="002F565B">
        <w:rPr>
          <w:sz w:val="22"/>
          <w:szCs w:val="22"/>
        </w:rPr>
        <w:t>352,6</w:t>
      </w:r>
      <w:r w:rsidRPr="002F565B">
        <w:rPr>
          <w:sz w:val="22"/>
          <w:szCs w:val="22"/>
        </w:rPr>
        <w:t xml:space="preserve"> тыс. руб. на организацию отдыха детей Чаинского района в каникулярное время: приобретение путевок в загородные стационарные оздоровительные лагеря, расположенные на территории Томской области;</w:t>
      </w:r>
    </w:p>
    <w:p w:rsidR="004D53C8" w:rsidRPr="002F565B" w:rsidRDefault="00450F35" w:rsidP="004D53C8">
      <w:pPr>
        <w:ind w:firstLine="900"/>
        <w:jc w:val="both"/>
        <w:rPr>
          <w:bCs/>
          <w:sz w:val="22"/>
          <w:szCs w:val="22"/>
        </w:rPr>
      </w:pPr>
      <w:r w:rsidRPr="002F565B">
        <w:rPr>
          <w:bCs/>
          <w:sz w:val="22"/>
          <w:szCs w:val="22"/>
        </w:rPr>
        <w:t xml:space="preserve">в сумме </w:t>
      </w:r>
      <w:r w:rsidR="004D53C8" w:rsidRPr="002F565B">
        <w:rPr>
          <w:bCs/>
          <w:sz w:val="22"/>
          <w:szCs w:val="22"/>
        </w:rPr>
        <w:t>282,1</w:t>
      </w:r>
      <w:r w:rsidRPr="002F565B">
        <w:rPr>
          <w:bCs/>
          <w:sz w:val="22"/>
          <w:szCs w:val="22"/>
        </w:rPr>
        <w:t xml:space="preserve"> тыс.руб. на организацию временной занятости подростков в летний период в общеобразовательных школах. </w:t>
      </w:r>
    </w:p>
    <w:p w:rsidR="00960A8C" w:rsidRPr="002F565B" w:rsidRDefault="00960A8C" w:rsidP="004D53C8">
      <w:pPr>
        <w:ind w:firstLine="900"/>
        <w:jc w:val="both"/>
        <w:rPr>
          <w:bCs/>
          <w:sz w:val="22"/>
          <w:szCs w:val="22"/>
        </w:rPr>
      </w:pPr>
      <w:r w:rsidRPr="002F565B">
        <w:rPr>
          <w:bCs/>
          <w:sz w:val="22"/>
          <w:szCs w:val="22"/>
        </w:rPr>
        <w:t xml:space="preserve">В рамках реализации </w:t>
      </w:r>
      <w:r w:rsidRPr="002F565B">
        <w:rPr>
          <w:sz w:val="22"/>
          <w:szCs w:val="22"/>
        </w:rPr>
        <w:t>ведомственной  целевой программы муниципального образования «</w:t>
      </w:r>
      <w:proofErr w:type="spellStart"/>
      <w:r w:rsidRPr="002F565B">
        <w:rPr>
          <w:sz w:val="22"/>
          <w:szCs w:val="22"/>
        </w:rPr>
        <w:t>Чаинский</w:t>
      </w:r>
      <w:proofErr w:type="spellEnd"/>
      <w:r w:rsidRPr="002F565B">
        <w:rPr>
          <w:sz w:val="22"/>
          <w:szCs w:val="22"/>
        </w:rPr>
        <w:t xml:space="preserve"> район» «Развитие инфраструктуры общего образования на территории Чаинского района на 2013-2015 годы» проведены следующие мероприятия:            </w:t>
      </w:r>
    </w:p>
    <w:p w:rsidR="006868FE" w:rsidRPr="002F565B" w:rsidRDefault="00960A8C" w:rsidP="00960A8C">
      <w:pPr>
        <w:jc w:val="both"/>
        <w:rPr>
          <w:sz w:val="22"/>
          <w:szCs w:val="22"/>
        </w:rPr>
      </w:pPr>
      <w:r w:rsidRPr="002F565B">
        <w:rPr>
          <w:sz w:val="22"/>
          <w:szCs w:val="22"/>
        </w:rPr>
        <w:t>- проведение противоаварийных мероприятий в зданиях муниципальных образовательных организации</w:t>
      </w:r>
      <w:r w:rsidR="006868FE" w:rsidRPr="002F565B">
        <w:rPr>
          <w:sz w:val="22"/>
          <w:szCs w:val="22"/>
        </w:rPr>
        <w:t>;</w:t>
      </w:r>
    </w:p>
    <w:p w:rsidR="00960A8C" w:rsidRPr="002F565B" w:rsidRDefault="00960A8C" w:rsidP="00960A8C">
      <w:pPr>
        <w:jc w:val="both"/>
        <w:rPr>
          <w:sz w:val="22"/>
          <w:szCs w:val="22"/>
        </w:rPr>
      </w:pPr>
      <w:r w:rsidRPr="002F565B">
        <w:rPr>
          <w:sz w:val="22"/>
          <w:szCs w:val="22"/>
        </w:rPr>
        <w:t xml:space="preserve"> - ремонт холодной пристройки к МБОУ ДО «</w:t>
      </w:r>
      <w:proofErr w:type="spellStart"/>
      <w:r w:rsidRPr="002F565B">
        <w:rPr>
          <w:sz w:val="22"/>
          <w:szCs w:val="22"/>
        </w:rPr>
        <w:t>Чаинский</w:t>
      </w:r>
      <w:proofErr w:type="spellEnd"/>
      <w:r w:rsidRPr="002F565B">
        <w:rPr>
          <w:sz w:val="22"/>
          <w:szCs w:val="22"/>
        </w:rPr>
        <w:t xml:space="preserve"> ДДТ</w:t>
      </w:r>
      <w:r w:rsidR="006868FE" w:rsidRPr="002F565B">
        <w:rPr>
          <w:sz w:val="22"/>
          <w:szCs w:val="22"/>
        </w:rPr>
        <w:t>» на сумму 155,01 тыс.рублей;</w:t>
      </w:r>
    </w:p>
    <w:p w:rsidR="00960A8C" w:rsidRPr="002F565B" w:rsidRDefault="00960A8C" w:rsidP="00960A8C">
      <w:pPr>
        <w:jc w:val="both"/>
        <w:rPr>
          <w:sz w:val="22"/>
          <w:szCs w:val="22"/>
        </w:rPr>
      </w:pPr>
      <w:r w:rsidRPr="002F565B">
        <w:rPr>
          <w:sz w:val="22"/>
          <w:szCs w:val="22"/>
        </w:rPr>
        <w:t>- проведение противопожарных мероприятий  на сумму 2194,4 тыс.рублей, в том числе</w:t>
      </w:r>
      <w:r w:rsidR="006868FE" w:rsidRPr="002F565B">
        <w:rPr>
          <w:sz w:val="22"/>
          <w:szCs w:val="22"/>
        </w:rPr>
        <w:t>:</w:t>
      </w:r>
      <w:r w:rsidRPr="002F565B">
        <w:rPr>
          <w:sz w:val="22"/>
          <w:szCs w:val="22"/>
        </w:rPr>
        <w:t xml:space="preserve"> </w:t>
      </w:r>
    </w:p>
    <w:p w:rsidR="00960A8C" w:rsidRPr="002F565B" w:rsidRDefault="00960A8C" w:rsidP="00960A8C">
      <w:pPr>
        <w:jc w:val="both"/>
        <w:rPr>
          <w:sz w:val="22"/>
          <w:szCs w:val="22"/>
        </w:rPr>
      </w:pPr>
      <w:r w:rsidRPr="002F565B">
        <w:rPr>
          <w:sz w:val="22"/>
          <w:szCs w:val="22"/>
        </w:rPr>
        <w:t>МБОУ «</w:t>
      </w:r>
      <w:proofErr w:type="spellStart"/>
      <w:r w:rsidRPr="002F565B">
        <w:rPr>
          <w:sz w:val="22"/>
          <w:szCs w:val="22"/>
        </w:rPr>
        <w:t>Новоколоминская</w:t>
      </w:r>
      <w:proofErr w:type="spellEnd"/>
      <w:r w:rsidRPr="002F565B">
        <w:rPr>
          <w:sz w:val="22"/>
          <w:szCs w:val="22"/>
        </w:rPr>
        <w:t xml:space="preserve"> СОШ»: установка </w:t>
      </w:r>
      <w:proofErr w:type="spellStart"/>
      <w:r w:rsidRPr="002F565B">
        <w:rPr>
          <w:sz w:val="22"/>
          <w:szCs w:val="22"/>
        </w:rPr>
        <w:t>противодымных</w:t>
      </w:r>
      <w:proofErr w:type="spellEnd"/>
      <w:r w:rsidRPr="002F565B">
        <w:rPr>
          <w:sz w:val="22"/>
          <w:szCs w:val="22"/>
        </w:rPr>
        <w:t xml:space="preserve"> дверей, приобретение и укладка плитки на ступеньки лестничных маршей на сумму  100,0 тыс.рублей;</w:t>
      </w:r>
    </w:p>
    <w:p w:rsidR="00960A8C" w:rsidRPr="002F565B" w:rsidRDefault="00960A8C" w:rsidP="00960A8C">
      <w:pPr>
        <w:jc w:val="both"/>
        <w:rPr>
          <w:sz w:val="22"/>
          <w:szCs w:val="22"/>
        </w:rPr>
      </w:pPr>
      <w:r w:rsidRPr="002F565B">
        <w:rPr>
          <w:sz w:val="22"/>
          <w:szCs w:val="22"/>
        </w:rPr>
        <w:t>МБОУ «</w:t>
      </w:r>
      <w:proofErr w:type="spellStart"/>
      <w:r w:rsidRPr="002F565B">
        <w:rPr>
          <w:sz w:val="22"/>
          <w:szCs w:val="22"/>
        </w:rPr>
        <w:t>Усть-Бакчарская</w:t>
      </w:r>
      <w:proofErr w:type="spellEnd"/>
      <w:r w:rsidRPr="002F565B">
        <w:rPr>
          <w:sz w:val="22"/>
          <w:szCs w:val="22"/>
        </w:rPr>
        <w:t xml:space="preserve"> СОШ»: замена деревянных полов в местах эвакуации на  линолеум высокого класса пожарной опасности, устройство пожарных лестниц и металлических противопожарных дверей, огнезащитная пропитка чердачных перекрытий, замена деревянных перегородок на противопожарные. И</w:t>
      </w:r>
      <w:r w:rsidR="006868FE" w:rsidRPr="002F565B">
        <w:rPr>
          <w:sz w:val="22"/>
          <w:szCs w:val="22"/>
        </w:rPr>
        <w:t>того на сумму 1304,2 тыс.рублей;</w:t>
      </w:r>
    </w:p>
    <w:p w:rsidR="00960A8C" w:rsidRPr="002F565B" w:rsidRDefault="00960A8C" w:rsidP="006868FE">
      <w:pPr>
        <w:jc w:val="both"/>
        <w:rPr>
          <w:sz w:val="22"/>
          <w:szCs w:val="22"/>
        </w:rPr>
      </w:pPr>
      <w:r w:rsidRPr="002F565B">
        <w:rPr>
          <w:sz w:val="22"/>
          <w:szCs w:val="22"/>
        </w:rPr>
        <w:t>МБОУ «</w:t>
      </w:r>
      <w:proofErr w:type="spellStart"/>
      <w:r w:rsidRPr="002F565B">
        <w:rPr>
          <w:sz w:val="22"/>
          <w:szCs w:val="22"/>
        </w:rPr>
        <w:t>Коломиногривская</w:t>
      </w:r>
      <w:proofErr w:type="spellEnd"/>
      <w:r w:rsidRPr="002F565B">
        <w:rPr>
          <w:sz w:val="22"/>
          <w:szCs w:val="22"/>
        </w:rPr>
        <w:t xml:space="preserve"> СОШ»: замена деревянных полов в местах эвакуации на линолеум высокого класса, устройство противопожарных дверей, ремонт автоматической пожарной сигнализации  на сумму 790,2 тыс.рублей</w:t>
      </w:r>
      <w:r w:rsidR="006868FE" w:rsidRPr="002F565B">
        <w:rPr>
          <w:sz w:val="22"/>
          <w:szCs w:val="22"/>
        </w:rPr>
        <w:t>;</w:t>
      </w:r>
    </w:p>
    <w:p w:rsidR="00960A8C" w:rsidRPr="002F565B" w:rsidRDefault="00960A8C" w:rsidP="00960A8C">
      <w:pPr>
        <w:jc w:val="both"/>
        <w:rPr>
          <w:sz w:val="22"/>
          <w:szCs w:val="22"/>
        </w:rPr>
      </w:pPr>
      <w:r w:rsidRPr="002F565B">
        <w:rPr>
          <w:sz w:val="22"/>
          <w:szCs w:val="22"/>
        </w:rPr>
        <w:t>- создание системы видеонаблюдения,  охранной сигнализации и канала передач тревожных сообщений в МБОУ ДО «</w:t>
      </w:r>
      <w:proofErr w:type="spellStart"/>
      <w:r w:rsidRPr="002F565B">
        <w:rPr>
          <w:sz w:val="22"/>
          <w:szCs w:val="22"/>
        </w:rPr>
        <w:t>Чаинская</w:t>
      </w:r>
      <w:proofErr w:type="spellEnd"/>
      <w:r w:rsidRPr="002F565B">
        <w:rPr>
          <w:sz w:val="22"/>
          <w:szCs w:val="22"/>
        </w:rPr>
        <w:t xml:space="preserve"> ДЮСШ»   на сумму 102,0</w:t>
      </w:r>
      <w:r w:rsidR="006868FE" w:rsidRPr="002F565B">
        <w:rPr>
          <w:sz w:val="22"/>
          <w:szCs w:val="22"/>
        </w:rPr>
        <w:t xml:space="preserve"> </w:t>
      </w:r>
      <w:r w:rsidRPr="002F565B">
        <w:rPr>
          <w:sz w:val="22"/>
          <w:szCs w:val="22"/>
        </w:rPr>
        <w:t>тыс.рублей</w:t>
      </w:r>
      <w:r w:rsidR="006868FE" w:rsidRPr="002F565B">
        <w:rPr>
          <w:sz w:val="22"/>
          <w:szCs w:val="22"/>
        </w:rPr>
        <w:t>;</w:t>
      </w:r>
    </w:p>
    <w:p w:rsidR="00960A8C" w:rsidRPr="002F565B" w:rsidRDefault="00960A8C" w:rsidP="00960A8C">
      <w:pPr>
        <w:jc w:val="both"/>
        <w:rPr>
          <w:sz w:val="22"/>
          <w:szCs w:val="22"/>
        </w:rPr>
      </w:pPr>
      <w:r w:rsidRPr="002F565B">
        <w:rPr>
          <w:sz w:val="22"/>
          <w:szCs w:val="22"/>
        </w:rPr>
        <w:t>- создание условий для безопасной организации образовательного процесса в МБДОУ «</w:t>
      </w:r>
      <w:proofErr w:type="spellStart"/>
      <w:r w:rsidRPr="002F565B">
        <w:rPr>
          <w:sz w:val="22"/>
          <w:szCs w:val="22"/>
        </w:rPr>
        <w:t>Подгорнский</w:t>
      </w:r>
      <w:proofErr w:type="spellEnd"/>
      <w:r w:rsidRPr="002F565B">
        <w:rPr>
          <w:sz w:val="22"/>
          <w:szCs w:val="22"/>
        </w:rPr>
        <w:t xml:space="preserve"> детский сад «Берёзка» (замена ограждения территории здания) на сумму  600,00 тыс.рублей.</w:t>
      </w:r>
    </w:p>
    <w:p w:rsidR="00DD675E" w:rsidRPr="002F565B" w:rsidRDefault="00DD675E" w:rsidP="00960A8C">
      <w:pPr>
        <w:jc w:val="both"/>
        <w:rPr>
          <w:sz w:val="22"/>
          <w:szCs w:val="22"/>
        </w:rPr>
      </w:pPr>
    </w:p>
    <w:p w:rsidR="007421C1" w:rsidRPr="002F565B" w:rsidRDefault="007421C1" w:rsidP="007421C1">
      <w:pPr>
        <w:pStyle w:val="20"/>
        <w:rPr>
          <w:bCs/>
          <w:sz w:val="22"/>
          <w:szCs w:val="22"/>
        </w:rPr>
      </w:pPr>
      <w:r w:rsidRPr="002F565B">
        <w:rPr>
          <w:bCs/>
          <w:sz w:val="22"/>
          <w:szCs w:val="22"/>
        </w:rPr>
        <w:t xml:space="preserve">Расходы Управления образования по разделу 1000 «Социальная политика» в 2015 году запланированы в сумме 20995,3 тыс.руб., </w:t>
      </w:r>
      <w:r w:rsidR="00A67687" w:rsidRPr="002F565B">
        <w:rPr>
          <w:bCs/>
          <w:sz w:val="22"/>
          <w:szCs w:val="22"/>
        </w:rPr>
        <w:t>и включают расходы</w:t>
      </w:r>
      <w:r w:rsidRPr="002F565B">
        <w:rPr>
          <w:bCs/>
          <w:sz w:val="22"/>
          <w:szCs w:val="22"/>
        </w:rPr>
        <w:t>:</w:t>
      </w:r>
    </w:p>
    <w:p w:rsidR="007421C1" w:rsidRPr="002F565B" w:rsidRDefault="00A67687" w:rsidP="007421C1">
      <w:pPr>
        <w:pStyle w:val="20"/>
        <w:rPr>
          <w:bCs/>
          <w:sz w:val="22"/>
          <w:szCs w:val="22"/>
        </w:rPr>
      </w:pPr>
      <w:r w:rsidRPr="002F565B">
        <w:rPr>
          <w:bCs/>
          <w:sz w:val="22"/>
          <w:szCs w:val="22"/>
        </w:rPr>
        <w:t xml:space="preserve"> на выплату единовременного пособия при всех формах устройства детей, лишенных родительского попечения, в семью в сумме 405,4 тыс. руб.;</w:t>
      </w:r>
    </w:p>
    <w:p w:rsidR="00A67687" w:rsidRPr="002F565B" w:rsidRDefault="00A67687" w:rsidP="007421C1">
      <w:pPr>
        <w:pStyle w:val="20"/>
        <w:rPr>
          <w:bCs/>
          <w:sz w:val="22"/>
          <w:szCs w:val="22"/>
        </w:rPr>
      </w:pPr>
      <w:r w:rsidRPr="002F565B">
        <w:rPr>
          <w:bCs/>
          <w:sz w:val="22"/>
          <w:szCs w:val="22"/>
        </w:rPr>
        <w:t>на осуществление отдельных государственных полномочий на осуществление ежемесячной 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учреждениях в сумме 3499,2 тыс. руб.;</w:t>
      </w:r>
    </w:p>
    <w:p w:rsidR="00A67687" w:rsidRPr="002F565B" w:rsidRDefault="00A67687" w:rsidP="007421C1">
      <w:pPr>
        <w:pStyle w:val="20"/>
        <w:rPr>
          <w:bCs/>
          <w:sz w:val="22"/>
          <w:szCs w:val="22"/>
        </w:rPr>
      </w:pPr>
      <w:r w:rsidRPr="002F565B">
        <w:rPr>
          <w:bCs/>
          <w:sz w:val="22"/>
          <w:szCs w:val="22"/>
        </w:rPr>
        <w:lastRenderedPageBreak/>
        <w:t>на осуществление отдельных государственных полномочий на осуществление ежемесячной выплаты денежных средств приемным семьям на содержание детей, а также вознаграждения, причитающегося приемным родителям в сумме 13015,2 тыс. руб.;</w:t>
      </w:r>
    </w:p>
    <w:p w:rsidR="00982196" w:rsidRPr="002F565B" w:rsidRDefault="00982196" w:rsidP="007421C1">
      <w:pPr>
        <w:pStyle w:val="20"/>
        <w:rPr>
          <w:bCs/>
          <w:sz w:val="22"/>
          <w:szCs w:val="22"/>
        </w:rPr>
      </w:pPr>
      <w:r w:rsidRPr="002F565B">
        <w:rPr>
          <w:bCs/>
          <w:sz w:val="22"/>
          <w:szCs w:val="22"/>
        </w:rPr>
        <w:t>на передачу бюджетам сельских поселений</w:t>
      </w:r>
      <w:r w:rsidRPr="002F565B">
        <w:rPr>
          <w:sz w:val="22"/>
          <w:szCs w:val="22"/>
        </w:rPr>
        <w:t xml:space="preserve"> </w:t>
      </w:r>
      <w:r w:rsidRPr="002F565B">
        <w:rPr>
          <w:bCs/>
          <w:sz w:val="22"/>
          <w:szCs w:val="22"/>
        </w:rPr>
        <w:t>иных межбюджетных трансфертов на предоставление жилых помещений детям-сиротам и детям, оставшимся без попечения родителей, лицам из их числа жилых помещений, а также исполнение судебных актов по обращению взыскания на средства областного бюджета в сумме 4075,5 тыс. руб.</w:t>
      </w:r>
    </w:p>
    <w:p w:rsidR="00FF27C5" w:rsidRPr="002F565B" w:rsidRDefault="00723A3D" w:rsidP="00FF27C5">
      <w:pPr>
        <w:pStyle w:val="20"/>
        <w:rPr>
          <w:bCs/>
          <w:sz w:val="22"/>
          <w:szCs w:val="22"/>
        </w:rPr>
      </w:pPr>
      <w:r w:rsidRPr="002F565B">
        <w:rPr>
          <w:bCs/>
          <w:sz w:val="22"/>
          <w:szCs w:val="22"/>
        </w:rPr>
        <w:t xml:space="preserve">Расходы </w:t>
      </w:r>
      <w:r w:rsidR="00107DFF" w:rsidRPr="002F565B">
        <w:rPr>
          <w:bCs/>
          <w:sz w:val="22"/>
          <w:szCs w:val="22"/>
        </w:rPr>
        <w:t xml:space="preserve">Управления образования </w:t>
      </w:r>
      <w:r w:rsidRPr="002F565B">
        <w:rPr>
          <w:bCs/>
          <w:sz w:val="22"/>
          <w:szCs w:val="22"/>
        </w:rPr>
        <w:t>по</w:t>
      </w:r>
      <w:r w:rsidR="003B0ACC" w:rsidRPr="002F565B">
        <w:rPr>
          <w:bCs/>
          <w:sz w:val="22"/>
          <w:szCs w:val="22"/>
        </w:rPr>
        <w:t xml:space="preserve"> данному </w:t>
      </w:r>
      <w:r w:rsidRPr="002F565B">
        <w:rPr>
          <w:bCs/>
          <w:sz w:val="22"/>
          <w:szCs w:val="22"/>
        </w:rPr>
        <w:t xml:space="preserve">составили </w:t>
      </w:r>
      <w:r w:rsidR="00107DFF" w:rsidRPr="002F565B">
        <w:rPr>
          <w:bCs/>
          <w:sz w:val="22"/>
          <w:szCs w:val="22"/>
        </w:rPr>
        <w:t>18520,3</w:t>
      </w:r>
      <w:r w:rsidRPr="002F565B">
        <w:rPr>
          <w:bCs/>
          <w:sz w:val="22"/>
          <w:szCs w:val="22"/>
        </w:rPr>
        <w:t xml:space="preserve"> тыс.руб. или 8</w:t>
      </w:r>
      <w:r w:rsidR="00107DFF" w:rsidRPr="002F565B">
        <w:rPr>
          <w:bCs/>
          <w:sz w:val="22"/>
          <w:szCs w:val="22"/>
        </w:rPr>
        <w:t>8</w:t>
      </w:r>
      <w:r w:rsidRPr="002F565B">
        <w:rPr>
          <w:bCs/>
          <w:sz w:val="22"/>
          <w:szCs w:val="22"/>
        </w:rPr>
        <w:t>,</w:t>
      </w:r>
      <w:r w:rsidR="00107DFF" w:rsidRPr="002F565B">
        <w:rPr>
          <w:bCs/>
          <w:sz w:val="22"/>
          <w:szCs w:val="22"/>
        </w:rPr>
        <w:t>2</w:t>
      </w:r>
      <w:r w:rsidRPr="002F565B">
        <w:rPr>
          <w:bCs/>
          <w:sz w:val="22"/>
          <w:szCs w:val="22"/>
        </w:rPr>
        <w:t xml:space="preserve"> % к годовым бюджетным назначениям</w:t>
      </w:r>
      <w:r w:rsidR="007421C1" w:rsidRPr="002F565B">
        <w:rPr>
          <w:bCs/>
          <w:sz w:val="22"/>
          <w:szCs w:val="22"/>
        </w:rPr>
        <w:t>.</w:t>
      </w:r>
    </w:p>
    <w:p w:rsidR="00FF27C5" w:rsidRPr="002F565B" w:rsidRDefault="00FF27C5" w:rsidP="00FF27C5">
      <w:pPr>
        <w:pStyle w:val="20"/>
        <w:rPr>
          <w:bCs/>
          <w:sz w:val="22"/>
          <w:szCs w:val="22"/>
        </w:rPr>
      </w:pPr>
      <w:r w:rsidRPr="002F565B">
        <w:rPr>
          <w:bCs/>
          <w:sz w:val="22"/>
          <w:szCs w:val="22"/>
        </w:rPr>
        <w:t>На выплату единовременного пособия при всех формах устройства детей, лишенных родительского попечения, в семью в бюджете были учтены средства областного бюджета в сумме 405,4 тыс.руб., а израсходовано 217,5 тыс.руб. Десять детей переданы в приемные семьи и в семьи опекунов, единовременное пособие составило 21746,70 рублей.</w:t>
      </w:r>
    </w:p>
    <w:p w:rsidR="007421C1" w:rsidRPr="002F565B" w:rsidRDefault="007421C1" w:rsidP="007421C1">
      <w:pPr>
        <w:pStyle w:val="20"/>
        <w:ind w:firstLine="709"/>
        <w:rPr>
          <w:bCs/>
          <w:sz w:val="22"/>
          <w:szCs w:val="22"/>
        </w:rPr>
      </w:pPr>
      <w:r w:rsidRPr="002F565B">
        <w:rPr>
          <w:bCs/>
          <w:sz w:val="22"/>
          <w:szCs w:val="22"/>
        </w:rPr>
        <w:t xml:space="preserve">На конец 2015 года в районе было создано 34 приемных семьи. На конец года в  приемных семьях находилось 58 детей. Среднегодовое количество детей, находящихся в приемных семьях, составило 55 детей. </w:t>
      </w:r>
    </w:p>
    <w:p w:rsidR="007421C1" w:rsidRPr="002F565B" w:rsidRDefault="007421C1" w:rsidP="007421C1">
      <w:pPr>
        <w:pStyle w:val="20"/>
        <w:ind w:firstLine="709"/>
        <w:rPr>
          <w:bCs/>
          <w:sz w:val="22"/>
          <w:szCs w:val="22"/>
        </w:rPr>
      </w:pPr>
      <w:r w:rsidRPr="002F565B">
        <w:rPr>
          <w:bCs/>
          <w:sz w:val="22"/>
          <w:szCs w:val="22"/>
        </w:rPr>
        <w:t xml:space="preserve">Численность детей, находящихся под опекой и попечительством за 2015 год  уменьшилось с 33 детей на начало года до 31 ребенка  на конец года. Среднегодовая численность детей, находящихся под опекой и попечительством, составила 34 чел.  </w:t>
      </w:r>
    </w:p>
    <w:p w:rsidR="007421C1" w:rsidRPr="002F565B" w:rsidRDefault="007421C1" w:rsidP="007421C1">
      <w:pPr>
        <w:pStyle w:val="20"/>
        <w:ind w:firstLine="709"/>
        <w:rPr>
          <w:bCs/>
          <w:sz w:val="22"/>
          <w:szCs w:val="22"/>
        </w:rPr>
      </w:pPr>
      <w:r w:rsidRPr="002F565B">
        <w:rPr>
          <w:bCs/>
          <w:sz w:val="22"/>
          <w:szCs w:val="22"/>
        </w:rPr>
        <w:t>Количество приемных родителей в течении года увеличилось на 3 и к концу года составило 37 родителей. Среднегодовая численность составляет 35 родителей.</w:t>
      </w:r>
    </w:p>
    <w:p w:rsidR="003B0ACC" w:rsidRPr="002F565B" w:rsidRDefault="003B0ACC" w:rsidP="003B0ACC">
      <w:pPr>
        <w:ind w:firstLine="709"/>
        <w:jc w:val="both"/>
        <w:rPr>
          <w:sz w:val="22"/>
          <w:szCs w:val="22"/>
        </w:rPr>
      </w:pPr>
      <w:r w:rsidRPr="002F565B">
        <w:rPr>
          <w:sz w:val="22"/>
          <w:szCs w:val="22"/>
        </w:rPr>
        <w:t>Расходы на вознаграждение причитающееся приемному родителю за счет субвенции на осуществление отдельных государственных полномочий на осуществление ежемесячной выплаты денежных средств приемным семьям на содержание детей, а также вознаграждения, причитающегося приемным родителям в сумме ассигнований 7377,6 тыс. руб., исполнено 6328,1 тыс. руб.</w:t>
      </w:r>
    </w:p>
    <w:p w:rsidR="003B0ACC" w:rsidRPr="002F565B" w:rsidRDefault="003B0ACC" w:rsidP="003B0ACC">
      <w:pPr>
        <w:ind w:firstLine="709"/>
        <w:jc w:val="both"/>
        <w:rPr>
          <w:sz w:val="22"/>
          <w:szCs w:val="22"/>
        </w:rPr>
      </w:pPr>
      <w:r w:rsidRPr="002F565B">
        <w:rPr>
          <w:sz w:val="22"/>
          <w:szCs w:val="22"/>
        </w:rPr>
        <w:t>Расходы на содержание ребенка в семье опекуна и приемной семье осуществлялись:</w:t>
      </w:r>
    </w:p>
    <w:p w:rsidR="003B0ACC" w:rsidRPr="002F565B" w:rsidRDefault="003B0ACC" w:rsidP="003B0ACC">
      <w:pPr>
        <w:ind w:firstLine="709"/>
        <w:jc w:val="both"/>
        <w:rPr>
          <w:sz w:val="22"/>
          <w:szCs w:val="22"/>
        </w:rPr>
      </w:pPr>
      <w:r w:rsidRPr="002F565B">
        <w:rPr>
          <w:sz w:val="22"/>
          <w:szCs w:val="22"/>
        </w:rPr>
        <w:t xml:space="preserve"> за счет субвенции на осуществление отдельных государственных полномочий на осуществление ежемесячной выплаты денежных средств приемным семьям на содержание детей, а также вознаграждения, причитающегося приемным родителям в сумме ассигнований 5637,6 тыс. руб., исполнено 5358,8 тыс. руб.</w:t>
      </w:r>
      <w:r w:rsidR="006868FE" w:rsidRPr="002F565B">
        <w:rPr>
          <w:sz w:val="22"/>
          <w:szCs w:val="22"/>
        </w:rPr>
        <w:t>;</w:t>
      </w:r>
    </w:p>
    <w:p w:rsidR="003B0ACC" w:rsidRPr="002F565B" w:rsidRDefault="003B0ACC" w:rsidP="003B0ACC">
      <w:pPr>
        <w:ind w:firstLine="709"/>
        <w:jc w:val="both"/>
        <w:rPr>
          <w:sz w:val="22"/>
          <w:szCs w:val="22"/>
        </w:rPr>
      </w:pPr>
      <w:r w:rsidRPr="002F565B">
        <w:rPr>
          <w:sz w:val="22"/>
          <w:szCs w:val="22"/>
        </w:rPr>
        <w:t>за счет субвенции на осуществление отдельных государственных полномочий на осуществление ежемесячной 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учреждениях в сумме ассигнований 3499,2 тыс. руб., исполнено 3297,2 тыс. руб.</w:t>
      </w:r>
    </w:p>
    <w:p w:rsidR="003B0ACC" w:rsidRPr="002F565B" w:rsidRDefault="003B0ACC" w:rsidP="003B0ACC">
      <w:pPr>
        <w:pStyle w:val="20"/>
        <w:ind w:firstLine="709"/>
        <w:rPr>
          <w:bCs/>
          <w:sz w:val="22"/>
          <w:szCs w:val="22"/>
        </w:rPr>
      </w:pPr>
      <w:r w:rsidRPr="002F565B">
        <w:rPr>
          <w:bCs/>
          <w:sz w:val="22"/>
          <w:szCs w:val="22"/>
        </w:rPr>
        <w:t xml:space="preserve">Пособие на содержание ребенка в семье опекуна (попечителя) в 2015 году составило 8100 рублей и по сравнению с прошлым годом не индексировалось. </w:t>
      </w:r>
    </w:p>
    <w:p w:rsidR="003B0ACC" w:rsidRPr="002F565B" w:rsidRDefault="003B0ACC" w:rsidP="003B0ACC">
      <w:pPr>
        <w:pStyle w:val="20"/>
        <w:ind w:firstLine="709"/>
        <w:rPr>
          <w:bCs/>
          <w:sz w:val="22"/>
          <w:szCs w:val="22"/>
        </w:rPr>
      </w:pPr>
      <w:r w:rsidRPr="002F565B">
        <w:rPr>
          <w:sz w:val="22"/>
          <w:szCs w:val="22"/>
        </w:rPr>
        <w:t xml:space="preserve"> </w:t>
      </w:r>
      <w:r w:rsidRPr="002F565B">
        <w:rPr>
          <w:bCs/>
          <w:sz w:val="22"/>
          <w:szCs w:val="22"/>
        </w:rPr>
        <w:t xml:space="preserve">Размер оплаты услуг приемным родителям  на первых двух детей составляет 6600 рублей, на третьего ребенка размер оплаты услуг матери составляет – 6600 рублей,  отцу – 4400 рублей, на четвертого по 4400 рублей каждому приемному родителю.  </w:t>
      </w:r>
    </w:p>
    <w:p w:rsidR="00450F35" w:rsidRPr="002F565B" w:rsidRDefault="004D53C8" w:rsidP="008A6791">
      <w:pPr>
        <w:ind w:firstLine="900"/>
        <w:jc w:val="both"/>
        <w:rPr>
          <w:sz w:val="22"/>
          <w:szCs w:val="22"/>
        </w:rPr>
      </w:pPr>
      <w:r w:rsidRPr="002F565B">
        <w:rPr>
          <w:sz w:val="22"/>
          <w:szCs w:val="22"/>
        </w:rPr>
        <w:tab/>
      </w:r>
    </w:p>
    <w:p w:rsidR="00D0498F" w:rsidRPr="002F565B" w:rsidRDefault="00D0498F" w:rsidP="00D0498F">
      <w:pPr>
        <w:pStyle w:val="a5"/>
        <w:jc w:val="center"/>
        <w:rPr>
          <w:bCs w:val="0"/>
          <w:iCs w:val="0"/>
          <w:sz w:val="22"/>
          <w:szCs w:val="22"/>
        </w:rPr>
      </w:pPr>
      <w:r w:rsidRPr="002F565B">
        <w:rPr>
          <w:bCs w:val="0"/>
          <w:iCs w:val="0"/>
          <w:sz w:val="22"/>
          <w:szCs w:val="22"/>
        </w:rPr>
        <w:t xml:space="preserve">Муниципальное учреждение </w:t>
      </w:r>
      <w:r w:rsidR="00407B15" w:rsidRPr="002F565B">
        <w:rPr>
          <w:bCs w:val="0"/>
          <w:iCs w:val="0"/>
          <w:sz w:val="22"/>
          <w:szCs w:val="22"/>
        </w:rPr>
        <w:t>«</w:t>
      </w:r>
      <w:r w:rsidRPr="002F565B">
        <w:rPr>
          <w:bCs w:val="0"/>
          <w:iCs w:val="0"/>
          <w:sz w:val="22"/>
          <w:szCs w:val="22"/>
        </w:rPr>
        <w:t>Отдел по культуре, молодежной политике и спорту Администрации Чаинского района Томской области</w:t>
      </w:r>
      <w:r w:rsidR="00407B15" w:rsidRPr="002F565B">
        <w:rPr>
          <w:bCs w:val="0"/>
          <w:iCs w:val="0"/>
          <w:sz w:val="22"/>
          <w:szCs w:val="22"/>
        </w:rPr>
        <w:t>»</w:t>
      </w:r>
    </w:p>
    <w:p w:rsidR="00D0498F" w:rsidRPr="002F565B" w:rsidRDefault="00D0498F" w:rsidP="00D0498F">
      <w:pPr>
        <w:pStyle w:val="a5"/>
        <w:jc w:val="center"/>
        <w:rPr>
          <w:b w:val="0"/>
          <w:bCs w:val="0"/>
          <w:i w:val="0"/>
          <w:iCs w:val="0"/>
          <w:sz w:val="22"/>
          <w:szCs w:val="22"/>
        </w:rPr>
      </w:pPr>
      <w:r w:rsidRPr="002F565B">
        <w:rPr>
          <w:b w:val="0"/>
          <w:bCs w:val="0"/>
          <w:i w:val="0"/>
          <w:iCs w:val="0"/>
          <w:sz w:val="22"/>
          <w:szCs w:val="22"/>
        </w:rPr>
        <w:t>(код ведомства 904)</w:t>
      </w:r>
    </w:p>
    <w:p w:rsidR="00D0498F" w:rsidRPr="002F565B" w:rsidRDefault="00D0498F" w:rsidP="00D0498F">
      <w:pPr>
        <w:pStyle w:val="af3"/>
        <w:tabs>
          <w:tab w:val="clear" w:pos="1560"/>
        </w:tabs>
        <w:spacing w:line="240" w:lineRule="auto"/>
        <w:ind w:left="0" w:right="45" w:firstLine="709"/>
        <w:rPr>
          <w:sz w:val="22"/>
          <w:szCs w:val="22"/>
        </w:rPr>
      </w:pPr>
      <w:r w:rsidRPr="002F565B">
        <w:rPr>
          <w:sz w:val="22"/>
          <w:szCs w:val="22"/>
        </w:rPr>
        <w:t xml:space="preserve">Кассовое исполнение расходов за отчетный период составило </w:t>
      </w:r>
      <w:r w:rsidR="008F7E29" w:rsidRPr="002F565B">
        <w:rPr>
          <w:sz w:val="22"/>
          <w:szCs w:val="22"/>
        </w:rPr>
        <w:t>42 709,5</w:t>
      </w:r>
      <w:r w:rsidRPr="002F565B">
        <w:rPr>
          <w:sz w:val="22"/>
          <w:szCs w:val="22"/>
        </w:rPr>
        <w:t xml:space="preserve"> </w:t>
      </w:r>
      <w:r w:rsidRPr="002F565B">
        <w:rPr>
          <w:bCs/>
          <w:iCs/>
          <w:sz w:val="22"/>
          <w:szCs w:val="22"/>
        </w:rPr>
        <w:t xml:space="preserve">тыс. рублей или </w:t>
      </w:r>
      <w:r w:rsidR="008F7E29" w:rsidRPr="002F565B">
        <w:rPr>
          <w:bCs/>
          <w:iCs/>
          <w:sz w:val="22"/>
          <w:szCs w:val="22"/>
        </w:rPr>
        <w:t>99,8</w:t>
      </w:r>
      <w:r w:rsidRPr="002F565B">
        <w:rPr>
          <w:bCs/>
          <w:iCs/>
          <w:sz w:val="22"/>
          <w:szCs w:val="22"/>
        </w:rPr>
        <w:t xml:space="preserve"> %</w:t>
      </w:r>
      <w:r w:rsidR="006B01DB" w:rsidRPr="002F565B">
        <w:rPr>
          <w:sz w:val="22"/>
          <w:szCs w:val="22"/>
        </w:rPr>
        <w:t xml:space="preserve"> от плана по уточненной сводной бюджетной росписи</w:t>
      </w:r>
      <w:r w:rsidR="00CE6A51" w:rsidRPr="002F565B">
        <w:rPr>
          <w:sz w:val="22"/>
          <w:szCs w:val="22"/>
        </w:rPr>
        <w:t>.</w:t>
      </w:r>
    </w:p>
    <w:p w:rsidR="00CE6A51" w:rsidRPr="002F565B" w:rsidRDefault="00CE6A51" w:rsidP="00CE6A51">
      <w:pPr>
        <w:pStyle w:val="af3"/>
        <w:tabs>
          <w:tab w:val="clear" w:pos="1560"/>
        </w:tabs>
        <w:spacing w:line="240" w:lineRule="auto"/>
        <w:ind w:left="0" w:right="45" w:firstLine="709"/>
        <w:jc w:val="right"/>
        <w:rPr>
          <w:sz w:val="22"/>
          <w:szCs w:val="22"/>
        </w:rPr>
      </w:pPr>
      <w:r w:rsidRPr="002F565B">
        <w:rPr>
          <w:sz w:val="22"/>
          <w:szCs w:val="22"/>
        </w:rPr>
        <w:t>тыс.рублей</w:t>
      </w:r>
    </w:p>
    <w:tbl>
      <w:tblPr>
        <w:tblW w:w="10207" w:type="dxa"/>
        <w:tblInd w:w="-34" w:type="dxa"/>
        <w:tblLook w:val="00A0"/>
      </w:tblPr>
      <w:tblGrid>
        <w:gridCol w:w="5812"/>
        <w:gridCol w:w="1517"/>
        <w:gridCol w:w="1318"/>
        <w:gridCol w:w="1560"/>
      </w:tblGrid>
      <w:tr w:rsidR="00CE6A51" w:rsidRPr="002F565B" w:rsidTr="000D465C">
        <w:trPr>
          <w:trHeight w:val="315"/>
          <w:tblHeader/>
        </w:trPr>
        <w:tc>
          <w:tcPr>
            <w:tcW w:w="5812" w:type="dxa"/>
            <w:vMerge w:val="restart"/>
            <w:tcBorders>
              <w:top w:val="single" w:sz="8" w:space="0" w:color="auto"/>
              <w:left w:val="single" w:sz="8" w:space="0" w:color="auto"/>
              <w:bottom w:val="single" w:sz="8" w:space="0" w:color="000000"/>
              <w:right w:val="single" w:sz="8" w:space="0" w:color="auto"/>
            </w:tcBorders>
            <w:vAlign w:val="center"/>
          </w:tcPr>
          <w:p w:rsidR="00CE6A51" w:rsidRPr="002F565B" w:rsidRDefault="00CE6A51" w:rsidP="00CE6A51">
            <w:pPr>
              <w:jc w:val="center"/>
              <w:rPr>
                <w:sz w:val="22"/>
                <w:szCs w:val="22"/>
              </w:rPr>
            </w:pPr>
            <w:r w:rsidRPr="002F565B">
              <w:rPr>
                <w:sz w:val="22"/>
                <w:szCs w:val="22"/>
              </w:rPr>
              <w:t>Наименование</w:t>
            </w:r>
          </w:p>
        </w:tc>
        <w:tc>
          <w:tcPr>
            <w:tcW w:w="4395" w:type="dxa"/>
            <w:gridSpan w:val="3"/>
            <w:tcBorders>
              <w:top w:val="single" w:sz="8" w:space="0" w:color="auto"/>
              <w:left w:val="nil"/>
              <w:bottom w:val="single" w:sz="8" w:space="0" w:color="auto"/>
              <w:right w:val="single" w:sz="8" w:space="0" w:color="000000"/>
            </w:tcBorders>
            <w:vAlign w:val="bottom"/>
          </w:tcPr>
          <w:p w:rsidR="00CE6A51" w:rsidRPr="002F565B" w:rsidRDefault="00CE6A51" w:rsidP="00CE6A51">
            <w:pPr>
              <w:jc w:val="center"/>
              <w:rPr>
                <w:sz w:val="22"/>
                <w:szCs w:val="22"/>
              </w:rPr>
            </w:pPr>
            <w:r w:rsidRPr="002F565B">
              <w:rPr>
                <w:sz w:val="22"/>
                <w:szCs w:val="22"/>
              </w:rPr>
              <w:t>Отчетный год</w:t>
            </w:r>
          </w:p>
        </w:tc>
      </w:tr>
      <w:tr w:rsidR="00CE6A51" w:rsidRPr="002F565B" w:rsidTr="000D465C">
        <w:trPr>
          <w:trHeight w:val="1489"/>
          <w:tblHeader/>
        </w:trPr>
        <w:tc>
          <w:tcPr>
            <w:tcW w:w="5812" w:type="dxa"/>
            <w:vMerge/>
            <w:tcBorders>
              <w:top w:val="single" w:sz="8" w:space="0" w:color="auto"/>
              <w:left w:val="single" w:sz="8" w:space="0" w:color="auto"/>
              <w:bottom w:val="single" w:sz="8" w:space="0" w:color="000000"/>
              <w:right w:val="single" w:sz="8" w:space="0" w:color="auto"/>
            </w:tcBorders>
            <w:vAlign w:val="center"/>
          </w:tcPr>
          <w:p w:rsidR="00CE6A51" w:rsidRPr="002F565B" w:rsidRDefault="00CE6A51" w:rsidP="00CE6A51">
            <w:pPr>
              <w:rPr>
                <w:sz w:val="22"/>
                <w:szCs w:val="22"/>
              </w:rPr>
            </w:pPr>
          </w:p>
        </w:tc>
        <w:tc>
          <w:tcPr>
            <w:tcW w:w="1517" w:type="dxa"/>
            <w:tcBorders>
              <w:top w:val="nil"/>
              <w:left w:val="nil"/>
              <w:bottom w:val="single" w:sz="8" w:space="0" w:color="auto"/>
              <w:right w:val="single" w:sz="8" w:space="0" w:color="auto"/>
            </w:tcBorders>
          </w:tcPr>
          <w:p w:rsidR="00CE6A51" w:rsidRPr="002F565B" w:rsidRDefault="00CE6A51" w:rsidP="00CE6A51">
            <w:pPr>
              <w:jc w:val="center"/>
              <w:rPr>
                <w:sz w:val="22"/>
                <w:szCs w:val="22"/>
              </w:rPr>
            </w:pPr>
            <w:r w:rsidRPr="002F565B">
              <w:rPr>
                <w:sz w:val="22"/>
                <w:szCs w:val="22"/>
              </w:rPr>
              <w:t>План по уточненной сводной бюджетной росписи на 2015 год</w:t>
            </w:r>
          </w:p>
        </w:tc>
        <w:tc>
          <w:tcPr>
            <w:tcW w:w="1318" w:type="dxa"/>
            <w:tcBorders>
              <w:top w:val="nil"/>
              <w:left w:val="nil"/>
              <w:bottom w:val="single" w:sz="8" w:space="0" w:color="auto"/>
              <w:right w:val="single" w:sz="8" w:space="0" w:color="auto"/>
            </w:tcBorders>
          </w:tcPr>
          <w:p w:rsidR="00CE6A51" w:rsidRPr="002F565B" w:rsidRDefault="00CE6A51" w:rsidP="000D465C">
            <w:pPr>
              <w:jc w:val="center"/>
              <w:rPr>
                <w:sz w:val="22"/>
                <w:szCs w:val="22"/>
              </w:rPr>
            </w:pPr>
            <w:r w:rsidRPr="002F565B">
              <w:rPr>
                <w:sz w:val="22"/>
                <w:szCs w:val="22"/>
              </w:rPr>
              <w:t>Кассовое исполнение</w:t>
            </w:r>
          </w:p>
        </w:tc>
        <w:tc>
          <w:tcPr>
            <w:tcW w:w="1560" w:type="dxa"/>
            <w:tcBorders>
              <w:top w:val="nil"/>
              <w:left w:val="nil"/>
              <w:bottom w:val="single" w:sz="8" w:space="0" w:color="auto"/>
              <w:right w:val="single" w:sz="8" w:space="0" w:color="auto"/>
            </w:tcBorders>
          </w:tcPr>
          <w:p w:rsidR="00CE6A51" w:rsidRPr="002F565B" w:rsidRDefault="00CE6A51" w:rsidP="00CE6A51">
            <w:pPr>
              <w:jc w:val="center"/>
              <w:rPr>
                <w:sz w:val="22"/>
                <w:szCs w:val="22"/>
              </w:rPr>
            </w:pPr>
            <w:r w:rsidRPr="002F565B">
              <w:rPr>
                <w:sz w:val="22"/>
                <w:szCs w:val="22"/>
              </w:rPr>
              <w:t>% исполнения к плану по уточненной сводной бюджетной росписи</w:t>
            </w:r>
          </w:p>
        </w:tc>
      </w:tr>
      <w:tr w:rsidR="00CE6A51" w:rsidRPr="002F565B" w:rsidTr="000D465C">
        <w:trPr>
          <w:trHeight w:val="315"/>
        </w:trPr>
        <w:tc>
          <w:tcPr>
            <w:tcW w:w="5812" w:type="dxa"/>
            <w:tcBorders>
              <w:top w:val="nil"/>
              <w:left w:val="single" w:sz="8" w:space="0" w:color="auto"/>
              <w:bottom w:val="single" w:sz="8" w:space="0" w:color="auto"/>
              <w:right w:val="single" w:sz="8" w:space="0" w:color="auto"/>
            </w:tcBorders>
            <w:vAlign w:val="bottom"/>
          </w:tcPr>
          <w:p w:rsidR="00CE6A51" w:rsidRPr="002F565B" w:rsidRDefault="00CE6A51" w:rsidP="00CE6A51">
            <w:pPr>
              <w:rPr>
                <w:b/>
                <w:bCs/>
                <w:sz w:val="22"/>
                <w:szCs w:val="22"/>
              </w:rPr>
            </w:pPr>
            <w:r w:rsidRPr="002F565B">
              <w:rPr>
                <w:b/>
                <w:bCs/>
                <w:sz w:val="22"/>
                <w:szCs w:val="22"/>
              </w:rPr>
              <w:t>ВСЕГО</w:t>
            </w:r>
          </w:p>
        </w:tc>
        <w:tc>
          <w:tcPr>
            <w:tcW w:w="1517" w:type="dxa"/>
            <w:tcBorders>
              <w:top w:val="nil"/>
              <w:left w:val="nil"/>
              <w:bottom w:val="single" w:sz="8" w:space="0" w:color="auto"/>
              <w:right w:val="single" w:sz="8" w:space="0" w:color="auto"/>
            </w:tcBorders>
            <w:vAlign w:val="bottom"/>
          </w:tcPr>
          <w:p w:rsidR="00CE6A51" w:rsidRPr="002F565B" w:rsidRDefault="00B71912" w:rsidP="00B71912">
            <w:pPr>
              <w:jc w:val="right"/>
              <w:rPr>
                <w:b/>
                <w:bCs/>
                <w:sz w:val="22"/>
                <w:szCs w:val="22"/>
              </w:rPr>
            </w:pPr>
            <w:r w:rsidRPr="002F565B">
              <w:rPr>
                <w:b/>
                <w:bCs/>
                <w:sz w:val="22"/>
                <w:szCs w:val="22"/>
              </w:rPr>
              <w:t>42 815,3</w:t>
            </w:r>
          </w:p>
        </w:tc>
        <w:tc>
          <w:tcPr>
            <w:tcW w:w="1318" w:type="dxa"/>
            <w:tcBorders>
              <w:top w:val="nil"/>
              <w:left w:val="nil"/>
              <w:bottom w:val="single" w:sz="8" w:space="0" w:color="auto"/>
              <w:right w:val="single" w:sz="8" w:space="0" w:color="auto"/>
            </w:tcBorders>
            <w:vAlign w:val="bottom"/>
          </w:tcPr>
          <w:p w:rsidR="00CE6A51" w:rsidRPr="002F565B" w:rsidRDefault="00C91A38" w:rsidP="00C91A38">
            <w:pPr>
              <w:jc w:val="right"/>
              <w:rPr>
                <w:b/>
                <w:bCs/>
                <w:sz w:val="22"/>
                <w:szCs w:val="22"/>
              </w:rPr>
            </w:pPr>
            <w:r w:rsidRPr="002F565B">
              <w:rPr>
                <w:b/>
                <w:bCs/>
                <w:sz w:val="22"/>
                <w:szCs w:val="22"/>
              </w:rPr>
              <w:t>42 709,5</w:t>
            </w:r>
          </w:p>
        </w:tc>
        <w:tc>
          <w:tcPr>
            <w:tcW w:w="1560" w:type="dxa"/>
            <w:tcBorders>
              <w:top w:val="nil"/>
              <w:left w:val="nil"/>
              <w:bottom w:val="single" w:sz="8" w:space="0" w:color="auto"/>
              <w:right w:val="single" w:sz="8" w:space="0" w:color="auto"/>
            </w:tcBorders>
            <w:vAlign w:val="bottom"/>
          </w:tcPr>
          <w:p w:rsidR="00CE6A51" w:rsidRPr="002F565B" w:rsidRDefault="00CE6A51" w:rsidP="00F905EB">
            <w:pPr>
              <w:jc w:val="right"/>
              <w:rPr>
                <w:b/>
                <w:bCs/>
                <w:sz w:val="22"/>
                <w:szCs w:val="22"/>
              </w:rPr>
            </w:pPr>
            <w:r w:rsidRPr="002F565B">
              <w:rPr>
                <w:b/>
                <w:bCs/>
                <w:sz w:val="22"/>
                <w:szCs w:val="22"/>
              </w:rPr>
              <w:t>9</w:t>
            </w:r>
            <w:r w:rsidR="00F905EB" w:rsidRPr="002F565B">
              <w:rPr>
                <w:b/>
                <w:bCs/>
                <w:sz w:val="22"/>
                <w:szCs w:val="22"/>
              </w:rPr>
              <w:t>9</w:t>
            </w:r>
            <w:r w:rsidRPr="002F565B">
              <w:rPr>
                <w:b/>
                <w:bCs/>
                <w:sz w:val="22"/>
                <w:szCs w:val="22"/>
              </w:rPr>
              <w:t>,8</w:t>
            </w:r>
          </w:p>
        </w:tc>
      </w:tr>
      <w:tr w:rsidR="00CE6A51" w:rsidRPr="002F565B" w:rsidTr="000D465C">
        <w:trPr>
          <w:trHeight w:val="365"/>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tabs>
                <w:tab w:val="left" w:pos="0"/>
              </w:tabs>
              <w:rPr>
                <w:b/>
                <w:bCs/>
                <w:sz w:val="22"/>
                <w:szCs w:val="22"/>
              </w:rPr>
            </w:pPr>
            <w:r w:rsidRPr="002F565B">
              <w:rPr>
                <w:b/>
                <w:bCs/>
                <w:sz w:val="22"/>
                <w:szCs w:val="22"/>
              </w:rPr>
              <w:t xml:space="preserve">      1) за счет средств федерального бюджета</w:t>
            </w:r>
          </w:p>
        </w:tc>
        <w:tc>
          <w:tcPr>
            <w:tcW w:w="1517" w:type="dxa"/>
            <w:tcBorders>
              <w:top w:val="nil"/>
              <w:left w:val="nil"/>
              <w:bottom w:val="single" w:sz="8" w:space="0" w:color="auto"/>
              <w:right w:val="single" w:sz="8" w:space="0" w:color="auto"/>
            </w:tcBorders>
          </w:tcPr>
          <w:p w:rsidR="00CE6A51" w:rsidRPr="002F565B" w:rsidRDefault="001D47A9" w:rsidP="00CE6A51">
            <w:pPr>
              <w:jc w:val="right"/>
              <w:rPr>
                <w:b/>
                <w:bCs/>
                <w:sz w:val="22"/>
                <w:szCs w:val="22"/>
              </w:rPr>
            </w:pPr>
            <w:r w:rsidRPr="002F565B">
              <w:rPr>
                <w:b/>
                <w:bCs/>
                <w:sz w:val="22"/>
                <w:szCs w:val="22"/>
              </w:rPr>
              <w:t>397,3</w:t>
            </w:r>
          </w:p>
        </w:tc>
        <w:tc>
          <w:tcPr>
            <w:tcW w:w="1318" w:type="dxa"/>
            <w:tcBorders>
              <w:top w:val="nil"/>
              <w:left w:val="nil"/>
              <w:bottom w:val="single" w:sz="8" w:space="0" w:color="auto"/>
              <w:right w:val="single" w:sz="8" w:space="0" w:color="auto"/>
            </w:tcBorders>
          </w:tcPr>
          <w:p w:rsidR="00CE6A51" w:rsidRPr="002F565B" w:rsidRDefault="001D47A9" w:rsidP="001D47A9">
            <w:pPr>
              <w:jc w:val="right"/>
              <w:rPr>
                <w:b/>
                <w:bCs/>
                <w:sz w:val="22"/>
                <w:szCs w:val="22"/>
              </w:rPr>
            </w:pPr>
            <w:r w:rsidRPr="002F565B">
              <w:rPr>
                <w:b/>
                <w:bCs/>
                <w:sz w:val="22"/>
                <w:szCs w:val="22"/>
              </w:rPr>
              <w:t>397,3</w:t>
            </w:r>
          </w:p>
        </w:tc>
        <w:tc>
          <w:tcPr>
            <w:tcW w:w="1560" w:type="dxa"/>
            <w:tcBorders>
              <w:top w:val="nil"/>
              <w:left w:val="nil"/>
              <w:bottom w:val="single" w:sz="8" w:space="0" w:color="auto"/>
              <w:right w:val="single" w:sz="8" w:space="0" w:color="auto"/>
            </w:tcBorders>
          </w:tcPr>
          <w:p w:rsidR="00CE6A51" w:rsidRPr="002F565B" w:rsidRDefault="00CE6A51" w:rsidP="00CE6A51">
            <w:pPr>
              <w:jc w:val="right"/>
              <w:rPr>
                <w:b/>
                <w:bCs/>
                <w:sz w:val="22"/>
                <w:szCs w:val="22"/>
              </w:rPr>
            </w:pPr>
            <w:r w:rsidRPr="002F565B">
              <w:rPr>
                <w:b/>
                <w:bCs/>
                <w:sz w:val="22"/>
                <w:szCs w:val="22"/>
              </w:rPr>
              <w:t>100,0</w:t>
            </w:r>
          </w:p>
        </w:tc>
      </w:tr>
      <w:tr w:rsidR="00CE6A51" w:rsidRPr="002F565B" w:rsidTr="000D465C">
        <w:trPr>
          <w:trHeight w:val="315"/>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lastRenderedPageBreak/>
              <w:t>в том числе</w:t>
            </w:r>
          </w:p>
        </w:tc>
        <w:tc>
          <w:tcPr>
            <w:tcW w:w="1517" w:type="dxa"/>
            <w:tcBorders>
              <w:top w:val="nil"/>
              <w:left w:val="nil"/>
              <w:bottom w:val="single" w:sz="8" w:space="0" w:color="auto"/>
              <w:right w:val="single" w:sz="8" w:space="0" w:color="auto"/>
            </w:tcBorders>
          </w:tcPr>
          <w:p w:rsidR="00CE6A51" w:rsidRPr="002F565B" w:rsidRDefault="00CE6A51" w:rsidP="00CE6A51">
            <w:pPr>
              <w:jc w:val="right"/>
              <w:rPr>
                <w:b/>
                <w:bCs/>
                <w:sz w:val="22"/>
                <w:szCs w:val="22"/>
              </w:rPr>
            </w:pPr>
            <w:r w:rsidRPr="002F565B">
              <w:rPr>
                <w:b/>
                <w:bCs/>
                <w:sz w:val="22"/>
                <w:szCs w:val="22"/>
              </w:rPr>
              <w:t> </w:t>
            </w:r>
          </w:p>
        </w:tc>
        <w:tc>
          <w:tcPr>
            <w:tcW w:w="1318" w:type="dxa"/>
            <w:tcBorders>
              <w:top w:val="nil"/>
              <w:left w:val="nil"/>
              <w:bottom w:val="single" w:sz="8" w:space="0" w:color="auto"/>
              <w:right w:val="single" w:sz="8" w:space="0" w:color="auto"/>
            </w:tcBorders>
          </w:tcPr>
          <w:p w:rsidR="00CE6A51" w:rsidRPr="002F565B" w:rsidRDefault="00CE6A51" w:rsidP="00CE6A51">
            <w:pPr>
              <w:jc w:val="right"/>
              <w:rPr>
                <w:b/>
                <w:bCs/>
                <w:sz w:val="22"/>
                <w:szCs w:val="22"/>
              </w:rPr>
            </w:pPr>
            <w:r w:rsidRPr="002F565B">
              <w:rPr>
                <w:b/>
                <w:bCs/>
                <w:sz w:val="22"/>
                <w:szCs w:val="22"/>
              </w:rPr>
              <w:t> </w:t>
            </w:r>
          </w:p>
        </w:tc>
        <w:tc>
          <w:tcPr>
            <w:tcW w:w="1560" w:type="dxa"/>
            <w:tcBorders>
              <w:top w:val="nil"/>
              <w:left w:val="nil"/>
              <w:bottom w:val="single" w:sz="8" w:space="0" w:color="auto"/>
              <w:right w:val="single" w:sz="8" w:space="0" w:color="auto"/>
            </w:tcBorders>
          </w:tcPr>
          <w:p w:rsidR="00CE6A51" w:rsidRPr="002F565B" w:rsidRDefault="00CE6A51" w:rsidP="00CE6A51">
            <w:pPr>
              <w:jc w:val="right"/>
              <w:rPr>
                <w:b/>
                <w:bCs/>
                <w:sz w:val="22"/>
                <w:szCs w:val="22"/>
              </w:rPr>
            </w:pPr>
            <w:r w:rsidRPr="002F565B">
              <w:rPr>
                <w:b/>
                <w:bCs/>
                <w:sz w:val="22"/>
                <w:szCs w:val="22"/>
              </w:rPr>
              <w:t> </w:t>
            </w:r>
          </w:p>
        </w:tc>
      </w:tr>
      <w:tr w:rsidR="00CE6A51" w:rsidRPr="002F565B" w:rsidTr="000D465C">
        <w:trPr>
          <w:trHeight w:val="531"/>
        </w:trPr>
        <w:tc>
          <w:tcPr>
            <w:tcW w:w="5812" w:type="dxa"/>
            <w:tcBorders>
              <w:top w:val="nil"/>
              <w:left w:val="single" w:sz="8" w:space="0" w:color="auto"/>
              <w:bottom w:val="single" w:sz="8" w:space="0" w:color="auto"/>
              <w:right w:val="single" w:sz="8" w:space="0" w:color="auto"/>
            </w:tcBorders>
          </w:tcPr>
          <w:p w:rsidR="00CE6A51" w:rsidRPr="002F565B" w:rsidRDefault="00CE6A51" w:rsidP="00407B15">
            <w:pPr>
              <w:tabs>
                <w:tab w:val="left" w:pos="3435"/>
              </w:tabs>
              <w:jc w:val="both"/>
              <w:rPr>
                <w:sz w:val="22"/>
                <w:szCs w:val="22"/>
              </w:rPr>
            </w:pPr>
            <w:r w:rsidRPr="002F565B">
              <w:rPr>
                <w:sz w:val="22"/>
                <w:szCs w:val="22"/>
              </w:rPr>
              <w:t>Комплектование книжных фондов библиотек муниципальных образований Томской области</w:t>
            </w:r>
          </w:p>
        </w:tc>
        <w:tc>
          <w:tcPr>
            <w:tcW w:w="1517" w:type="dxa"/>
            <w:tcBorders>
              <w:top w:val="nil"/>
              <w:left w:val="nil"/>
              <w:bottom w:val="single" w:sz="8" w:space="0" w:color="auto"/>
              <w:right w:val="single" w:sz="8" w:space="0" w:color="auto"/>
            </w:tcBorders>
          </w:tcPr>
          <w:p w:rsidR="00CE6A51" w:rsidRPr="002F565B" w:rsidRDefault="00CE6A51" w:rsidP="00CE6A51">
            <w:pPr>
              <w:jc w:val="right"/>
              <w:rPr>
                <w:bCs/>
                <w:sz w:val="22"/>
                <w:szCs w:val="22"/>
              </w:rPr>
            </w:pPr>
            <w:r w:rsidRPr="002F565B">
              <w:rPr>
                <w:bCs/>
                <w:sz w:val="22"/>
                <w:szCs w:val="22"/>
              </w:rPr>
              <w:t>20,1</w:t>
            </w:r>
          </w:p>
        </w:tc>
        <w:tc>
          <w:tcPr>
            <w:tcW w:w="1318" w:type="dxa"/>
            <w:tcBorders>
              <w:top w:val="nil"/>
              <w:left w:val="nil"/>
              <w:bottom w:val="single" w:sz="8" w:space="0" w:color="auto"/>
              <w:right w:val="single" w:sz="8" w:space="0" w:color="auto"/>
            </w:tcBorders>
          </w:tcPr>
          <w:p w:rsidR="00CE6A51" w:rsidRPr="002F565B" w:rsidRDefault="00CE6A51" w:rsidP="00CE6A51">
            <w:pPr>
              <w:jc w:val="right"/>
              <w:rPr>
                <w:bCs/>
                <w:sz w:val="22"/>
                <w:szCs w:val="22"/>
              </w:rPr>
            </w:pPr>
            <w:r w:rsidRPr="002F565B">
              <w:rPr>
                <w:bCs/>
                <w:sz w:val="22"/>
                <w:szCs w:val="22"/>
              </w:rPr>
              <w:t>20,1</w:t>
            </w:r>
          </w:p>
        </w:tc>
        <w:tc>
          <w:tcPr>
            <w:tcW w:w="1560" w:type="dxa"/>
            <w:tcBorders>
              <w:top w:val="nil"/>
              <w:left w:val="nil"/>
              <w:bottom w:val="single" w:sz="8" w:space="0" w:color="auto"/>
              <w:right w:val="single" w:sz="8" w:space="0" w:color="auto"/>
            </w:tcBorders>
          </w:tcPr>
          <w:p w:rsidR="00CE6A51" w:rsidRPr="002F565B" w:rsidRDefault="00CE6A51" w:rsidP="00CE6A51">
            <w:pPr>
              <w:jc w:val="right"/>
              <w:rPr>
                <w:bCs/>
                <w:sz w:val="22"/>
                <w:szCs w:val="22"/>
              </w:rPr>
            </w:pPr>
            <w:r w:rsidRPr="002F565B">
              <w:rPr>
                <w:bCs/>
                <w:sz w:val="22"/>
                <w:szCs w:val="22"/>
              </w:rPr>
              <w:t>100,0</w:t>
            </w:r>
          </w:p>
        </w:tc>
      </w:tr>
      <w:tr w:rsidR="00CE6A51" w:rsidRPr="002F565B" w:rsidTr="000D465C">
        <w:trPr>
          <w:trHeight w:val="315"/>
        </w:trPr>
        <w:tc>
          <w:tcPr>
            <w:tcW w:w="5812" w:type="dxa"/>
            <w:tcBorders>
              <w:top w:val="nil"/>
              <w:left w:val="single" w:sz="8" w:space="0" w:color="auto"/>
              <w:bottom w:val="single" w:sz="8" w:space="0" w:color="auto"/>
              <w:right w:val="single" w:sz="8" w:space="0" w:color="auto"/>
            </w:tcBorders>
          </w:tcPr>
          <w:p w:rsidR="00CE6A51" w:rsidRPr="002F565B" w:rsidRDefault="001D47A9" w:rsidP="00CE6A51">
            <w:pPr>
              <w:rPr>
                <w:sz w:val="22"/>
                <w:szCs w:val="22"/>
              </w:rPr>
            </w:pPr>
            <w:r w:rsidRPr="002F565B">
              <w:rPr>
                <w:sz w:val="22"/>
                <w:szCs w:val="22"/>
              </w:rPr>
              <w:t xml:space="preserve">Основное мероприятие </w:t>
            </w:r>
            <w:r w:rsidR="00407B15" w:rsidRPr="002F565B">
              <w:rPr>
                <w:sz w:val="22"/>
                <w:szCs w:val="22"/>
              </w:rPr>
              <w:t>«</w:t>
            </w:r>
            <w:r w:rsidRPr="002F565B">
              <w:rPr>
                <w:sz w:val="22"/>
                <w:szCs w:val="22"/>
              </w:rPr>
              <w:t>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r w:rsidR="00407B15" w:rsidRPr="002F565B">
              <w:rPr>
                <w:sz w:val="22"/>
                <w:szCs w:val="22"/>
              </w:rPr>
              <w:t>»</w:t>
            </w:r>
          </w:p>
        </w:tc>
        <w:tc>
          <w:tcPr>
            <w:tcW w:w="1517" w:type="dxa"/>
            <w:tcBorders>
              <w:top w:val="nil"/>
              <w:left w:val="nil"/>
              <w:bottom w:val="single" w:sz="8" w:space="0" w:color="auto"/>
              <w:right w:val="single" w:sz="8" w:space="0" w:color="auto"/>
            </w:tcBorders>
          </w:tcPr>
          <w:p w:rsidR="00CE6A51" w:rsidRPr="002F565B" w:rsidRDefault="001D47A9" w:rsidP="00CE6A51">
            <w:pPr>
              <w:jc w:val="right"/>
              <w:rPr>
                <w:bCs/>
                <w:sz w:val="22"/>
                <w:szCs w:val="22"/>
              </w:rPr>
            </w:pPr>
            <w:r w:rsidRPr="002F565B">
              <w:rPr>
                <w:bCs/>
                <w:sz w:val="22"/>
                <w:szCs w:val="22"/>
              </w:rPr>
              <w:t>20,4</w:t>
            </w:r>
          </w:p>
        </w:tc>
        <w:tc>
          <w:tcPr>
            <w:tcW w:w="1318" w:type="dxa"/>
            <w:tcBorders>
              <w:top w:val="nil"/>
              <w:left w:val="nil"/>
              <w:bottom w:val="single" w:sz="8" w:space="0" w:color="auto"/>
              <w:right w:val="single" w:sz="8" w:space="0" w:color="auto"/>
            </w:tcBorders>
          </w:tcPr>
          <w:p w:rsidR="00CE6A51" w:rsidRPr="002F565B" w:rsidRDefault="001D47A9" w:rsidP="00CE6A51">
            <w:pPr>
              <w:jc w:val="right"/>
              <w:rPr>
                <w:bCs/>
                <w:sz w:val="22"/>
                <w:szCs w:val="22"/>
              </w:rPr>
            </w:pPr>
            <w:r w:rsidRPr="002F565B">
              <w:rPr>
                <w:bCs/>
                <w:sz w:val="22"/>
                <w:szCs w:val="22"/>
              </w:rPr>
              <w:t>20,4</w:t>
            </w:r>
          </w:p>
        </w:tc>
        <w:tc>
          <w:tcPr>
            <w:tcW w:w="1560" w:type="dxa"/>
            <w:tcBorders>
              <w:top w:val="nil"/>
              <w:left w:val="nil"/>
              <w:bottom w:val="single" w:sz="8" w:space="0" w:color="auto"/>
              <w:right w:val="single" w:sz="8" w:space="0" w:color="auto"/>
            </w:tcBorders>
          </w:tcPr>
          <w:p w:rsidR="00CE6A51" w:rsidRPr="002F565B" w:rsidRDefault="001D47A9" w:rsidP="00CE6A51">
            <w:pPr>
              <w:jc w:val="right"/>
              <w:rPr>
                <w:bCs/>
                <w:sz w:val="22"/>
                <w:szCs w:val="22"/>
              </w:rPr>
            </w:pPr>
            <w:r w:rsidRPr="002F565B">
              <w:rPr>
                <w:bCs/>
                <w:sz w:val="22"/>
                <w:szCs w:val="22"/>
              </w:rPr>
              <w:t>100,0</w:t>
            </w:r>
          </w:p>
        </w:tc>
      </w:tr>
      <w:tr w:rsidR="00CE6A51" w:rsidRPr="002F565B" w:rsidTr="000D465C">
        <w:trPr>
          <w:trHeight w:val="315"/>
        </w:trPr>
        <w:tc>
          <w:tcPr>
            <w:tcW w:w="5812" w:type="dxa"/>
            <w:tcBorders>
              <w:top w:val="nil"/>
              <w:left w:val="single" w:sz="8" w:space="0" w:color="auto"/>
              <w:bottom w:val="single" w:sz="8" w:space="0" w:color="auto"/>
              <w:right w:val="single" w:sz="8" w:space="0" w:color="auto"/>
            </w:tcBorders>
          </w:tcPr>
          <w:p w:rsidR="00CE6A51" w:rsidRPr="002F565B" w:rsidRDefault="001D47A9" w:rsidP="00CE6A51">
            <w:pPr>
              <w:rPr>
                <w:sz w:val="22"/>
                <w:szCs w:val="22"/>
              </w:rPr>
            </w:pPr>
            <w:r w:rsidRPr="002F565B">
              <w:rPr>
                <w:sz w:val="22"/>
                <w:szCs w:val="22"/>
              </w:rPr>
              <w:t>Улучшение жилищных условий молодых семей Томской области</w:t>
            </w:r>
          </w:p>
        </w:tc>
        <w:tc>
          <w:tcPr>
            <w:tcW w:w="1517" w:type="dxa"/>
            <w:tcBorders>
              <w:top w:val="nil"/>
              <w:left w:val="nil"/>
              <w:bottom w:val="single" w:sz="8" w:space="0" w:color="auto"/>
              <w:right w:val="single" w:sz="8" w:space="0" w:color="auto"/>
            </w:tcBorders>
          </w:tcPr>
          <w:p w:rsidR="00CE6A51" w:rsidRPr="002F565B" w:rsidRDefault="001D47A9" w:rsidP="00CE6A51">
            <w:pPr>
              <w:jc w:val="right"/>
              <w:rPr>
                <w:bCs/>
                <w:sz w:val="22"/>
                <w:szCs w:val="22"/>
              </w:rPr>
            </w:pPr>
            <w:r w:rsidRPr="002F565B">
              <w:rPr>
                <w:bCs/>
                <w:sz w:val="22"/>
                <w:szCs w:val="22"/>
              </w:rPr>
              <w:t>294,8</w:t>
            </w:r>
          </w:p>
        </w:tc>
        <w:tc>
          <w:tcPr>
            <w:tcW w:w="1318" w:type="dxa"/>
            <w:tcBorders>
              <w:top w:val="nil"/>
              <w:left w:val="nil"/>
              <w:bottom w:val="single" w:sz="8" w:space="0" w:color="auto"/>
              <w:right w:val="single" w:sz="8" w:space="0" w:color="auto"/>
            </w:tcBorders>
          </w:tcPr>
          <w:p w:rsidR="00CE6A51" w:rsidRPr="002F565B" w:rsidRDefault="001D47A9" w:rsidP="00CE6A51">
            <w:pPr>
              <w:jc w:val="right"/>
              <w:rPr>
                <w:bCs/>
                <w:sz w:val="22"/>
                <w:szCs w:val="22"/>
              </w:rPr>
            </w:pPr>
            <w:r w:rsidRPr="002F565B">
              <w:rPr>
                <w:bCs/>
                <w:sz w:val="22"/>
                <w:szCs w:val="22"/>
              </w:rPr>
              <w:t>294,8</w:t>
            </w:r>
          </w:p>
        </w:tc>
        <w:tc>
          <w:tcPr>
            <w:tcW w:w="1560" w:type="dxa"/>
            <w:tcBorders>
              <w:top w:val="nil"/>
              <w:left w:val="nil"/>
              <w:bottom w:val="single" w:sz="8" w:space="0" w:color="auto"/>
              <w:right w:val="single" w:sz="8" w:space="0" w:color="auto"/>
            </w:tcBorders>
          </w:tcPr>
          <w:p w:rsidR="00CE6A51" w:rsidRPr="002F565B" w:rsidRDefault="001D47A9" w:rsidP="00CE6A51">
            <w:pPr>
              <w:jc w:val="right"/>
              <w:rPr>
                <w:bCs/>
                <w:sz w:val="22"/>
                <w:szCs w:val="22"/>
              </w:rPr>
            </w:pPr>
            <w:r w:rsidRPr="002F565B">
              <w:rPr>
                <w:bCs/>
                <w:sz w:val="22"/>
                <w:szCs w:val="22"/>
              </w:rPr>
              <w:t>100,0</w:t>
            </w:r>
          </w:p>
        </w:tc>
      </w:tr>
      <w:tr w:rsidR="00CE6A51" w:rsidRPr="002F565B" w:rsidTr="000D465C">
        <w:trPr>
          <w:trHeight w:val="615"/>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 xml:space="preserve">- Мероприятия подпрограммы </w:t>
            </w:r>
            <w:r w:rsidR="00407B15" w:rsidRPr="002F565B">
              <w:rPr>
                <w:sz w:val="22"/>
                <w:szCs w:val="22"/>
              </w:rPr>
              <w:t>«</w:t>
            </w:r>
            <w:r w:rsidRPr="002F565B">
              <w:rPr>
                <w:sz w:val="22"/>
                <w:szCs w:val="22"/>
              </w:rPr>
              <w:t>Обеспечение жильем молодых семей</w:t>
            </w:r>
            <w:r w:rsidR="00407B15" w:rsidRPr="002F565B">
              <w:rPr>
                <w:sz w:val="22"/>
                <w:szCs w:val="22"/>
              </w:rPr>
              <w:t>»</w:t>
            </w:r>
            <w:r w:rsidRPr="002F565B">
              <w:rPr>
                <w:sz w:val="22"/>
                <w:szCs w:val="22"/>
              </w:rPr>
              <w:t xml:space="preserve"> федеральной целевой программы </w:t>
            </w:r>
            <w:r w:rsidR="00407B15" w:rsidRPr="002F565B">
              <w:rPr>
                <w:sz w:val="22"/>
                <w:szCs w:val="22"/>
              </w:rPr>
              <w:t>«</w:t>
            </w:r>
            <w:r w:rsidRPr="002F565B">
              <w:rPr>
                <w:sz w:val="22"/>
                <w:szCs w:val="22"/>
              </w:rPr>
              <w:t>Жилище</w:t>
            </w:r>
            <w:r w:rsidR="00407B15" w:rsidRPr="002F565B">
              <w:rPr>
                <w:sz w:val="22"/>
                <w:szCs w:val="22"/>
              </w:rPr>
              <w:t>»</w:t>
            </w:r>
            <w:r w:rsidRPr="002F565B">
              <w:rPr>
                <w:sz w:val="22"/>
                <w:szCs w:val="22"/>
              </w:rPr>
              <w:t xml:space="preserve"> на 2011-2015 годы</w:t>
            </w:r>
          </w:p>
        </w:tc>
        <w:tc>
          <w:tcPr>
            <w:tcW w:w="1517"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r w:rsidRPr="002F565B">
              <w:rPr>
                <w:sz w:val="22"/>
                <w:szCs w:val="22"/>
              </w:rPr>
              <w:t>62,0</w:t>
            </w:r>
          </w:p>
        </w:tc>
        <w:tc>
          <w:tcPr>
            <w:tcW w:w="1318"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r w:rsidRPr="002F565B">
              <w:rPr>
                <w:sz w:val="22"/>
                <w:szCs w:val="22"/>
              </w:rPr>
              <w:t>62,0</w:t>
            </w:r>
          </w:p>
        </w:tc>
        <w:tc>
          <w:tcPr>
            <w:tcW w:w="1560"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r w:rsidRPr="002F565B">
              <w:rPr>
                <w:sz w:val="22"/>
                <w:szCs w:val="22"/>
              </w:rPr>
              <w:t>100,0</w:t>
            </w:r>
          </w:p>
        </w:tc>
      </w:tr>
      <w:tr w:rsidR="00CE6A51" w:rsidRPr="002F565B" w:rsidTr="000D465C">
        <w:trPr>
          <w:trHeight w:val="323"/>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tabs>
                <w:tab w:val="left" w:pos="0"/>
              </w:tabs>
              <w:rPr>
                <w:b/>
                <w:bCs/>
                <w:sz w:val="22"/>
                <w:szCs w:val="22"/>
              </w:rPr>
            </w:pPr>
            <w:r w:rsidRPr="002F565B">
              <w:rPr>
                <w:b/>
                <w:bCs/>
                <w:sz w:val="22"/>
                <w:szCs w:val="22"/>
              </w:rPr>
              <w:t>2) за счет средств областного бюджета</w:t>
            </w:r>
          </w:p>
        </w:tc>
        <w:tc>
          <w:tcPr>
            <w:tcW w:w="1517" w:type="dxa"/>
            <w:tcBorders>
              <w:top w:val="nil"/>
              <w:left w:val="nil"/>
              <w:bottom w:val="single" w:sz="8" w:space="0" w:color="auto"/>
              <w:right w:val="single" w:sz="8" w:space="0" w:color="auto"/>
            </w:tcBorders>
          </w:tcPr>
          <w:p w:rsidR="00CE6A51" w:rsidRPr="002F565B" w:rsidRDefault="001D47A9" w:rsidP="00CE6A51">
            <w:pPr>
              <w:jc w:val="right"/>
              <w:rPr>
                <w:b/>
                <w:bCs/>
                <w:sz w:val="22"/>
                <w:szCs w:val="22"/>
              </w:rPr>
            </w:pPr>
            <w:r w:rsidRPr="002F565B">
              <w:rPr>
                <w:b/>
                <w:bCs/>
                <w:sz w:val="22"/>
                <w:szCs w:val="22"/>
              </w:rPr>
              <w:t>14 697,7</w:t>
            </w:r>
          </w:p>
        </w:tc>
        <w:tc>
          <w:tcPr>
            <w:tcW w:w="1318" w:type="dxa"/>
            <w:tcBorders>
              <w:top w:val="nil"/>
              <w:left w:val="nil"/>
              <w:bottom w:val="single" w:sz="8" w:space="0" w:color="auto"/>
              <w:right w:val="single" w:sz="8" w:space="0" w:color="auto"/>
            </w:tcBorders>
          </w:tcPr>
          <w:p w:rsidR="00CE6A51" w:rsidRPr="002F565B" w:rsidRDefault="001D47A9" w:rsidP="00CE6A51">
            <w:pPr>
              <w:jc w:val="right"/>
              <w:rPr>
                <w:b/>
                <w:bCs/>
                <w:sz w:val="22"/>
                <w:szCs w:val="22"/>
              </w:rPr>
            </w:pPr>
            <w:r w:rsidRPr="002F565B">
              <w:rPr>
                <w:b/>
                <w:bCs/>
                <w:sz w:val="22"/>
                <w:szCs w:val="22"/>
              </w:rPr>
              <w:t>14 621,5</w:t>
            </w:r>
          </w:p>
        </w:tc>
        <w:tc>
          <w:tcPr>
            <w:tcW w:w="1560" w:type="dxa"/>
            <w:tcBorders>
              <w:top w:val="nil"/>
              <w:left w:val="nil"/>
              <w:bottom w:val="single" w:sz="8" w:space="0" w:color="auto"/>
              <w:right w:val="single" w:sz="8" w:space="0" w:color="auto"/>
            </w:tcBorders>
          </w:tcPr>
          <w:p w:rsidR="00CE6A51" w:rsidRPr="002F565B" w:rsidRDefault="001D47A9" w:rsidP="001D47A9">
            <w:pPr>
              <w:jc w:val="right"/>
              <w:rPr>
                <w:b/>
                <w:sz w:val="22"/>
                <w:szCs w:val="22"/>
              </w:rPr>
            </w:pPr>
            <w:r w:rsidRPr="002F565B">
              <w:rPr>
                <w:b/>
                <w:sz w:val="22"/>
                <w:szCs w:val="22"/>
              </w:rPr>
              <w:t>99,5</w:t>
            </w:r>
          </w:p>
        </w:tc>
      </w:tr>
      <w:tr w:rsidR="00CE6A51" w:rsidRPr="002F565B" w:rsidTr="000D465C">
        <w:trPr>
          <w:trHeight w:val="315"/>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в том числе</w:t>
            </w:r>
          </w:p>
        </w:tc>
        <w:tc>
          <w:tcPr>
            <w:tcW w:w="1517"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r w:rsidRPr="002F565B">
              <w:rPr>
                <w:sz w:val="22"/>
                <w:szCs w:val="22"/>
              </w:rPr>
              <w:t> </w:t>
            </w:r>
          </w:p>
        </w:tc>
        <w:tc>
          <w:tcPr>
            <w:tcW w:w="1318"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r w:rsidRPr="002F565B">
              <w:rPr>
                <w:sz w:val="22"/>
                <w:szCs w:val="22"/>
              </w:rPr>
              <w:t> </w:t>
            </w:r>
          </w:p>
        </w:tc>
        <w:tc>
          <w:tcPr>
            <w:tcW w:w="1560"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r w:rsidRPr="002F565B">
              <w:rPr>
                <w:sz w:val="22"/>
                <w:szCs w:val="22"/>
              </w:rPr>
              <w:t> </w:t>
            </w:r>
          </w:p>
        </w:tc>
      </w:tr>
      <w:tr w:rsidR="00CE6A51" w:rsidRPr="002F565B" w:rsidTr="000D465C">
        <w:trPr>
          <w:trHeight w:val="579"/>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 Обеспечение условий для развития физической культуры и массового спорта</w:t>
            </w:r>
          </w:p>
        </w:tc>
        <w:tc>
          <w:tcPr>
            <w:tcW w:w="1517"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1 354,1</w:t>
            </w:r>
          </w:p>
        </w:tc>
        <w:tc>
          <w:tcPr>
            <w:tcW w:w="1318"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1 354,1</w:t>
            </w:r>
          </w:p>
        </w:tc>
        <w:tc>
          <w:tcPr>
            <w:tcW w:w="1560"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r w:rsidRPr="002F565B">
              <w:rPr>
                <w:sz w:val="22"/>
                <w:szCs w:val="22"/>
              </w:rPr>
              <w:t>100,0</w:t>
            </w:r>
          </w:p>
        </w:tc>
      </w:tr>
      <w:tr w:rsidR="00CE6A51" w:rsidRPr="002F565B" w:rsidTr="000D465C">
        <w:trPr>
          <w:trHeight w:val="615"/>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 Стимулирующие выплаты в муниципальных организациях дополнительного образования Томской области</w:t>
            </w:r>
          </w:p>
        </w:tc>
        <w:tc>
          <w:tcPr>
            <w:tcW w:w="1517"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287,6</w:t>
            </w:r>
          </w:p>
        </w:tc>
        <w:tc>
          <w:tcPr>
            <w:tcW w:w="1318"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287,6</w:t>
            </w:r>
          </w:p>
        </w:tc>
        <w:tc>
          <w:tcPr>
            <w:tcW w:w="1560"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r w:rsidRPr="002F565B">
              <w:rPr>
                <w:sz w:val="22"/>
                <w:szCs w:val="22"/>
              </w:rPr>
              <w:t>100,0</w:t>
            </w:r>
          </w:p>
        </w:tc>
      </w:tr>
      <w:tr w:rsidR="00CE6A51" w:rsidRPr="002F565B" w:rsidTr="000D465C">
        <w:trPr>
          <w:trHeight w:val="615"/>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1517"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31,3</w:t>
            </w:r>
          </w:p>
        </w:tc>
        <w:tc>
          <w:tcPr>
            <w:tcW w:w="1318"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18,3</w:t>
            </w:r>
          </w:p>
        </w:tc>
        <w:tc>
          <w:tcPr>
            <w:tcW w:w="1560" w:type="dxa"/>
            <w:tcBorders>
              <w:top w:val="nil"/>
              <w:left w:val="nil"/>
              <w:bottom w:val="single" w:sz="8" w:space="0" w:color="auto"/>
              <w:right w:val="single" w:sz="8" w:space="0" w:color="auto"/>
            </w:tcBorders>
          </w:tcPr>
          <w:p w:rsidR="00CE6A51" w:rsidRPr="002F565B" w:rsidRDefault="001D47A9" w:rsidP="001D47A9">
            <w:pPr>
              <w:jc w:val="right"/>
              <w:rPr>
                <w:sz w:val="22"/>
                <w:szCs w:val="22"/>
              </w:rPr>
            </w:pPr>
            <w:r w:rsidRPr="002F565B">
              <w:rPr>
                <w:sz w:val="22"/>
                <w:szCs w:val="22"/>
              </w:rPr>
              <w:t>58,5</w:t>
            </w:r>
          </w:p>
        </w:tc>
      </w:tr>
      <w:tr w:rsidR="00CE6A51" w:rsidRPr="002F565B" w:rsidTr="000D465C">
        <w:trPr>
          <w:trHeight w:val="615"/>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 Достижение целевых показателей по плану мероприятий (</w:t>
            </w:r>
            <w:r w:rsidR="00407B15" w:rsidRPr="002F565B">
              <w:rPr>
                <w:sz w:val="22"/>
                <w:szCs w:val="22"/>
              </w:rPr>
              <w:t>«</w:t>
            </w:r>
            <w:r w:rsidRPr="002F565B">
              <w:rPr>
                <w:sz w:val="22"/>
                <w:szCs w:val="22"/>
              </w:rPr>
              <w:t>дорожной карте</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Изменения в сфере культуры, направленные на повышение её эффективности</w:t>
            </w:r>
            <w:r w:rsidR="00407B15" w:rsidRPr="002F565B">
              <w:rPr>
                <w:sz w:val="22"/>
                <w:szCs w:val="22"/>
              </w:rPr>
              <w:t>»</w:t>
            </w:r>
            <w:r w:rsidRPr="002F565B">
              <w:rPr>
                <w:sz w:val="22"/>
                <w:szCs w:val="22"/>
              </w:rPr>
              <w:t>, в части повышения заработной платы работников культуры муниципальных учреждений культуры</w:t>
            </w:r>
          </w:p>
        </w:tc>
        <w:tc>
          <w:tcPr>
            <w:tcW w:w="1517"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10 533,0</w:t>
            </w:r>
          </w:p>
        </w:tc>
        <w:tc>
          <w:tcPr>
            <w:tcW w:w="1318"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10 533,0</w:t>
            </w:r>
          </w:p>
        </w:tc>
        <w:tc>
          <w:tcPr>
            <w:tcW w:w="1560"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r w:rsidRPr="002F565B">
              <w:rPr>
                <w:sz w:val="22"/>
                <w:szCs w:val="22"/>
              </w:rPr>
              <w:t>100,0</w:t>
            </w:r>
          </w:p>
        </w:tc>
      </w:tr>
      <w:tr w:rsidR="00CE6A51" w:rsidRPr="002F565B" w:rsidTr="000D465C">
        <w:trPr>
          <w:trHeight w:val="915"/>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 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1517"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1 033,9</w:t>
            </w:r>
          </w:p>
        </w:tc>
        <w:tc>
          <w:tcPr>
            <w:tcW w:w="1318"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970,7</w:t>
            </w:r>
          </w:p>
        </w:tc>
        <w:tc>
          <w:tcPr>
            <w:tcW w:w="1560" w:type="dxa"/>
            <w:tcBorders>
              <w:top w:val="nil"/>
              <w:left w:val="nil"/>
              <w:bottom w:val="single" w:sz="8" w:space="0" w:color="auto"/>
              <w:right w:val="single" w:sz="8" w:space="0" w:color="auto"/>
            </w:tcBorders>
          </w:tcPr>
          <w:p w:rsidR="00CE6A51" w:rsidRPr="002F565B" w:rsidRDefault="001D47A9" w:rsidP="001D47A9">
            <w:pPr>
              <w:jc w:val="right"/>
              <w:rPr>
                <w:sz w:val="22"/>
                <w:szCs w:val="22"/>
              </w:rPr>
            </w:pPr>
            <w:r w:rsidRPr="002F565B">
              <w:rPr>
                <w:sz w:val="22"/>
                <w:szCs w:val="22"/>
              </w:rPr>
              <w:t>93,9</w:t>
            </w:r>
          </w:p>
        </w:tc>
      </w:tr>
      <w:tr w:rsidR="00CE6A51" w:rsidRPr="002F565B" w:rsidTr="000D465C">
        <w:trPr>
          <w:trHeight w:val="315"/>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 Достижение целевых показателей по плану мероприятий (</w:t>
            </w:r>
            <w:r w:rsidR="00407B15" w:rsidRPr="002F565B">
              <w:rPr>
                <w:sz w:val="22"/>
                <w:szCs w:val="22"/>
              </w:rPr>
              <w:t>«</w:t>
            </w:r>
            <w:r w:rsidRPr="002F565B">
              <w:rPr>
                <w:sz w:val="22"/>
                <w:szCs w:val="22"/>
              </w:rPr>
              <w:t>дорожной карте</w:t>
            </w:r>
            <w:r w:rsidR="00407B15" w:rsidRPr="002F565B">
              <w:rPr>
                <w:sz w:val="22"/>
                <w:szCs w:val="22"/>
              </w:rPr>
              <w:t>»</w:t>
            </w:r>
            <w:r w:rsidRPr="002F565B">
              <w:rPr>
                <w:sz w:val="22"/>
                <w:szCs w:val="22"/>
              </w:rPr>
              <w:t xml:space="preserve">) </w:t>
            </w:r>
            <w:r w:rsidR="00407B15" w:rsidRPr="002F565B">
              <w:rPr>
                <w:sz w:val="22"/>
                <w:szCs w:val="22"/>
              </w:rPr>
              <w:t>«</w:t>
            </w:r>
            <w:r w:rsidRPr="002F565B">
              <w:rPr>
                <w:sz w:val="22"/>
                <w:szCs w:val="22"/>
              </w:rPr>
              <w:t>Изменения в сфере образования в Томской области</w:t>
            </w:r>
            <w:r w:rsidR="00407B15" w:rsidRPr="002F565B">
              <w:rPr>
                <w:sz w:val="22"/>
                <w:szCs w:val="22"/>
              </w:rPr>
              <w:t>»</w:t>
            </w:r>
            <w:r w:rsidRPr="002F565B">
              <w:rPr>
                <w:sz w:val="22"/>
                <w:szCs w:val="22"/>
              </w:rPr>
              <w:t>, в части повышения заработной платы педагогических работников муниципальных организаций дополнительного образования</w:t>
            </w:r>
          </w:p>
        </w:tc>
        <w:tc>
          <w:tcPr>
            <w:tcW w:w="1517"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1 182,6</w:t>
            </w:r>
          </w:p>
        </w:tc>
        <w:tc>
          <w:tcPr>
            <w:tcW w:w="1318"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1 182,6</w:t>
            </w:r>
          </w:p>
        </w:tc>
        <w:tc>
          <w:tcPr>
            <w:tcW w:w="1560"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r w:rsidRPr="002F565B">
              <w:rPr>
                <w:sz w:val="22"/>
                <w:szCs w:val="22"/>
              </w:rPr>
              <w:t>100,0</w:t>
            </w:r>
          </w:p>
        </w:tc>
      </w:tr>
      <w:tr w:rsidR="00CE6A51" w:rsidRPr="002F565B" w:rsidTr="000D465C">
        <w:trPr>
          <w:trHeight w:val="481"/>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 Улучшение жилищных условий молодых семей Томской области</w:t>
            </w:r>
          </w:p>
        </w:tc>
        <w:tc>
          <w:tcPr>
            <w:tcW w:w="1517"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275,2</w:t>
            </w:r>
          </w:p>
        </w:tc>
        <w:tc>
          <w:tcPr>
            <w:tcW w:w="1318"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275,2</w:t>
            </w:r>
          </w:p>
        </w:tc>
        <w:tc>
          <w:tcPr>
            <w:tcW w:w="1560"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r w:rsidRPr="002F565B">
              <w:rPr>
                <w:sz w:val="22"/>
                <w:szCs w:val="22"/>
              </w:rPr>
              <w:t>100,0</w:t>
            </w:r>
          </w:p>
        </w:tc>
      </w:tr>
      <w:tr w:rsidR="00CE6A51" w:rsidRPr="002F565B" w:rsidTr="000D465C">
        <w:trPr>
          <w:trHeight w:val="235"/>
        </w:trPr>
        <w:tc>
          <w:tcPr>
            <w:tcW w:w="5812" w:type="dxa"/>
            <w:tcBorders>
              <w:top w:val="nil"/>
              <w:left w:val="single" w:sz="8" w:space="0" w:color="auto"/>
              <w:bottom w:val="single" w:sz="8" w:space="0" w:color="auto"/>
              <w:right w:val="single" w:sz="8" w:space="0" w:color="auto"/>
            </w:tcBorders>
          </w:tcPr>
          <w:p w:rsidR="00CE6A51" w:rsidRPr="002F565B" w:rsidRDefault="00B71912" w:rsidP="00B71912">
            <w:pPr>
              <w:rPr>
                <w:sz w:val="22"/>
                <w:szCs w:val="22"/>
              </w:rPr>
            </w:pPr>
            <w:r w:rsidRPr="002F565B">
              <w:rPr>
                <w:b/>
                <w:bCs/>
                <w:sz w:val="22"/>
                <w:szCs w:val="22"/>
              </w:rPr>
              <w:t>3</w:t>
            </w:r>
            <w:r w:rsidR="00CE6A51" w:rsidRPr="002F565B">
              <w:rPr>
                <w:b/>
                <w:bCs/>
                <w:sz w:val="22"/>
                <w:szCs w:val="22"/>
              </w:rPr>
              <w:t>) за счет средств районного бюджета</w:t>
            </w:r>
          </w:p>
        </w:tc>
        <w:tc>
          <w:tcPr>
            <w:tcW w:w="1517" w:type="dxa"/>
            <w:tcBorders>
              <w:top w:val="nil"/>
              <w:left w:val="nil"/>
              <w:bottom w:val="single" w:sz="8" w:space="0" w:color="auto"/>
              <w:right w:val="single" w:sz="8" w:space="0" w:color="auto"/>
            </w:tcBorders>
          </w:tcPr>
          <w:p w:rsidR="00CE6A51" w:rsidRPr="002F565B" w:rsidRDefault="00B71912" w:rsidP="00CE6A51">
            <w:pPr>
              <w:jc w:val="right"/>
              <w:rPr>
                <w:b/>
                <w:sz w:val="22"/>
                <w:szCs w:val="22"/>
              </w:rPr>
            </w:pPr>
            <w:r w:rsidRPr="002F565B">
              <w:rPr>
                <w:b/>
                <w:sz w:val="22"/>
                <w:szCs w:val="22"/>
              </w:rPr>
              <w:t>27 720,3</w:t>
            </w:r>
          </w:p>
        </w:tc>
        <w:tc>
          <w:tcPr>
            <w:tcW w:w="1318" w:type="dxa"/>
            <w:tcBorders>
              <w:top w:val="nil"/>
              <w:left w:val="nil"/>
              <w:bottom w:val="single" w:sz="8" w:space="0" w:color="auto"/>
              <w:right w:val="single" w:sz="8" w:space="0" w:color="auto"/>
            </w:tcBorders>
          </w:tcPr>
          <w:p w:rsidR="00CE6A51" w:rsidRPr="002F565B" w:rsidRDefault="00B71912" w:rsidP="00B71912">
            <w:pPr>
              <w:jc w:val="right"/>
              <w:rPr>
                <w:b/>
                <w:sz w:val="22"/>
                <w:szCs w:val="22"/>
              </w:rPr>
            </w:pPr>
            <w:r w:rsidRPr="002F565B">
              <w:rPr>
                <w:b/>
                <w:sz w:val="22"/>
                <w:szCs w:val="22"/>
              </w:rPr>
              <w:t>27 690,7</w:t>
            </w:r>
          </w:p>
        </w:tc>
        <w:tc>
          <w:tcPr>
            <w:tcW w:w="1560" w:type="dxa"/>
            <w:tcBorders>
              <w:top w:val="nil"/>
              <w:left w:val="nil"/>
              <w:bottom w:val="single" w:sz="8" w:space="0" w:color="auto"/>
              <w:right w:val="single" w:sz="8" w:space="0" w:color="auto"/>
            </w:tcBorders>
          </w:tcPr>
          <w:p w:rsidR="00CE6A51" w:rsidRPr="002F565B" w:rsidRDefault="00B71912" w:rsidP="00CE6A51">
            <w:pPr>
              <w:jc w:val="right"/>
              <w:rPr>
                <w:b/>
                <w:sz w:val="22"/>
                <w:szCs w:val="22"/>
              </w:rPr>
            </w:pPr>
            <w:r w:rsidRPr="002F565B">
              <w:rPr>
                <w:b/>
                <w:sz w:val="22"/>
                <w:szCs w:val="22"/>
              </w:rPr>
              <w:t>99,9</w:t>
            </w:r>
          </w:p>
        </w:tc>
      </w:tr>
      <w:tr w:rsidR="00CE6A51" w:rsidRPr="002F565B" w:rsidTr="000D465C">
        <w:trPr>
          <w:trHeight w:val="327"/>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b/>
                <w:bCs/>
                <w:sz w:val="22"/>
                <w:szCs w:val="22"/>
              </w:rPr>
              <w:t>а) программные расходы - всего</w:t>
            </w:r>
          </w:p>
        </w:tc>
        <w:tc>
          <w:tcPr>
            <w:tcW w:w="1517" w:type="dxa"/>
            <w:tcBorders>
              <w:top w:val="nil"/>
              <w:left w:val="nil"/>
              <w:bottom w:val="single" w:sz="8" w:space="0" w:color="auto"/>
              <w:right w:val="single" w:sz="8" w:space="0" w:color="auto"/>
            </w:tcBorders>
          </w:tcPr>
          <w:p w:rsidR="00CE6A51" w:rsidRPr="002F565B" w:rsidRDefault="00B71912" w:rsidP="00CE6A51">
            <w:pPr>
              <w:jc w:val="right"/>
              <w:rPr>
                <w:b/>
                <w:sz w:val="22"/>
                <w:szCs w:val="22"/>
              </w:rPr>
            </w:pPr>
            <w:r w:rsidRPr="002F565B">
              <w:rPr>
                <w:b/>
                <w:sz w:val="22"/>
                <w:szCs w:val="22"/>
              </w:rPr>
              <w:t>18 307,7</w:t>
            </w:r>
          </w:p>
        </w:tc>
        <w:tc>
          <w:tcPr>
            <w:tcW w:w="1318" w:type="dxa"/>
            <w:tcBorders>
              <w:top w:val="nil"/>
              <w:left w:val="nil"/>
              <w:bottom w:val="single" w:sz="8" w:space="0" w:color="auto"/>
              <w:right w:val="single" w:sz="8" w:space="0" w:color="auto"/>
            </w:tcBorders>
          </w:tcPr>
          <w:p w:rsidR="00CE6A51" w:rsidRPr="002F565B" w:rsidRDefault="00B71912" w:rsidP="00CE6A51">
            <w:pPr>
              <w:jc w:val="right"/>
              <w:rPr>
                <w:b/>
                <w:sz w:val="22"/>
                <w:szCs w:val="22"/>
              </w:rPr>
            </w:pPr>
            <w:r w:rsidRPr="002F565B">
              <w:rPr>
                <w:b/>
                <w:sz w:val="22"/>
                <w:szCs w:val="22"/>
              </w:rPr>
              <w:t>18 295,7</w:t>
            </w:r>
          </w:p>
        </w:tc>
        <w:tc>
          <w:tcPr>
            <w:tcW w:w="1560" w:type="dxa"/>
            <w:tcBorders>
              <w:top w:val="nil"/>
              <w:left w:val="nil"/>
              <w:bottom w:val="single" w:sz="8" w:space="0" w:color="auto"/>
              <w:right w:val="single" w:sz="8" w:space="0" w:color="auto"/>
            </w:tcBorders>
          </w:tcPr>
          <w:p w:rsidR="00CE6A51" w:rsidRPr="002F565B" w:rsidRDefault="00B71912" w:rsidP="00CE6A51">
            <w:pPr>
              <w:jc w:val="right"/>
              <w:rPr>
                <w:b/>
                <w:sz w:val="22"/>
                <w:szCs w:val="22"/>
              </w:rPr>
            </w:pPr>
            <w:r w:rsidRPr="002F565B">
              <w:rPr>
                <w:b/>
                <w:sz w:val="22"/>
                <w:szCs w:val="22"/>
              </w:rPr>
              <w:t>99,9</w:t>
            </w:r>
          </w:p>
        </w:tc>
      </w:tr>
      <w:tr w:rsidR="00CE6A51" w:rsidRPr="002F565B" w:rsidTr="000D465C">
        <w:trPr>
          <w:trHeight w:val="326"/>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в том числе</w:t>
            </w:r>
          </w:p>
        </w:tc>
        <w:tc>
          <w:tcPr>
            <w:tcW w:w="1517"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p>
        </w:tc>
        <w:tc>
          <w:tcPr>
            <w:tcW w:w="1318"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p>
        </w:tc>
        <w:tc>
          <w:tcPr>
            <w:tcW w:w="1560"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p>
        </w:tc>
      </w:tr>
      <w:tr w:rsidR="00CE6A51" w:rsidRPr="002F565B" w:rsidTr="000D465C">
        <w:trPr>
          <w:trHeight w:val="315"/>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bCs/>
                <w:sz w:val="22"/>
                <w:szCs w:val="22"/>
              </w:rPr>
            </w:pPr>
            <w:r w:rsidRPr="002F565B">
              <w:rPr>
                <w:b/>
                <w:bCs/>
                <w:sz w:val="22"/>
                <w:szCs w:val="22"/>
              </w:rPr>
              <w:t>Ведомственные целевые программы, всего</w:t>
            </w:r>
          </w:p>
        </w:tc>
        <w:tc>
          <w:tcPr>
            <w:tcW w:w="1517" w:type="dxa"/>
            <w:tcBorders>
              <w:top w:val="nil"/>
              <w:left w:val="nil"/>
              <w:bottom w:val="single" w:sz="8" w:space="0" w:color="auto"/>
              <w:right w:val="single" w:sz="8" w:space="0" w:color="auto"/>
            </w:tcBorders>
          </w:tcPr>
          <w:p w:rsidR="00CE6A51" w:rsidRPr="002F565B" w:rsidRDefault="001D47A9" w:rsidP="00CE6A51">
            <w:pPr>
              <w:jc w:val="right"/>
              <w:rPr>
                <w:b/>
                <w:bCs/>
                <w:sz w:val="22"/>
                <w:szCs w:val="22"/>
              </w:rPr>
            </w:pPr>
            <w:r w:rsidRPr="002F565B">
              <w:rPr>
                <w:b/>
                <w:bCs/>
                <w:sz w:val="22"/>
                <w:szCs w:val="22"/>
              </w:rPr>
              <w:t>17 341,3</w:t>
            </w:r>
          </w:p>
        </w:tc>
        <w:tc>
          <w:tcPr>
            <w:tcW w:w="1318" w:type="dxa"/>
            <w:tcBorders>
              <w:top w:val="nil"/>
              <w:left w:val="nil"/>
              <w:bottom w:val="single" w:sz="8" w:space="0" w:color="auto"/>
              <w:right w:val="single" w:sz="8" w:space="0" w:color="auto"/>
            </w:tcBorders>
          </w:tcPr>
          <w:p w:rsidR="00CE6A51" w:rsidRPr="002F565B" w:rsidRDefault="001D47A9" w:rsidP="00CE6A51">
            <w:pPr>
              <w:jc w:val="right"/>
              <w:rPr>
                <w:b/>
                <w:bCs/>
                <w:sz w:val="22"/>
                <w:szCs w:val="22"/>
              </w:rPr>
            </w:pPr>
            <w:r w:rsidRPr="002F565B">
              <w:rPr>
                <w:b/>
                <w:bCs/>
                <w:sz w:val="22"/>
                <w:szCs w:val="22"/>
              </w:rPr>
              <w:t>17 341,3</w:t>
            </w:r>
          </w:p>
        </w:tc>
        <w:tc>
          <w:tcPr>
            <w:tcW w:w="1560" w:type="dxa"/>
            <w:tcBorders>
              <w:top w:val="nil"/>
              <w:left w:val="nil"/>
              <w:bottom w:val="single" w:sz="8" w:space="0" w:color="auto"/>
              <w:right w:val="single" w:sz="8" w:space="0" w:color="auto"/>
            </w:tcBorders>
          </w:tcPr>
          <w:p w:rsidR="00CE6A51" w:rsidRPr="002F565B" w:rsidRDefault="00CE6A51" w:rsidP="00CE6A51">
            <w:pPr>
              <w:jc w:val="right"/>
              <w:rPr>
                <w:b/>
                <w:bCs/>
                <w:sz w:val="22"/>
                <w:szCs w:val="22"/>
              </w:rPr>
            </w:pPr>
            <w:r w:rsidRPr="002F565B">
              <w:rPr>
                <w:b/>
                <w:bCs/>
                <w:sz w:val="22"/>
                <w:szCs w:val="22"/>
              </w:rPr>
              <w:t>100,0</w:t>
            </w:r>
          </w:p>
        </w:tc>
      </w:tr>
      <w:tr w:rsidR="00CE6A51" w:rsidRPr="002F565B" w:rsidTr="000D465C">
        <w:trPr>
          <w:trHeight w:val="315"/>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в том числе</w:t>
            </w:r>
          </w:p>
        </w:tc>
        <w:tc>
          <w:tcPr>
            <w:tcW w:w="1517" w:type="dxa"/>
            <w:tcBorders>
              <w:top w:val="nil"/>
              <w:left w:val="nil"/>
              <w:bottom w:val="single" w:sz="8" w:space="0" w:color="auto"/>
              <w:right w:val="single" w:sz="8" w:space="0" w:color="auto"/>
            </w:tcBorders>
            <w:noWrap/>
          </w:tcPr>
          <w:p w:rsidR="00CE6A51" w:rsidRPr="002F565B" w:rsidRDefault="00CE6A51" w:rsidP="00CE6A51">
            <w:pPr>
              <w:jc w:val="right"/>
              <w:rPr>
                <w:sz w:val="22"/>
                <w:szCs w:val="22"/>
              </w:rPr>
            </w:pPr>
          </w:p>
        </w:tc>
        <w:tc>
          <w:tcPr>
            <w:tcW w:w="1318" w:type="dxa"/>
            <w:tcBorders>
              <w:top w:val="nil"/>
              <w:left w:val="nil"/>
              <w:bottom w:val="single" w:sz="8" w:space="0" w:color="auto"/>
              <w:right w:val="single" w:sz="8" w:space="0" w:color="auto"/>
            </w:tcBorders>
            <w:noWrap/>
          </w:tcPr>
          <w:p w:rsidR="00CE6A51" w:rsidRPr="002F565B" w:rsidRDefault="00CE6A51" w:rsidP="00CE6A51">
            <w:pPr>
              <w:jc w:val="right"/>
              <w:rPr>
                <w:sz w:val="22"/>
                <w:szCs w:val="22"/>
              </w:rPr>
            </w:pPr>
          </w:p>
        </w:tc>
        <w:tc>
          <w:tcPr>
            <w:tcW w:w="1560"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p>
        </w:tc>
      </w:tr>
      <w:tr w:rsidR="00CE6A51" w:rsidRPr="002F565B" w:rsidTr="000D465C">
        <w:trPr>
          <w:trHeight w:val="865"/>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 xml:space="preserve">1) Ведомственная целевая программа </w:t>
            </w:r>
            <w:r w:rsidR="00407B15" w:rsidRPr="002F565B">
              <w:rPr>
                <w:sz w:val="22"/>
                <w:szCs w:val="22"/>
              </w:rPr>
              <w:t>«</w:t>
            </w:r>
            <w:r w:rsidRPr="002F565B">
              <w:rPr>
                <w:sz w:val="22"/>
                <w:szCs w:val="22"/>
              </w:rPr>
              <w:t>Создание условий для обеспечения населения Чаинского района библиотечными услугами</w:t>
            </w:r>
            <w:r w:rsidR="00407B15" w:rsidRPr="002F565B">
              <w:rPr>
                <w:sz w:val="22"/>
                <w:szCs w:val="22"/>
              </w:rPr>
              <w:t>»</w:t>
            </w:r>
          </w:p>
        </w:tc>
        <w:tc>
          <w:tcPr>
            <w:tcW w:w="1517"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11 117,8</w:t>
            </w:r>
          </w:p>
        </w:tc>
        <w:tc>
          <w:tcPr>
            <w:tcW w:w="1318"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11 117,8</w:t>
            </w:r>
          </w:p>
        </w:tc>
        <w:tc>
          <w:tcPr>
            <w:tcW w:w="1560"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r w:rsidRPr="002F565B">
              <w:rPr>
                <w:sz w:val="22"/>
                <w:szCs w:val="22"/>
              </w:rPr>
              <w:t>100,0</w:t>
            </w:r>
          </w:p>
        </w:tc>
      </w:tr>
      <w:tr w:rsidR="00CE6A51" w:rsidRPr="002F565B" w:rsidTr="000D465C">
        <w:trPr>
          <w:trHeight w:val="481"/>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lastRenderedPageBreak/>
              <w:t xml:space="preserve">2) Ведомственная целевая программа </w:t>
            </w:r>
            <w:r w:rsidR="00407B15" w:rsidRPr="002F565B">
              <w:rPr>
                <w:sz w:val="22"/>
                <w:szCs w:val="22"/>
              </w:rPr>
              <w:t>«</w:t>
            </w:r>
            <w:r w:rsidRPr="002F565B">
              <w:rPr>
                <w:sz w:val="22"/>
                <w:szCs w:val="22"/>
              </w:rPr>
              <w:t xml:space="preserve">Создание условий для получения детьми дополнительного образования художественно-эстетической направленности в </w:t>
            </w:r>
            <w:proofErr w:type="spellStart"/>
            <w:r w:rsidRPr="002F565B">
              <w:rPr>
                <w:sz w:val="22"/>
                <w:szCs w:val="22"/>
              </w:rPr>
              <w:t>Чаинском</w:t>
            </w:r>
            <w:proofErr w:type="spellEnd"/>
            <w:r w:rsidRPr="002F565B">
              <w:rPr>
                <w:sz w:val="22"/>
                <w:szCs w:val="22"/>
              </w:rPr>
              <w:t xml:space="preserve"> районе</w:t>
            </w:r>
            <w:r w:rsidR="00407B15" w:rsidRPr="002F565B">
              <w:rPr>
                <w:sz w:val="22"/>
                <w:szCs w:val="22"/>
              </w:rPr>
              <w:t>»</w:t>
            </w:r>
          </w:p>
        </w:tc>
        <w:tc>
          <w:tcPr>
            <w:tcW w:w="1517"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6 223,5</w:t>
            </w:r>
          </w:p>
        </w:tc>
        <w:tc>
          <w:tcPr>
            <w:tcW w:w="1318" w:type="dxa"/>
            <w:tcBorders>
              <w:top w:val="nil"/>
              <w:left w:val="nil"/>
              <w:bottom w:val="single" w:sz="8" w:space="0" w:color="auto"/>
              <w:right w:val="single" w:sz="8" w:space="0" w:color="auto"/>
            </w:tcBorders>
          </w:tcPr>
          <w:p w:rsidR="00CE6A51" w:rsidRPr="002F565B" w:rsidRDefault="001D47A9" w:rsidP="00CE6A51">
            <w:pPr>
              <w:jc w:val="right"/>
              <w:rPr>
                <w:sz w:val="22"/>
                <w:szCs w:val="22"/>
              </w:rPr>
            </w:pPr>
            <w:r w:rsidRPr="002F565B">
              <w:rPr>
                <w:sz w:val="22"/>
                <w:szCs w:val="22"/>
              </w:rPr>
              <w:t>6 223,5</w:t>
            </w:r>
          </w:p>
        </w:tc>
        <w:tc>
          <w:tcPr>
            <w:tcW w:w="1560"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r w:rsidRPr="002F565B">
              <w:rPr>
                <w:sz w:val="22"/>
                <w:szCs w:val="22"/>
              </w:rPr>
              <w:t>100,0</w:t>
            </w:r>
          </w:p>
        </w:tc>
      </w:tr>
      <w:tr w:rsidR="00CE6A51" w:rsidRPr="002F565B" w:rsidTr="000D465C">
        <w:trPr>
          <w:trHeight w:val="276"/>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b/>
                <w:sz w:val="22"/>
                <w:szCs w:val="22"/>
              </w:rPr>
            </w:pPr>
            <w:r w:rsidRPr="002F565B">
              <w:rPr>
                <w:b/>
                <w:sz w:val="22"/>
                <w:szCs w:val="22"/>
              </w:rPr>
              <w:t>Муниципальные программы, всего</w:t>
            </w:r>
          </w:p>
        </w:tc>
        <w:tc>
          <w:tcPr>
            <w:tcW w:w="1517" w:type="dxa"/>
            <w:tcBorders>
              <w:top w:val="nil"/>
              <w:left w:val="nil"/>
              <w:bottom w:val="single" w:sz="8" w:space="0" w:color="auto"/>
              <w:right w:val="single" w:sz="8" w:space="0" w:color="auto"/>
            </w:tcBorders>
          </w:tcPr>
          <w:p w:rsidR="00CE6A51" w:rsidRPr="002F565B" w:rsidRDefault="00B71912" w:rsidP="00CE6A51">
            <w:pPr>
              <w:jc w:val="right"/>
              <w:rPr>
                <w:b/>
                <w:sz w:val="22"/>
                <w:szCs w:val="22"/>
              </w:rPr>
            </w:pPr>
            <w:r w:rsidRPr="002F565B">
              <w:rPr>
                <w:b/>
                <w:sz w:val="22"/>
                <w:szCs w:val="22"/>
              </w:rPr>
              <w:t>966,4</w:t>
            </w:r>
          </w:p>
        </w:tc>
        <w:tc>
          <w:tcPr>
            <w:tcW w:w="1318" w:type="dxa"/>
            <w:tcBorders>
              <w:top w:val="nil"/>
              <w:left w:val="nil"/>
              <w:bottom w:val="single" w:sz="8" w:space="0" w:color="auto"/>
              <w:right w:val="single" w:sz="8" w:space="0" w:color="auto"/>
            </w:tcBorders>
          </w:tcPr>
          <w:p w:rsidR="00CE6A51" w:rsidRPr="002F565B" w:rsidRDefault="00B71912" w:rsidP="00CE6A51">
            <w:pPr>
              <w:jc w:val="right"/>
              <w:rPr>
                <w:b/>
                <w:sz w:val="22"/>
                <w:szCs w:val="22"/>
              </w:rPr>
            </w:pPr>
            <w:r w:rsidRPr="002F565B">
              <w:rPr>
                <w:b/>
                <w:sz w:val="22"/>
                <w:szCs w:val="22"/>
              </w:rPr>
              <w:t>954,4</w:t>
            </w:r>
          </w:p>
        </w:tc>
        <w:tc>
          <w:tcPr>
            <w:tcW w:w="1560" w:type="dxa"/>
            <w:tcBorders>
              <w:top w:val="nil"/>
              <w:left w:val="nil"/>
              <w:bottom w:val="single" w:sz="8" w:space="0" w:color="auto"/>
              <w:right w:val="single" w:sz="8" w:space="0" w:color="auto"/>
            </w:tcBorders>
          </w:tcPr>
          <w:p w:rsidR="00CE6A51" w:rsidRPr="002F565B" w:rsidRDefault="00B71912" w:rsidP="00CE6A51">
            <w:pPr>
              <w:jc w:val="right"/>
              <w:rPr>
                <w:b/>
                <w:sz w:val="22"/>
                <w:szCs w:val="22"/>
              </w:rPr>
            </w:pPr>
            <w:r w:rsidRPr="002F565B">
              <w:rPr>
                <w:b/>
                <w:sz w:val="22"/>
                <w:szCs w:val="22"/>
              </w:rPr>
              <w:t>98,7</w:t>
            </w:r>
          </w:p>
        </w:tc>
      </w:tr>
      <w:tr w:rsidR="00CE6A51" w:rsidRPr="002F565B" w:rsidTr="000D465C">
        <w:trPr>
          <w:trHeight w:val="276"/>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в том числе</w:t>
            </w:r>
          </w:p>
        </w:tc>
        <w:tc>
          <w:tcPr>
            <w:tcW w:w="1517"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p>
        </w:tc>
        <w:tc>
          <w:tcPr>
            <w:tcW w:w="1318"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p>
        </w:tc>
        <w:tc>
          <w:tcPr>
            <w:tcW w:w="1560"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p>
        </w:tc>
      </w:tr>
      <w:tr w:rsidR="00CE6A51" w:rsidRPr="002F565B" w:rsidTr="000D465C">
        <w:trPr>
          <w:trHeight w:val="485"/>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 xml:space="preserve">1) Муниципальная программа </w:t>
            </w:r>
            <w:r w:rsidR="00407B15" w:rsidRPr="002F565B">
              <w:rPr>
                <w:sz w:val="22"/>
                <w:szCs w:val="22"/>
              </w:rPr>
              <w:t>«</w:t>
            </w:r>
            <w:r w:rsidRPr="002F565B">
              <w:rPr>
                <w:sz w:val="22"/>
                <w:szCs w:val="22"/>
              </w:rPr>
              <w:t xml:space="preserve">Развитие культуры в </w:t>
            </w:r>
            <w:proofErr w:type="spellStart"/>
            <w:r w:rsidRPr="002F565B">
              <w:rPr>
                <w:sz w:val="22"/>
                <w:szCs w:val="22"/>
              </w:rPr>
              <w:t>Чаинском</w:t>
            </w:r>
            <w:proofErr w:type="spellEnd"/>
            <w:r w:rsidRPr="002F565B">
              <w:rPr>
                <w:sz w:val="22"/>
                <w:szCs w:val="22"/>
              </w:rPr>
              <w:t xml:space="preserve"> районе на 2014-2016 годы</w:t>
            </w:r>
            <w:r w:rsidR="00407B15" w:rsidRPr="002F565B">
              <w:rPr>
                <w:sz w:val="22"/>
                <w:szCs w:val="22"/>
              </w:rPr>
              <w:t>»</w:t>
            </w:r>
          </w:p>
        </w:tc>
        <w:tc>
          <w:tcPr>
            <w:tcW w:w="1517" w:type="dxa"/>
            <w:tcBorders>
              <w:top w:val="nil"/>
              <w:left w:val="nil"/>
              <w:bottom w:val="single" w:sz="8" w:space="0" w:color="auto"/>
              <w:right w:val="single" w:sz="8" w:space="0" w:color="auto"/>
            </w:tcBorders>
          </w:tcPr>
          <w:p w:rsidR="00CE6A51" w:rsidRPr="002F565B" w:rsidRDefault="001D47A9" w:rsidP="001D47A9">
            <w:pPr>
              <w:jc w:val="right"/>
              <w:rPr>
                <w:sz w:val="22"/>
                <w:szCs w:val="22"/>
              </w:rPr>
            </w:pPr>
            <w:r w:rsidRPr="002F565B">
              <w:rPr>
                <w:sz w:val="22"/>
                <w:szCs w:val="22"/>
              </w:rPr>
              <w:t>191,2</w:t>
            </w:r>
          </w:p>
        </w:tc>
        <w:tc>
          <w:tcPr>
            <w:tcW w:w="1318" w:type="dxa"/>
            <w:tcBorders>
              <w:top w:val="nil"/>
              <w:left w:val="nil"/>
              <w:bottom w:val="single" w:sz="8" w:space="0" w:color="auto"/>
              <w:right w:val="single" w:sz="8" w:space="0" w:color="auto"/>
            </w:tcBorders>
          </w:tcPr>
          <w:p w:rsidR="00CE6A51" w:rsidRPr="002F565B" w:rsidRDefault="001D47A9" w:rsidP="001D47A9">
            <w:pPr>
              <w:jc w:val="right"/>
              <w:rPr>
                <w:sz w:val="22"/>
                <w:szCs w:val="22"/>
              </w:rPr>
            </w:pPr>
            <w:r w:rsidRPr="002F565B">
              <w:rPr>
                <w:sz w:val="22"/>
                <w:szCs w:val="22"/>
              </w:rPr>
              <w:t>181,</w:t>
            </w:r>
            <w:r w:rsidR="00B71912" w:rsidRPr="002F565B">
              <w:rPr>
                <w:sz w:val="22"/>
                <w:szCs w:val="22"/>
              </w:rPr>
              <w:t>1</w:t>
            </w:r>
          </w:p>
        </w:tc>
        <w:tc>
          <w:tcPr>
            <w:tcW w:w="1560" w:type="dxa"/>
            <w:tcBorders>
              <w:top w:val="nil"/>
              <w:left w:val="nil"/>
              <w:bottom w:val="single" w:sz="8" w:space="0" w:color="auto"/>
              <w:right w:val="single" w:sz="8" w:space="0" w:color="auto"/>
            </w:tcBorders>
          </w:tcPr>
          <w:p w:rsidR="00CE6A51" w:rsidRPr="002F565B" w:rsidRDefault="00B71912" w:rsidP="00B71912">
            <w:pPr>
              <w:jc w:val="right"/>
              <w:rPr>
                <w:sz w:val="22"/>
                <w:szCs w:val="22"/>
              </w:rPr>
            </w:pPr>
            <w:r w:rsidRPr="002F565B">
              <w:rPr>
                <w:sz w:val="22"/>
                <w:szCs w:val="22"/>
              </w:rPr>
              <w:t>94,7</w:t>
            </w:r>
          </w:p>
        </w:tc>
      </w:tr>
      <w:tr w:rsidR="00CE6A51" w:rsidRPr="002F565B" w:rsidTr="000D465C">
        <w:trPr>
          <w:trHeight w:val="663"/>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 xml:space="preserve">2) </w:t>
            </w:r>
            <w:r w:rsidR="001D47A9" w:rsidRPr="002F565B">
              <w:rPr>
                <w:sz w:val="22"/>
                <w:szCs w:val="22"/>
              </w:rPr>
              <w:t xml:space="preserve">Муниципальная программа </w:t>
            </w:r>
            <w:r w:rsidR="00407B15" w:rsidRPr="002F565B">
              <w:rPr>
                <w:sz w:val="22"/>
                <w:szCs w:val="22"/>
              </w:rPr>
              <w:t>«</w:t>
            </w:r>
            <w:r w:rsidR="001D47A9" w:rsidRPr="002F565B">
              <w:rPr>
                <w:sz w:val="22"/>
                <w:szCs w:val="22"/>
              </w:rPr>
              <w:t xml:space="preserve">Обеспечение жильем молодых семей в </w:t>
            </w:r>
            <w:proofErr w:type="spellStart"/>
            <w:r w:rsidR="001D47A9" w:rsidRPr="002F565B">
              <w:rPr>
                <w:sz w:val="22"/>
                <w:szCs w:val="22"/>
              </w:rPr>
              <w:t>Чаинском</w:t>
            </w:r>
            <w:proofErr w:type="spellEnd"/>
            <w:r w:rsidR="001D47A9" w:rsidRPr="002F565B">
              <w:rPr>
                <w:sz w:val="22"/>
                <w:szCs w:val="22"/>
              </w:rPr>
              <w:t xml:space="preserve"> районе до 2015 года</w:t>
            </w:r>
            <w:r w:rsidR="00407B15" w:rsidRPr="002F565B">
              <w:rPr>
                <w:sz w:val="22"/>
                <w:szCs w:val="22"/>
              </w:rPr>
              <w:t>»</w:t>
            </w:r>
          </w:p>
        </w:tc>
        <w:tc>
          <w:tcPr>
            <w:tcW w:w="1517" w:type="dxa"/>
            <w:tcBorders>
              <w:top w:val="nil"/>
              <w:left w:val="nil"/>
              <w:bottom w:val="single" w:sz="8" w:space="0" w:color="auto"/>
              <w:right w:val="single" w:sz="8" w:space="0" w:color="auto"/>
            </w:tcBorders>
          </w:tcPr>
          <w:p w:rsidR="00CE6A51" w:rsidRPr="002F565B" w:rsidRDefault="001D47A9" w:rsidP="001D47A9">
            <w:pPr>
              <w:jc w:val="right"/>
              <w:rPr>
                <w:sz w:val="22"/>
                <w:szCs w:val="22"/>
              </w:rPr>
            </w:pPr>
            <w:r w:rsidRPr="002F565B">
              <w:rPr>
                <w:sz w:val="22"/>
                <w:szCs w:val="22"/>
              </w:rPr>
              <w:t>350,8</w:t>
            </w:r>
          </w:p>
        </w:tc>
        <w:tc>
          <w:tcPr>
            <w:tcW w:w="1318" w:type="dxa"/>
            <w:tcBorders>
              <w:top w:val="nil"/>
              <w:left w:val="nil"/>
              <w:bottom w:val="single" w:sz="8" w:space="0" w:color="auto"/>
              <w:right w:val="single" w:sz="8" w:space="0" w:color="auto"/>
            </w:tcBorders>
          </w:tcPr>
          <w:p w:rsidR="00CE6A51" w:rsidRPr="002F565B" w:rsidRDefault="001D47A9" w:rsidP="001D47A9">
            <w:pPr>
              <w:jc w:val="right"/>
              <w:rPr>
                <w:sz w:val="22"/>
                <w:szCs w:val="22"/>
              </w:rPr>
            </w:pPr>
            <w:r w:rsidRPr="002F565B">
              <w:rPr>
                <w:sz w:val="22"/>
                <w:szCs w:val="22"/>
              </w:rPr>
              <w:t>350,8</w:t>
            </w:r>
          </w:p>
        </w:tc>
        <w:tc>
          <w:tcPr>
            <w:tcW w:w="1560" w:type="dxa"/>
            <w:tcBorders>
              <w:top w:val="nil"/>
              <w:left w:val="nil"/>
              <w:bottom w:val="single" w:sz="8" w:space="0" w:color="auto"/>
              <w:right w:val="single" w:sz="8" w:space="0" w:color="auto"/>
            </w:tcBorders>
          </w:tcPr>
          <w:p w:rsidR="00CE6A51" w:rsidRPr="002F565B" w:rsidRDefault="00B71912" w:rsidP="00B71912">
            <w:pPr>
              <w:jc w:val="right"/>
              <w:rPr>
                <w:sz w:val="22"/>
                <w:szCs w:val="22"/>
              </w:rPr>
            </w:pPr>
            <w:r w:rsidRPr="002F565B">
              <w:rPr>
                <w:sz w:val="22"/>
                <w:szCs w:val="22"/>
              </w:rPr>
              <w:t>100,0</w:t>
            </w:r>
          </w:p>
        </w:tc>
      </w:tr>
      <w:tr w:rsidR="00CE6A51" w:rsidRPr="002F565B" w:rsidTr="000D465C">
        <w:trPr>
          <w:trHeight w:val="840"/>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 xml:space="preserve">3) Муниципальная программа </w:t>
            </w:r>
            <w:r w:rsidR="00407B15" w:rsidRPr="002F565B">
              <w:rPr>
                <w:sz w:val="22"/>
                <w:szCs w:val="22"/>
              </w:rPr>
              <w:t>«</w:t>
            </w:r>
            <w:r w:rsidRPr="002F565B">
              <w:rPr>
                <w:sz w:val="22"/>
                <w:szCs w:val="22"/>
              </w:rPr>
              <w:t xml:space="preserve">Развитие физической культуры и спорта в </w:t>
            </w:r>
            <w:proofErr w:type="spellStart"/>
            <w:r w:rsidRPr="002F565B">
              <w:rPr>
                <w:sz w:val="22"/>
                <w:szCs w:val="22"/>
              </w:rPr>
              <w:t>Чаинском</w:t>
            </w:r>
            <w:proofErr w:type="spellEnd"/>
            <w:r w:rsidRPr="002F565B">
              <w:rPr>
                <w:sz w:val="22"/>
                <w:szCs w:val="22"/>
              </w:rPr>
              <w:t xml:space="preserve"> районе на 2015 - 2017 годы</w:t>
            </w:r>
            <w:r w:rsidR="00407B15" w:rsidRPr="002F565B">
              <w:rPr>
                <w:sz w:val="22"/>
                <w:szCs w:val="22"/>
              </w:rPr>
              <w:t>»</w:t>
            </w:r>
          </w:p>
        </w:tc>
        <w:tc>
          <w:tcPr>
            <w:tcW w:w="1517" w:type="dxa"/>
            <w:tcBorders>
              <w:top w:val="nil"/>
              <w:left w:val="nil"/>
              <w:bottom w:val="single" w:sz="8" w:space="0" w:color="auto"/>
              <w:right w:val="single" w:sz="8" w:space="0" w:color="auto"/>
            </w:tcBorders>
          </w:tcPr>
          <w:p w:rsidR="00CE6A51" w:rsidRPr="002F565B" w:rsidRDefault="001D47A9" w:rsidP="001D47A9">
            <w:pPr>
              <w:jc w:val="right"/>
              <w:rPr>
                <w:sz w:val="22"/>
                <w:szCs w:val="22"/>
              </w:rPr>
            </w:pPr>
            <w:r w:rsidRPr="002F565B">
              <w:rPr>
                <w:sz w:val="22"/>
                <w:szCs w:val="22"/>
              </w:rPr>
              <w:t>424,4</w:t>
            </w:r>
          </w:p>
        </w:tc>
        <w:tc>
          <w:tcPr>
            <w:tcW w:w="1318" w:type="dxa"/>
            <w:tcBorders>
              <w:top w:val="nil"/>
              <w:left w:val="nil"/>
              <w:bottom w:val="single" w:sz="8" w:space="0" w:color="auto"/>
              <w:right w:val="single" w:sz="8" w:space="0" w:color="auto"/>
            </w:tcBorders>
          </w:tcPr>
          <w:p w:rsidR="00CE6A51" w:rsidRPr="002F565B" w:rsidRDefault="001D47A9" w:rsidP="001D47A9">
            <w:pPr>
              <w:jc w:val="right"/>
              <w:rPr>
                <w:sz w:val="22"/>
                <w:szCs w:val="22"/>
              </w:rPr>
            </w:pPr>
            <w:r w:rsidRPr="002F565B">
              <w:rPr>
                <w:sz w:val="22"/>
                <w:szCs w:val="22"/>
              </w:rPr>
              <w:t>422,5</w:t>
            </w:r>
          </w:p>
        </w:tc>
        <w:tc>
          <w:tcPr>
            <w:tcW w:w="1560" w:type="dxa"/>
            <w:tcBorders>
              <w:top w:val="nil"/>
              <w:left w:val="nil"/>
              <w:bottom w:val="single" w:sz="8" w:space="0" w:color="auto"/>
              <w:right w:val="single" w:sz="8" w:space="0" w:color="auto"/>
            </w:tcBorders>
          </w:tcPr>
          <w:p w:rsidR="00CE6A51" w:rsidRPr="002F565B" w:rsidRDefault="00B71912" w:rsidP="00B71912">
            <w:pPr>
              <w:jc w:val="right"/>
              <w:rPr>
                <w:sz w:val="22"/>
                <w:szCs w:val="22"/>
              </w:rPr>
            </w:pPr>
            <w:r w:rsidRPr="002F565B">
              <w:rPr>
                <w:sz w:val="22"/>
                <w:szCs w:val="22"/>
              </w:rPr>
              <w:t>99,6</w:t>
            </w:r>
          </w:p>
        </w:tc>
      </w:tr>
      <w:tr w:rsidR="00CE6A51" w:rsidRPr="002F565B" w:rsidTr="000D465C">
        <w:trPr>
          <w:trHeight w:val="365"/>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b/>
                <w:bCs/>
                <w:sz w:val="22"/>
                <w:szCs w:val="22"/>
              </w:rPr>
              <w:t xml:space="preserve">б) </w:t>
            </w:r>
            <w:proofErr w:type="spellStart"/>
            <w:r w:rsidRPr="002F565B">
              <w:rPr>
                <w:b/>
                <w:bCs/>
                <w:sz w:val="22"/>
                <w:szCs w:val="22"/>
              </w:rPr>
              <w:t>непрограммные</w:t>
            </w:r>
            <w:proofErr w:type="spellEnd"/>
            <w:r w:rsidRPr="002F565B">
              <w:rPr>
                <w:b/>
                <w:bCs/>
                <w:sz w:val="22"/>
                <w:szCs w:val="22"/>
              </w:rPr>
              <w:t xml:space="preserve"> расходы - всего</w:t>
            </w:r>
          </w:p>
        </w:tc>
        <w:tc>
          <w:tcPr>
            <w:tcW w:w="1517" w:type="dxa"/>
            <w:tcBorders>
              <w:top w:val="nil"/>
              <w:left w:val="nil"/>
              <w:bottom w:val="single" w:sz="8" w:space="0" w:color="auto"/>
              <w:right w:val="single" w:sz="8" w:space="0" w:color="auto"/>
            </w:tcBorders>
          </w:tcPr>
          <w:p w:rsidR="00CE6A51" w:rsidRPr="002F565B" w:rsidRDefault="00B71912" w:rsidP="00CE6A51">
            <w:pPr>
              <w:jc w:val="right"/>
              <w:rPr>
                <w:b/>
                <w:sz w:val="22"/>
                <w:szCs w:val="22"/>
              </w:rPr>
            </w:pPr>
            <w:r w:rsidRPr="002F565B">
              <w:rPr>
                <w:b/>
                <w:sz w:val="22"/>
                <w:szCs w:val="22"/>
              </w:rPr>
              <w:t>9 412,6</w:t>
            </w:r>
          </w:p>
        </w:tc>
        <w:tc>
          <w:tcPr>
            <w:tcW w:w="1318" w:type="dxa"/>
            <w:tcBorders>
              <w:top w:val="nil"/>
              <w:left w:val="nil"/>
              <w:bottom w:val="single" w:sz="8" w:space="0" w:color="auto"/>
              <w:right w:val="single" w:sz="8" w:space="0" w:color="auto"/>
            </w:tcBorders>
          </w:tcPr>
          <w:p w:rsidR="00CE6A51" w:rsidRPr="002F565B" w:rsidRDefault="00B71912" w:rsidP="00CE6A51">
            <w:pPr>
              <w:jc w:val="right"/>
              <w:rPr>
                <w:b/>
                <w:sz w:val="22"/>
                <w:szCs w:val="22"/>
              </w:rPr>
            </w:pPr>
            <w:r w:rsidRPr="002F565B">
              <w:rPr>
                <w:b/>
                <w:sz w:val="22"/>
                <w:szCs w:val="22"/>
              </w:rPr>
              <w:t>9 395,0</w:t>
            </w:r>
          </w:p>
        </w:tc>
        <w:tc>
          <w:tcPr>
            <w:tcW w:w="1560" w:type="dxa"/>
            <w:tcBorders>
              <w:top w:val="nil"/>
              <w:left w:val="nil"/>
              <w:bottom w:val="single" w:sz="8" w:space="0" w:color="auto"/>
              <w:right w:val="single" w:sz="8" w:space="0" w:color="auto"/>
            </w:tcBorders>
          </w:tcPr>
          <w:p w:rsidR="00CE6A51" w:rsidRPr="002F565B" w:rsidRDefault="00B71912" w:rsidP="00CE6A51">
            <w:pPr>
              <w:jc w:val="right"/>
              <w:rPr>
                <w:b/>
                <w:sz w:val="22"/>
                <w:szCs w:val="22"/>
              </w:rPr>
            </w:pPr>
            <w:r w:rsidRPr="002F565B">
              <w:rPr>
                <w:b/>
                <w:sz w:val="22"/>
                <w:szCs w:val="22"/>
              </w:rPr>
              <w:t>99,8</w:t>
            </w:r>
          </w:p>
        </w:tc>
      </w:tr>
      <w:tr w:rsidR="00CE6A51" w:rsidRPr="002F565B" w:rsidTr="000D465C">
        <w:trPr>
          <w:trHeight w:val="168"/>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в том числе</w:t>
            </w:r>
          </w:p>
        </w:tc>
        <w:tc>
          <w:tcPr>
            <w:tcW w:w="1517"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p>
        </w:tc>
        <w:tc>
          <w:tcPr>
            <w:tcW w:w="1318"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p>
        </w:tc>
        <w:tc>
          <w:tcPr>
            <w:tcW w:w="1560" w:type="dxa"/>
            <w:tcBorders>
              <w:top w:val="nil"/>
              <w:left w:val="nil"/>
              <w:bottom w:val="single" w:sz="8" w:space="0" w:color="auto"/>
              <w:right w:val="single" w:sz="8" w:space="0" w:color="auto"/>
            </w:tcBorders>
          </w:tcPr>
          <w:p w:rsidR="00CE6A51" w:rsidRPr="002F565B" w:rsidRDefault="00CE6A51" w:rsidP="00CE6A51">
            <w:pPr>
              <w:jc w:val="right"/>
              <w:rPr>
                <w:sz w:val="22"/>
                <w:szCs w:val="22"/>
              </w:rPr>
            </w:pPr>
          </w:p>
        </w:tc>
      </w:tr>
      <w:tr w:rsidR="00CE6A51" w:rsidRPr="002F565B" w:rsidTr="000D465C">
        <w:trPr>
          <w:trHeight w:val="206"/>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 Центральный аппарат</w:t>
            </w:r>
          </w:p>
        </w:tc>
        <w:tc>
          <w:tcPr>
            <w:tcW w:w="1517" w:type="dxa"/>
            <w:tcBorders>
              <w:top w:val="nil"/>
              <w:left w:val="nil"/>
              <w:bottom w:val="single" w:sz="8" w:space="0" w:color="auto"/>
              <w:right w:val="single" w:sz="8" w:space="0" w:color="auto"/>
            </w:tcBorders>
          </w:tcPr>
          <w:p w:rsidR="00CE6A51" w:rsidRPr="002F565B" w:rsidRDefault="00B71912" w:rsidP="00B71912">
            <w:pPr>
              <w:jc w:val="right"/>
              <w:rPr>
                <w:sz w:val="22"/>
                <w:szCs w:val="22"/>
              </w:rPr>
            </w:pPr>
            <w:r w:rsidRPr="002F565B">
              <w:rPr>
                <w:sz w:val="22"/>
                <w:szCs w:val="22"/>
              </w:rPr>
              <w:t>2 248,1</w:t>
            </w:r>
          </w:p>
        </w:tc>
        <w:tc>
          <w:tcPr>
            <w:tcW w:w="1318" w:type="dxa"/>
            <w:tcBorders>
              <w:top w:val="nil"/>
              <w:left w:val="nil"/>
              <w:bottom w:val="single" w:sz="8" w:space="0" w:color="auto"/>
              <w:right w:val="single" w:sz="8" w:space="0" w:color="auto"/>
            </w:tcBorders>
          </w:tcPr>
          <w:p w:rsidR="00CE6A51" w:rsidRPr="002F565B" w:rsidRDefault="00B71912" w:rsidP="00CE6A51">
            <w:pPr>
              <w:jc w:val="right"/>
              <w:rPr>
                <w:sz w:val="22"/>
                <w:szCs w:val="22"/>
              </w:rPr>
            </w:pPr>
            <w:r w:rsidRPr="002F565B">
              <w:rPr>
                <w:sz w:val="22"/>
                <w:szCs w:val="22"/>
              </w:rPr>
              <w:t>2 247,9</w:t>
            </w:r>
          </w:p>
        </w:tc>
        <w:tc>
          <w:tcPr>
            <w:tcW w:w="1560" w:type="dxa"/>
            <w:tcBorders>
              <w:top w:val="nil"/>
              <w:left w:val="nil"/>
              <w:bottom w:val="single" w:sz="8" w:space="0" w:color="auto"/>
              <w:right w:val="single" w:sz="8" w:space="0" w:color="auto"/>
            </w:tcBorders>
          </w:tcPr>
          <w:p w:rsidR="00CE6A51" w:rsidRPr="002F565B" w:rsidRDefault="00B71912" w:rsidP="00CE6A51">
            <w:pPr>
              <w:jc w:val="right"/>
              <w:rPr>
                <w:sz w:val="22"/>
                <w:szCs w:val="22"/>
              </w:rPr>
            </w:pPr>
            <w:r w:rsidRPr="002F565B">
              <w:rPr>
                <w:sz w:val="22"/>
                <w:szCs w:val="22"/>
              </w:rPr>
              <w:t>99,9</w:t>
            </w:r>
          </w:p>
        </w:tc>
      </w:tr>
      <w:tr w:rsidR="00CE6A51" w:rsidRPr="002F565B" w:rsidTr="000D465C">
        <w:trPr>
          <w:trHeight w:val="87"/>
        </w:trPr>
        <w:tc>
          <w:tcPr>
            <w:tcW w:w="5812" w:type="dxa"/>
            <w:tcBorders>
              <w:top w:val="nil"/>
              <w:left w:val="single" w:sz="8" w:space="0" w:color="auto"/>
              <w:bottom w:val="single" w:sz="8" w:space="0" w:color="auto"/>
              <w:right w:val="single" w:sz="8" w:space="0" w:color="auto"/>
            </w:tcBorders>
          </w:tcPr>
          <w:p w:rsidR="00CE6A51" w:rsidRPr="002F565B" w:rsidRDefault="00CE6A51" w:rsidP="00CE6A51">
            <w:pPr>
              <w:rPr>
                <w:sz w:val="22"/>
                <w:szCs w:val="22"/>
              </w:rPr>
            </w:pPr>
            <w:r w:rsidRPr="002F565B">
              <w:rPr>
                <w:sz w:val="22"/>
                <w:szCs w:val="22"/>
              </w:rPr>
              <w:t>- Обеспечение деятельности (оказание услуг) подведомственных учреждений</w:t>
            </w:r>
          </w:p>
        </w:tc>
        <w:tc>
          <w:tcPr>
            <w:tcW w:w="1517" w:type="dxa"/>
            <w:tcBorders>
              <w:top w:val="nil"/>
              <w:left w:val="nil"/>
              <w:bottom w:val="single" w:sz="8" w:space="0" w:color="auto"/>
              <w:right w:val="single" w:sz="8" w:space="0" w:color="auto"/>
            </w:tcBorders>
          </w:tcPr>
          <w:p w:rsidR="00CE6A51" w:rsidRPr="002F565B" w:rsidRDefault="00B71912" w:rsidP="00CE6A51">
            <w:pPr>
              <w:jc w:val="right"/>
              <w:rPr>
                <w:sz w:val="22"/>
                <w:szCs w:val="22"/>
              </w:rPr>
            </w:pPr>
            <w:r w:rsidRPr="002F565B">
              <w:rPr>
                <w:sz w:val="22"/>
                <w:szCs w:val="22"/>
              </w:rPr>
              <w:t>5 083,1</w:t>
            </w:r>
          </w:p>
        </w:tc>
        <w:tc>
          <w:tcPr>
            <w:tcW w:w="1318" w:type="dxa"/>
            <w:tcBorders>
              <w:top w:val="nil"/>
              <w:left w:val="nil"/>
              <w:bottom w:val="single" w:sz="8" w:space="0" w:color="auto"/>
              <w:right w:val="single" w:sz="8" w:space="0" w:color="auto"/>
            </w:tcBorders>
          </w:tcPr>
          <w:p w:rsidR="00CE6A51" w:rsidRPr="002F565B" w:rsidRDefault="00B71912" w:rsidP="00CE6A51">
            <w:pPr>
              <w:jc w:val="right"/>
              <w:rPr>
                <w:sz w:val="22"/>
                <w:szCs w:val="22"/>
              </w:rPr>
            </w:pPr>
            <w:r w:rsidRPr="002F565B">
              <w:rPr>
                <w:sz w:val="22"/>
                <w:szCs w:val="22"/>
              </w:rPr>
              <w:t>5 076,6</w:t>
            </w:r>
          </w:p>
        </w:tc>
        <w:tc>
          <w:tcPr>
            <w:tcW w:w="1560" w:type="dxa"/>
            <w:tcBorders>
              <w:top w:val="nil"/>
              <w:left w:val="nil"/>
              <w:bottom w:val="single" w:sz="8" w:space="0" w:color="auto"/>
              <w:right w:val="single" w:sz="8" w:space="0" w:color="auto"/>
            </w:tcBorders>
          </w:tcPr>
          <w:p w:rsidR="00CE6A51" w:rsidRPr="002F565B" w:rsidRDefault="00B71912" w:rsidP="00CE6A51">
            <w:pPr>
              <w:jc w:val="right"/>
              <w:rPr>
                <w:sz w:val="22"/>
                <w:szCs w:val="22"/>
              </w:rPr>
            </w:pPr>
            <w:r w:rsidRPr="002F565B">
              <w:rPr>
                <w:sz w:val="22"/>
                <w:szCs w:val="22"/>
              </w:rPr>
              <w:t>99,9</w:t>
            </w:r>
          </w:p>
        </w:tc>
      </w:tr>
      <w:tr w:rsidR="00CE6A51" w:rsidRPr="002F565B" w:rsidTr="000D465C">
        <w:trPr>
          <w:trHeight w:val="140"/>
        </w:trPr>
        <w:tc>
          <w:tcPr>
            <w:tcW w:w="5812" w:type="dxa"/>
            <w:tcBorders>
              <w:top w:val="nil"/>
              <w:left w:val="single" w:sz="8" w:space="0" w:color="auto"/>
              <w:bottom w:val="single" w:sz="4" w:space="0" w:color="auto"/>
              <w:right w:val="single" w:sz="8" w:space="0" w:color="auto"/>
            </w:tcBorders>
          </w:tcPr>
          <w:p w:rsidR="00CE6A51" w:rsidRPr="002F565B" w:rsidRDefault="00CE6A51" w:rsidP="00CE6A51">
            <w:pPr>
              <w:rPr>
                <w:sz w:val="22"/>
                <w:szCs w:val="22"/>
              </w:rPr>
            </w:pPr>
            <w:r w:rsidRPr="002F565B">
              <w:rPr>
                <w:sz w:val="22"/>
                <w:szCs w:val="22"/>
              </w:rPr>
              <w:t>- Централизованные бухгалтерии</w:t>
            </w:r>
          </w:p>
        </w:tc>
        <w:tc>
          <w:tcPr>
            <w:tcW w:w="1517" w:type="dxa"/>
            <w:tcBorders>
              <w:top w:val="nil"/>
              <w:left w:val="nil"/>
              <w:bottom w:val="single" w:sz="4" w:space="0" w:color="auto"/>
              <w:right w:val="single" w:sz="8" w:space="0" w:color="auto"/>
            </w:tcBorders>
          </w:tcPr>
          <w:p w:rsidR="00CE6A51" w:rsidRPr="002F565B" w:rsidRDefault="00B71912" w:rsidP="00CE6A51">
            <w:pPr>
              <w:jc w:val="right"/>
              <w:rPr>
                <w:sz w:val="22"/>
                <w:szCs w:val="22"/>
              </w:rPr>
            </w:pPr>
            <w:r w:rsidRPr="002F565B">
              <w:rPr>
                <w:sz w:val="22"/>
                <w:szCs w:val="22"/>
              </w:rPr>
              <w:t>1 852,4</w:t>
            </w:r>
          </w:p>
        </w:tc>
        <w:tc>
          <w:tcPr>
            <w:tcW w:w="1318" w:type="dxa"/>
            <w:tcBorders>
              <w:top w:val="nil"/>
              <w:left w:val="nil"/>
              <w:bottom w:val="single" w:sz="4" w:space="0" w:color="auto"/>
              <w:right w:val="single" w:sz="8" w:space="0" w:color="auto"/>
            </w:tcBorders>
          </w:tcPr>
          <w:p w:rsidR="00CE6A51" w:rsidRPr="002F565B" w:rsidRDefault="00B71912" w:rsidP="00CE6A51">
            <w:pPr>
              <w:jc w:val="right"/>
              <w:rPr>
                <w:sz w:val="22"/>
                <w:szCs w:val="22"/>
              </w:rPr>
            </w:pPr>
            <w:r w:rsidRPr="002F565B">
              <w:rPr>
                <w:sz w:val="22"/>
                <w:szCs w:val="22"/>
              </w:rPr>
              <w:t>1 851,1</w:t>
            </w:r>
          </w:p>
        </w:tc>
        <w:tc>
          <w:tcPr>
            <w:tcW w:w="1560" w:type="dxa"/>
            <w:tcBorders>
              <w:top w:val="nil"/>
              <w:left w:val="nil"/>
              <w:bottom w:val="single" w:sz="4" w:space="0" w:color="auto"/>
              <w:right w:val="single" w:sz="8" w:space="0" w:color="auto"/>
            </w:tcBorders>
          </w:tcPr>
          <w:p w:rsidR="00CE6A51" w:rsidRPr="002F565B" w:rsidRDefault="00B71912" w:rsidP="00CE6A51">
            <w:pPr>
              <w:jc w:val="right"/>
              <w:rPr>
                <w:sz w:val="22"/>
                <w:szCs w:val="22"/>
              </w:rPr>
            </w:pPr>
            <w:r w:rsidRPr="002F565B">
              <w:rPr>
                <w:sz w:val="22"/>
                <w:szCs w:val="22"/>
              </w:rPr>
              <w:t>99,9</w:t>
            </w:r>
          </w:p>
        </w:tc>
      </w:tr>
      <w:tr w:rsidR="00B71912" w:rsidRPr="002F565B" w:rsidTr="000D465C">
        <w:trPr>
          <w:trHeight w:val="140"/>
        </w:trPr>
        <w:tc>
          <w:tcPr>
            <w:tcW w:w="5812" w:type="dxa"/>
            <w:tcBorders>
              <w:top w:val="single" w:sz="4" w:space="0" w:color="auto"/>
              <w:left w:val="single" w:sz="4" w:space="0" w:color="auto"/>
              <w:bottom w:val="single" w:sz="4" w:space="0" w:color="auto"/>
              <w:right w:val="single" w:sz="4" w:space="0" w:color="auto"/>
            </w:tcBorders>
          </w:tcPr>
          <w:p w:rsidR="00B71912" w:rsidRPr="002F565B" w:rsidRDefault="00B71912" w:rsidP="00CE6A51">
            <w:pPr>
              <w:rPr>
                <w:sz w:val="22"/>
                <w:szCs w:val="22"/>
              </w:rPr>
            </w:pPr>
            <w:r w:rsidRPr="002F565B">
              <w:rPr>
                <w:sz w:val="22"/>
                <w:szCs w:val="22"/>
              </w:rPr>
              <w:t>- Проведение капитального и текущего ремонта зданий и сооружений</w:t>
            </w:r>
          </w:p>
        </w:tc>
        <w:tc>
          <w:tcPr>
            <w:tcW w:w="1517" w:type="dxa"/>
            <w:tcBorders>
              <w:top w:val="single" w:sz="4" w:space="0" w:color="auto"/>
              <w:left w:val="single" w:sz="4" w:space="0" w:color="auto"/>
              <w:bottom w:val="single" w:sz="4" w:space="0" w:color="auto"/>
              <w:right w:val="single" w:sz="4" w:space="0" w:color="auto"/>
            </w:tcBorders>
          </w:tcPr>
          <w:p w:rsidR="00B71912" w:rsidRPr="002F565B" w:rsidRDefault="00B71912" w:rsidP="00CE6A51">
            <w:pPr>
              <w:jc w:val="right"/>
              <w:rPr>
                <w:sz w:val="22"/>
                <w:szCs w:val="22"/>
              </w:rPr>
            </w:pPr>
            <w:r w:rsidRPr="002F565B">
              <w:rPr>
                <w:sz w:val="22"/>
                <w:szCs w:val="22"/>
              </w:rPr>
              <w:t>202,9</w:t>
            </w:r>
          </w:p>
        </w:tc>
        <w:tc>
          <w:tcPr>
            <w:tcW w:w="1318" w:type="dxa"/>
            <w:tcBorders>
              <w:top w:val="single" w:sz="4" w:space="0" w:color="auto"/>
              <w:left w:val="single" w:sz="4" w:space="0" w:color="auto"/>
              <w:bottom w:val="single" w:sz="4" w:space="0" w:color="auto"/>
              <w:right w:val="single" w:sz="4" w:space="0" w:color="auto"/>
            </w:tcBorders>
          </w:tcPr>
          <w:p w:rsidR="00B71912" w:rsidRPr="002F565B" w:rsidRDefault="00B71912" w:rsidP="00CE6A51">
            <w:pPr>
              <w:jc w:val="right"/>
              <w:rPr>
                <w:sz w:val="22"/>
                <w:szCs w:val="22"/>
              </w:rPr>
            </w:pPr>
            <w:r w:rsidRPr="002F565B">
              <w:rPr>
                <w:sz w:val="22"/>
                <w:szCs w:val="22"/>
              </w:rPr>
              <w:t>193,3</w:t>
            </w:r>
          </w:p>
        </w:tc>
        <w:tc>
          <w:tcPr>
            <w:tcW w:w="1560" w:type="dxa"/>
            <w:tcBorders>
              <w:top w:val="single" w:sz="4" w:space="0" w:color="auto"/>
              <w:left w:val="single" w:sz="4" w:space="0" w:color="auto"/>
              <w:bottom w:val="single" w:sz="4" w:space="0" w:color="auto"/>
              <w:right w:val="single" w:sz="4" w:space="0" w:color="auto"/>
            </w:tcBorders>
          </w:tcPr>
          <w:p w:rsidR="00B71912" w:rsidRPr="002F565B" w:rsidRDefault="00B71912" w:rsidP="00CE6A51">
            <w:pPr>
              <w:jc w:val="right"/>
              <w:rPr>
                <w:sz w:val="22"/>
                <w:szCs w:val="22"/>
              </w:rPr>
            </w:pPr>
            <w:r w:rsidRPr="002F565B">
              <w:rPr>
                <w:sz w:val="22"/>
                <w:szCs w:val="22"/>
              </w:rPr>
              <w:t>95,3</w:t>
            </w:r>
          </w:p>
        </w:tc>
      </w:tr>
      <w:tr w:rsidR="00B71912" w:rsidRPr="002F565B" w:rsidTr="000D465C">
        <w:trPr>
          <w:trHeight w:val="140"/>
        </w:trPr>
        <w:tc>
          <w:tcPr>
            <w:tcW w:w="5812" w:type="dxa"/>
            <w:tcBorders>
              <w:top w:val="single" w:sz="4" w:space="0" w:color="auto"/>
              <w:left w:val="single" w:sz="4" w:space="0" w:color="auto"/>
              <w:bottom w:val="single" w:sz="4" w:space="0" w:color="auto"/>
              <w:right w:val="single" w:sz="4" w:space="0" w:color="auto"/>
            </w:tcBorders>
          </w:tcPr>
          <w:p w:rsidR="00B71912" w:rsidRPr="002F565B" w:rsidRDefault="00B71912" w:rsidP="00CE6A51">
            <w:pPr>
              <w:rPr>
                <w:sz w:val="22"/>
                <w:szCs w:val="22"/>
              </w:rPr>
            </w:pPr>
            <w:r w:rsidRPr="002F565B">
              <w:rPr>
                <w:sz w:val="22"/>
                <w:szCs w:val="22"/>
              </w:rPr>
              <w:t>- Резервный фонд непредвиденных расходов исполнительных органов муниципальных образований Чаинского района</w:t>
            </w:r>
          </w:p>
        </w:tc>
        <w:tc>
          <w:tcPr>
            <w:tcW w:w="1517" w:type="dxa"/>
            <w:tcBorders>
              <w:top w:val="single" w:sz="4" w:space="0" w:color="auto"/>
              <w:left w:val="single" w:sz="4" w:space="0" w:color="auto"/>
              <w:bottom w:val="single" w:sz="4" w:space="0" w:color="auto"/>
              <w:right w:val="single" w:sz="4" w:space="0" w:color="auto"/>
            </w:tcBorders>
          </w:tcPr>
          <w:p w:rsidR="00B71912" w:rsidRPr="002F565B" w:rsidRDefault="00B71912" w:rsidP="00CE6A51">
            <w:pPr>
              <w:jc w:val="right"/>
              <w:rPr>
                <w:sz w:val="22"/>
                <w:szCs w:val="22"/>
              </w:rPr>
            </w:pPr>
            <w:r w:rsidRPr="002F565B">
              <w:rPr>
                <w:sz w:val="22"/>
                <w:szCs w:val="22"/>
              </w:rPr>
              <w:t>26,1</w:t>
            </w:r>
          </w:p>
        </w:tc>
        <w:tc>
          <w:tcPr>
            <w:tcW w:w="1318" w:type="dxa"/>
            <w:tcBorders>
              <w:top w:val="single" w:sz="4" w:space="0" w:color="auto"/>
              <w:left w:val="single" w:sz="4" w:space="0" w:color="auto"/>
              <w:bottom w:val="single" w:sz="4" w:space="0" w:color="auto"/>
              <w:right w:val="single" w:sz="4" w:space="0" w:color="auto"/>
            </w:tcBorders>
          </w:tcPr>
          <w:p w:rsidR="00B71912" w:rsidRPr="002F565B" w:rsidRDefault="00B71912" w:rsidP="00CE6A51">
            <w:pPr>
              <w:jc w:val="right"/>
              <w:rPr>
                <w:sz w:val="22"/>
                <w:szCs w:val="22"/>
              </w:rPr>
            </w:pPr>
            <w:r w:rsidRPr="002F565B">
              <w:rPr>
                <w:sz w:val="22"/>
                <w:szCs w:val="22"/>
              </w:rPr>
              <w:t>26,1</w:t>
            </w:r>
          </w:p>
        </w:tc>
        <w:tc>
          <w:tcPr>
            <w:tcW w:w="1560" w:type="dxa"/>
            <w:tcBorders>
              <w:top w:val="single" w:sz="4" w:space="0" w:color="auto"/>
              <w:left w:val="single" w:sz="4" w:space="0" w:color="auto"/>
              <w:bottom w:val="single" w:sz="4" w:space="0" w:color="auto"/>
              <w:right w:val="single" w:sz="4" w:space="0" w:color="auto"/>
            </w:tcBorders>
          </w:tcPr>
          <w:p w:rsidR="00B71912" w:rsidRPr="002F565B" w:rsidRDefault="00B71912" w:rsidP="00CE6A51">
            <w:pPr>
              <w:jc w:val="right"/>
              <w:rPr>
                <w:sz w:val="22"/>
                <w:szCs w:val="22"/>
              </w:rPr>
            </w:pPr>
            <w:r w:rsidRPr="002F565B">
              <w:rPr>
                <w:sz w:val="22"/>
                <w:szCs w:val="22"/>
              </w:rPr>
              <w:t>100,0</w:t>
            </w:r>
          </w:p>
        </w:tc>
      </w:tr>
    </w:tbl>
    <w:p w:rsidR="00CE6A51" w:rsidRPr="002F565B" w:rsidRDefault="00CE6A51" w:rsidP="00D0498F">
      <w:pPr>
        <w:pStyle w:val="af3"/>
        <w:tabs>
          <w:tab w:val="clear" w:pos="1560"/>
        </w:tabs>
        <w:spacing w:line="240" w:lineRule="auto"/>
        <w:ind w:left="0" w:right="45" w:firstLine="709"/>
        <w:rPr>
          <w:sz w:val="22"/>
          <w:szCs w:val="22"/>
        </w:rPr>
      </w:pPr>
    </w:p>
    <w:p w:rsidR="0081129C" w:rsidRPr="002F565B" w:rsidRDefault="0081129C" w:rsidP="0081129C">
      <w:pPr>
        <w:pStyle w:val="14"/>
        <w:ind w:firstLine="709"/>
        <w:jc w:val="both"/>
        <w:rPr>
          <w:rFonts w:ascii="Times New Roman" w:hAnsi="Times New Roman"/>
        </w:rPr>
      </w:pPr>
      <w:r w:rsidRPr="002F565B">
        <w:rPr>
          <w:rFonts w:ascii="Times New Roman" w:hAnsi="Times New Roman"/>
        </w:rPr>
        <w:t xml:space="preserve">Кассовые расходы составили: </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за счет средств федерального бюджета – </w:t>
      </w:r>
      <w:r w:rsidR="0081129C" w:rsidRPr="002F565B">
        <w:rPr>
          <w:rFonts w:ascii="Times New Roman" w:hAnsi="Times New Roman"/>
        </w:rPr>
        <w:t>397,3</w:t>
      </w:r>
      <w:r w:rsidRPr="002F565B">
        <w:rPr>
          <w:rFonts w:ascii="Times New Roman" w:hAnsi="Times New Roman"/>
        </w:rPr>
        <w:t xml:space="preserve"> тыс. рублей или </w:t>
      </w:r>
      <w:r w:rsidR="0081129C" w:rsidRPr="002F565B">
        <w:rPr>
          <w:rFonts w:ascii="Times New Roman" w:hAnsi="Times New Roman"/>
        </w:rPr>
        <w:t>100,0</w:t>
      </w:r>
      <w:r w:rsidRPr="002F565B">
        <w:rPr>
          <w:rFonts w:ascii="Times New Roman" w:hAnsi="Times New Roman"/>
        </w:rPr>
        <w:t xml:space="preserve"> % к плану</w:t>
      </w:r>
      <w:r w:rsidR="006B01DB" w:rsidRPr="002F565B">
        <w:rPr>
          <w:rFonts w:ascii="Times New Roman" w:hAnsi="Times New Roman"/>
        </w:rPr>
        <w:t xml:space="preserve"> по уточненной сводной бюджетной росписи</w:t>
      </w:r>
      <w:r w:rsidRPr="002F565B">
        <w:rPr>
          <w:rFonts w:ascii="Times New Roman" w:hAnsi="Times New Roman"/>
        </w:rPr>
        <w:t xml:space="preserve"> на 2015 год; </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за счет средств областного бюджета – </w:t>
      </w:r>
      <w:r w:rsidR="0081129C" w:rsidRPr="002F565B">
        <w:rPr>
          <w:rFonts w:ascii="Times New Roman" w:hAnsi="Times New Roman"/>
        </w:rPr>
        <w:t>14621,5</w:t>
      </w:r>
      <w:r w:rsidRPr="002F565B">
        <w:rPr>
          <w:rFonts w:ascii="Times New Roman" w:hAnsi="Times New Roman"/>
        </w:rPr>
        <w:t xml:space="preserve"> тыс. рублей или </w:t>
      </w:r>
      <w:r w:rsidR="0081129C" w:rsidRPr="002F565B">
        <w:rPr>
          <w:rFonts w:ascii="Times New Roman" w:hAnsi="Times New Roman"/>
        </w:rPr>
        <w:t>99,5</w:t>
      </w:r>
      <w:r w:rsidRPr="002F565B">
        <w:rPr>
          <w:rFonts w:ascii="Times New Roman" w:hAnsi="Times New Roman"/>
        </w:rPr>
        <w:t xml:space="preserve"> % к плану</w:t>
      </w:r>
      <w:r w:rsidR="006B01DB" w:rsidRPr="002F565B">
        <w:rPr>
          <w:rFonts w:ascii="Times New Roman" w:hAnsi="Times New Roman"/>
        </w:rPr>
        <w:t xml:space="preserve"> по уточненной сводной бюджетной росписи</w:t>
      </w:r>
      <w:r w:rsidRPr="002F565B">
        <w:rPr>
          <w:rFonts w:ascii="Times New Roman" w:hAnsi="Times New Roman"/>
        </w:rPr>
        <w:t xml:space="preserve">  на 2015 год;</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за счет средств районного бюджета – </w:t>
      </w:r>
      <w:r w:rsidR="0081129C" w:rsidRPr="002F565B">
        <w:rPr>
          <w:rFonts w:ascii="Times New Roman" w:hAnsi="Times New Roman"/>
        </w:rPr>
        <w:t>27690,7</w:t>
      </w:r>
      <w:r w:rsidRPr="002F565B">
        <w:rPr>
          <w:rFonts w:ascii="Times New Roman" w:hAnsi="Times New Roman"/>
        </w:rPr>
        <w:t xml:space="preserve"> тыс. рублей или 9</w:t>
      </w:r>
      <w:r w:rsidR="0081129C" w:rsidRPr="002F565B">
        <w:rPr>
          <w:rFonts w:ascii="Times New Roman" w:hAnsi="Times New Roman"/>
        </w:rPr>
        <w:t>9,5</w:t>
      </w:r>
      <w:r w:rsidRPr="002F565B">
        <w:rPr>
          <w:rFonts w:ascii="Times New Roman" w:hAnsi="Times New Roman"/>
        </w:rPr>
        <w:t xml:space="preserve"> % к плану</w:t>
      </w:r>
      <w:r w:rsidR="006B01DB" w:rsidRPr="002F565B">
        <w:rPr>
          <w:rFonts w:ascii="Times New Roman" w:hAnsi="Times New Roman"/>
        </w:rPr>
        <w:t xml:space="preserve"> по уточненной сводной бюджетной росписи</w:t>
      </w:r>
      <w:r w:rsidRPr="002F565B">
        <w:rPr>
          <w:rFonts w:ascii="Times New Roman" w:hAnsi="Times New Roman"/>
        </w:rPr>
        <w:t xml:space="preserve">  на 2015 год, в том числе:</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программные  расходы – </w:t>
      </w:r>
      <w:r w:rsidR="0081129C" w:rsidRPr="002F565B">
        <w:rPr>
          <w:rFonts w:ascii="Times New Roman" w:hAnsi="Times New Roman"/>
        </w:rPr>
        <w:t>18295,7</w:t>
      </w:r>
      <w:r w:rsidRPr="002F565B">
        <w:rPr>
          <w:rFonts w:ascii="Times New Roman" w:hAnsi="Times New Roman"/>
        </w:rPr>
        <w:t xml:space="preserve"> тыс. рублей или  9</w:t>
      </w:r>
      <w:r w:rsidR="0081129C" w:rsidRPr="002F565B">
        <w:rPr>
          <w:rFonts w:ascii="Times New Roman" w:hAnsi="Times New Roman"/>
        </w:rPr>
        <w:t>9,9</w:t>
      </w:r>
      <w:r w:rsidRPr="002F565B">
        <w:rPr>
          <w:rFonts w:ascii="Times New Roman" w:hAnsi="Times New Roman"/>
        </w:rPr>
        <w:t xml:space="preserve"> % , </w:t>
      </w: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  </w:t>
      </w:r>
      <w:proofErr w:type="spellStart"/>
      <w:r w:rsidRPr="002F565B">
        <w:rPr>
          <w:rFonts w:ascii="Times New Roman" w:hAnsi="Times New Roman"/>
        </w:rPr>
        <w:t>непрограммные</w:t>
      </w:r>
      <w:proofErr w:type="spellEnd"/>
      <w:r w:rsidRPr="002F565B">
        <w:rPr>
          <w:rFonts w:ascii="Times New Roman" w:hAnsi="Times New Roman"/>
        </w:rPr>
        <w:t xml:space="preserve">  расходы – </w:t>
      </w:r>
      <w:r w:rsidR="0081129C" w:rsidRPr="002F565B">
        <w:rPr>
          <w:rFonts w:ascii="Times New Roman" w:hAnsi="Times New Roman"/>
        </w:rPr>
        <w:t>9395,0</w:t>
      </w:r>
      <w:r w:rsidRPr="002F565B">
        <w:rPr>
          <w:rFonts w:ascii="Times New Roman" w:hAnsi="Times New Roman"/>
        </w:rPr>
        <w:t xml:space="preserve"> тыс. рублей или 9</w:t>
      </w:r>
      <w:r w:rsidR="0081129C" w:rsidRPr="002F565B">
        <w:rPr>
          <w:rFonts w:ascii="Times New Roman" w:hAnsi="Times New Roman"/>
        </w:rPr>
        <w:t>9,8</w:t>
      </w:r>
      <w:r w:rsidRPr="002F565B">
        <w:rPr>
          <w:rFonts w:ascii="Times New Roman" w:hAnsi="Times New Roman"/>
        </w:rPr>
        <w:t xml:space="preserve"> %.</w:t>
      </w:r>
    </w:p>
    <w:p w:rsidR="00D0498F" w:rsidRPr="002F565B" w:rsidRDefault="00D0498F" w:rsidP="00D0498F">
      <w:pPr>
        <w:pStyle w:val="af3"/>
        <w:tabs>
          <w:tab w:val="clear" w:pos="1560"/>
        </w:tabs>
        <w:spacing w:line="240" w:lineRule="auto"/>
        <w:ind w:left="0" w:right="45" w:firstLine="709"/>
        <w:rPr>
          <w:sz w:val="22"/>
          <w:szCs w:val="22"/>
        </w:rPr>
      </w:pPr>
    </w:p>
    <w:p w:rsidR="00D0498F" w:rsidRPr="002F565B" w:rsidRDefault="00D0498F" w:rsidP="00D0498F">
      <w:pPr>
        <w:pStyle w:val="14"/>
        <w:ind w:firstLine="709"/>
        <w:jc w:val="both"/>
        <w:rPr>
          <w:rFonts w:ascii="Times New Roman" w:hAnsi="Times New Roman"/>
        </w:rPr>
      </w:pPr>
      <w:r w:rsidRPr="002F565B">
        <w:rPr>
          <w:rFonts w:ascii="Times New Roman" w:hAnsi="Times New Roman"/>
        </w:rPr>
        <w:t xml:space="preserve">Средства </w:t>
      </w:r>
      <w:r w:rsidR="00B27DFA" w:rsidRPr="002F565B">
        <w:rPr>
          <w:rFonts w:ascii="Times New Roman" w:hAnsi="Times New Roman"/>
        </w:rPr>
        <w:t>областного</w:t>
      </w:r>
      <w:r w:rsidRPr="002F565B">
        <w:rPr>
          <w:rFonts w:ascii="Times New Roman" w:hAnsi="Times New Roman"/>
        </w:rPr>
        <w:t xml:space="preserve"> бюджета за </w:t>
      </w:r>
      <w:r w:rsidR="00B27DFA" w:rsidRPr="002F565B">
        <w:rPr>
          <w:rFonts w:ascii="Times New Roman" w:hAnsi="Times New Roman"/>
        </w:rPr>
        <w:t>20</w:t>
      </w:r>
      <w:r w:rsidRPr="002F565B">
        <w:rPr>
          <w:rFonts w:ascii="Times New Roman" w:hAnsi="Times New Roman"/>
        </w:rPr>
        <w:t xml:space="preserve">15 год недоиспользованы в сумме </w:t>
      </w:r>
      <w:r w:rsidR="00B27DFA" w:rsidRPr="002F565B">
        <w:rPr>
          <w:rFonts w:ascii="Times New Roman" w:hAnsi="Times New Roman"/>
        </w:rPr>
        <w:t>76,2</w:t>
      </w:r>
      <w:r w:rsidRPr="002F565B">
        <w:rPr>
          <w:rFonts w:ascii="Times New Roman" w:hAnsi="Times New Roman"/>
        </w:rPr>
        <w:t xml:space="preserve"> тыс. рублей: </w:t>
      </w:r>
    </w:p>
    <w:p w:rsidR="00B27DFA" w:rsidRPr="002F565B" w:rsidRDefault="00D0498F" w:rsidP="00D0498F">
      <w:pPr>
        <w:pStyle w:val="14"/>
        <w:ind w:firstLine="709"/>
        <w:jc w:val="both"/>
        <w:rPr>
          <w:rFonts w:ascii="Times New Roman" w:hAnsi="Times New Roman"/>
          <w:bCs/>
        </w:rPr>
      </w:pPr>
      <w:r w:rsidRPr="002F565B">
        <w:rPr>
          <w:rFonts w:ascii="Times New Roman" w:hAnsi="Times New Roman"/>
          <w:bCs/>
        </w:rPr>
        <w:t xml:space="preserve">- </w:t>
      </w:r>
      <w:r w:rsidR="00B27DFA" w:rsidRPr="002F565B">
        <w:rPr>
          <w:rFonts w:ascii="Times New Roman" w:hAnsi="Times New Roman"/>
        </w:rPr>
        <w:t>по выплате надбавок к должностному окладу педагогическим работникам муниципальных образовательных организаций</w:t>
      </w:r>
      <w:r w:rsidR="00B27DFA" w:rsidRPr="002F565B">
        <w:rPr>
          <w:rFonts w:ascii="Times New Roman" w:hAnsi="Times New Roman"/>
          <w:bCs/>
        </w:rPr>
        <w:t xml:space="preserve"> сложилась экономия в сумме 13,0 тыс.рублей</w:t>
      </w:r>
      <w:r w:rsidR="006F2A80" w:rsidRPr="002F565B">
        <w:rPr>
          <w:rFonts w:ascii="Times New Roman" w:hAnsi="Times New Roman"/>
          <w:bCs/>
        </w:rPr>
        <w:t>;</w:t>
      </w:r>
      <w:r w:rsidR="00B27DFA" w:rsidRPr="002F565B">
        <w:rPr>
          <w:rFonts w:ascii="Times New Roman" w:hAnsi="Times New Roman"/>
          <w:bCs/>
        </w:rPr>
        <w:t xml:space="preserve"> </w:t>
      </w:r>
    </w:p>
    <w:p w:rsidR="00D0498F" w:rsidRPr="002F565B" w:rsidRDefault="00D0498F" w:rsidP="00D0498F">
      <w:pPr>
        <w:pStyle w:val="14"/>
        <w:ind w:firstLine="709"/>
        <w:jc w:val="both"/>
        <w:rPr>
          <w:rFonts w:ascii="Times New Roman" w:hAnsi="Times New Roman"/>
          <w:bCs/>
        </w:rPr>
      </w:pPr>
      <w:r w:rsidRPr="002F565B">
        <w:rPr>
          <w:rFonts w:ascii="Times New Roman" w:hAnsi="Times New Roman"/>
          <w:bCs/>
        </w:rPr>
        <w:t xml:space="preserve">- </w:t>
      </w:r>
      <w:r w:rsidR="00B27DFA" w:rsidRPr="002F565B">
        <w:rPr>
          <w:rFonts w:ascii="Times New Roman" w:hAnsi="Times New Roman"/>
          <w:bCs/>
        </w:rPr>
        <w:t xml:space="preserve">по </w:t>
      </w:r>
      <w:r w:rsidR="00B27DFA" w:rsidRPr="002F565B">
        <w:rPr>
          <w:rFonts w:ascii="Times New Roman" w:hAnsi="Times New Roman"/>
        </w:rPr>
        <w:t>оплате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 сложилась экономия 63,2 тыс.рублей</w:t>
      </w:r>
      <w:r w:rsidRPr="002F565B">
        <w:rPr>
          <w:rFonts w:ascii="Times New Roman" w:hAnsi="Times New Roman"/>
          <w:bCs/>
        </w:rPr>
        <w:t>.</w:t>
      </w:r>
    </w:p>
    <w:p w:rsidR="002E407D" w:rsidRPr="002F565B" w:rsidRDefault="00450F35" w:rsidP="00450F35">
      <w:pPr>
        <w:ind w:firstLine="900"/>
        <w:jc w:val="both"/>
        <w:rPr>
          <w:bCs/>
          <w:sz w:val="22"/>
          <w:szCs w:val="22"/>
        </w:rPr>
      </w:pPr>
      <w:r w:rsidRPr="002F565B">
        <w:rPr>
          <w:bCs/>
          <w:sz w:val="22"/>
          <w:szCs w:val="22"/>
        </w:rPr>
        <w:t xml:space="preserve">Услуги дополнительного образования предоставлялись учреждениями по внешкольной работе с детьми. Расходы на содержание учреждений составили </w:t>
      </w:r>
      <w:r w:rsidR="002E407D" w:rsidRPr="002F565B">
        <w:rPr>
          <w:bCs/>
          <w:sz w:val="22"/>
          <w:szCs w:val="22"/>
        </w:rPr>
        <w:t>7711,9</w:t>
      </w:r>
      <w:r w:rsidRPr="002F565B">
        <w:rPr>
          <w:bCs/>
          <w:sz w:val="22"/>
          <w:szCs w:val="22"/>
        </w:rPr>
        <w:t xml:space="preserve"> тыс.руб. или </w:t>
      </w:r>
      <w:r w:rsidR="002E407D" w:rsidRPr="002F565B">
        <w:rPr>
          <w:bCs/>
          <w:sz w:val="22"/>
          <w:szCs w:val="22"/>
        </w:rPr>
        <w:t>99,8</w:t>
      </w:r>
      <w:r w:rsidRPr="002F565B">
        <w:rPr>
          <w:bCs/>
          <w:sz w:val="22"/>
          <w:szCs w:val="22"/>
        </w:rPr>
        <w:t xml:space="preserve"> % от утвержденных ассигнований на 201</w:t>
      </w:r>
      <w:r w:rsidR="002E407D" w:rsidRPr="002F565B">
        <w:rPr>
          <w:bCs/>
          <w:sz w:val="22"/>
          <w:szCs w:val="22"/>
        </w:rPr>
        <w:t>5</w:t>
      </w:r>
      <w:r w:rsidRPr="002F565B">
        <w:rPr>
          <w:bCs/>
          <w:sz w:val="22"/>
          <w:szCs w:val="22"/>
        </w:rPr>
        <w:t xml:space="preserve"> год. </w:t>
      </w:r>
    </w:p>
    <w:p w:rsidR="00450F35" w:rsidRPr="002F565B" w:rsidRDefault="00450F35" w:rsidP="00450F35">
      <w:pPr>
        <w:ind w:firstLine="900"/>
        <w:jc w:val="both"/>
        <w:rPr>
          <w:bCs/>
          <w:sz w:val="22"/>
          <w:szCs w:val="22"/>
        </w:rPr>
      </w:pPr>
      <w:r w:rsidRPr="002F565B">
        <w:rPr>
          <w:bCs/>
          <w:sz w:val="22"/>
          <w:szCs w:val="22"/>
        </w:rPr>
        <w:t>Контингент обучающихся и расходы на содержание внешкольных учреждений:</w:t>
      </w:r>
    </w:p>
    <w:p w:rsidR="00450F35" w:rsidRPr="002F565B" w:rsidRDefault="00450F35" w:rsidP="00450F35">
      <w:pPr>
        <w:ind w:firstLine="900"/>
        <w:jc w:val="both"/>
        <w:rPr>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58"/>
        <w:gridCol w:w="1270"/>
        <w:gridCol w:w="900"/>
        <w:gridCol w:w="900"/>
        <w:gridCol w:w="1440"/>
        <w:gridCol w:w="1260"/>
        <w:gridCol w:w="1084"/>
      </w:tblGrid>
      <w:tr w:rsidR="00450F35" w:rsidRPr="002F565B" w:rsidTr="00751D8E">
        <w:trPr>
          <w:cantSplit/>
        </w:trPr>
        <w:tc>
          <w:tcPr>
            <w:tcW w:w="3158" w:type="dxa"/>
            <w:vMerge w:val="restart"/>
            <w:vAlign w:val="center"/>
          </w:tcPr>
          <w:p w:rsidR="00450F35" w:rsidRPr="002F565B" w:rsidRDefault="00450F35" w:rsidP="00751D8E">
            <w:pPr>
              <w:jc w:val="center"/>
              <w:rPr>
                <w:bCs/>
                <w:i/>
                <w:iCs/>
                <w:sz w:val="22"/>
                <w:szCs w:val="22"/>
              </w:rPr>
            </w:pPr>
            <w:r w:rsidRPr="002F565B">
              <w:rPr>
                <w:bCs/>
                <w:i/>
                <w:iCs/>
                <w:sz w:val="22"/>
                <w:szCs w:val="22"/>
              </w:rPr>
              <w:t>Наименование учреждения</w:t>
            </w:r>
          </w:p>
        </w:tc>
        <w:tc>
          <w:tcPr>
            <w:tcW w:w="1270" w:type="dxa"/>
            <w:vMerge w:val="restart"/>
            <w:vAlign w:val="center"/>
          </w:tcPr>
          <w:p w:rsidR="00450F35" w:rsidRPr="002F565B" w:rsidRDefault="00450F35" w:rsidP="00751D8E">
            <w:pPr>
              <w:jc w:val="center"/>
              <w:rPr>
                <w:bCs/>
                <w:i/>
                <w:iCs/>
                <w:sz w:val="22"/>
                <w:szCs w:val="22"/>
              </w:rPr>
            </w:pPr>
            <w:r w:rsidRPr="002F565B">
              <w:rPr>
                <w:bCs/>
                <w:i/>
                <w:iCs/>
                <w:sz w:val="22"/>
                <w:szCs w:val="22"/>
              </w:rPr>
              <w:t>Среднего</w:t>
            </w:r>
          </w:p>
          <w:p w:rsidR="00450F35" w:rsidRPr="002F565B" w:rsidRDefault="00450F35" w:rsidP="00A05551">
            <w:pPr>
              <w:jc w:val="center"/>
              <w:rPr>
                <w:bCs/>
                <w:i/>
                <w:iCs/>
                <w:sz w:val="22"/>
                <w:szCs w:val="22"/>
              </w:rPr>
            </w:pPr>
            <w:proofErr w:type="spellStart"/>
            <w:r w:rsidRPr="002F565B">
              <w:rPr>
                <w:bCs/>
                <w:i/>
                <w:iCs/>
                <w:sz w:val="22"/>
                <w:szCs w:val="22"/>
              </w:rPr>
              <w:lastRenderedPageBreak/>
              <w:t>довое</w:t>
            </w:r>
            <w:proofErr w:type="spellEnd"/>
            <w:r w:rsidRPr="002F565B">
              <w:rPr>
                <w:bCs/>
                <w:i/>
                <w:iCs/>
                <w:sz w:val="22"/>
                <w:szCs w:val="22"/>
              </w:rPr>
              <w:t xml:space="preserve"> кол-во групп (классов) в 201</w:t>
            </w:r>
            <w:r w:rsidR="00A05551" w:rsidRPr="002F565B">
              <w:rPr>
                <w:bCs/>
                <w:i/>
                <w:iCs/>
                <w:sz w:val="22"/>
                <w:szCs w:val="22"/>
              </w:rPr>
              <w:t>5</w:t>
            </w:r>
            <w:r w:rsidRPr="002F565B">
              <w:rPr>
                <w:bCs/>
                <w:i/>
                <w:iCs/>
                <w:sz w:val="22"/>
                <w:szCs w:val="22"/>
              </w:rPr>
              <w:t xml:space="preserve"> году</w:t>
            </w:r>
          </w:p>
        </w:tc>
        <w:tc>
          <w:tcPr>
            <w:tcW w:w="1800" w:type="dxa"/>
            <w:gridSpan w:val="2"/>
            <w:vAlign w:val="center"/>
          </w:tcPr>
          <w:p w:rsidR="00450F35" w:rsidRPr="002F565B" w:rsidRDefault="00450F35" w:rsidP="00751D8E">
            <w:pPr>
              <w:jc w:val="center"/>
              <w:rPr>
                <w:bCs/>
                <w:i/>
                <w:iCs/>
                <w:sz w:val="22"/>
                <w:szCs w:val="22"/>
              </w:rPr>
            </w:pPr>
            <w:r w:rsidRPr="002F565B">
              <w:rPr>
                <w:bCs/>
                <w:i/>
                <w:iCs/>
                <w:sz w:val="22"/>
                <w:szCs w:val="22"/>
              </w:rPr>
              <w:lastRenderedPageBreak/>
              <w:t>Кол-во учащихся</w:t>
            </w:r>
          </w:p>
        </w:tc>
        <w:tc>
          <w:tcPr>
            <w:tcW w:w="2700" w:type="dxa"/>
            <w:gridSpan w:val="2"/>
            <w:vAlign w:val="center"/>
          </w:tcPr>
          <w:p w:rsidR="00450F35" w:rsidRPr="002F565B" w:rsidRDefault="00450F35" w:rsidP="00751D8E">
            <w:pPr>
              <w:jc w:val="center"/>
              <w:rPr>
                <w:bCs/>
                <w:i/>
                <w:iCs/>
                <w:sz w:val="22"/>
                <w:szCs w:val="22"/>
              </w:rPr>
            </w:pPr>
            <w:r w:rsidRPr="002F565B">
              <w:rPr>
                <w:bCs/>
                <w:i/>
                <w:iCs/>
                <w:sz w:val="22"/>
                <w:szCs w:val="22"/>
              </w:rPr>
              <w:t>Расходы, тыс.руб.</w:t>
            </w:r>
          </w:p>
        </w:tc>
        <w:tc>
          <w:tcPr>
            <w:tcW w:w="1084" w:type="dxa"/>
            <w:vMerge w:val="restart"/>
            <w:vAlign w:val="center"/>
          </w:tcPr>
          <w:p w:rsidR="00450F35" w:rsidRPr="002F565B" w:rsidRDefault="00450F35" w:rsidP="00751D8E">
            <w:pPr>
              <w:jc w:val="center"/>
              <w:rPr>
                <w:bCs/>
                <w:i/>
                <w:iCs/>
                <w:sz w:val="22"/>
                <w:szCs w:val="22"/>
              </w:rPr>
            </w:pPr>
            <w:r w:rsidRPr="002F565B">
              <w:rPr>
                <w:bCs/>
                <w:i/>
                <w:iCs/>
                <w:sz w:val="22"/>
                <w:szCs w:val="22"/>
              </w:rPr>
              <w:t xml:space="preserve">Темпы </w:t>
            </w:r>
            <w:r w:rsidRPr="002F565B">
              <w:rPr>
                <w:bCs/>
                <w:i/>
                <w:iCs/>
                <w:sz w:val="22"/>
                <w:szCs w:val="22"/>
              </w:rPr>
              <w:lastRenderedPageBreak/>
              <w:t>роста, %</w:t>
            </w:r>
          </w:p>
        </w:tc>
      </w:tr>
      <w:tr w:rsidR="00450F35" w:rsidRPr="002F565B" w:rsidTr="00751D8E">
        <w:trPr>
          <w:cantSplit/>
        </w:trPr>
        <w:tc>
          <w:tcPr>
            <w:tcW w:w="3158" w:type="dxa"/>
            <w:vMerge/>
          </w:tcPr>
          <w:p w:rsidR="00450F35" w:rsidRPr="002F565B" w:rsidRDefault="00450F35" w:rsidP="00751D8E">
            <w:pPr>
              <w:jc w:val="both"/>
              <w:rPr>
                <w:bCs/>
                <w:i/>
                <w:iCs/>
                <w:sz w:val="22"/>
                <w:szCs w:val="22"/>
              </w:rPr>
            </w:pPr>
          </w:p>
        </w:tc>
        <w:tc>
          <w:tcPr>
            <w:tcW w:w="1270" w:type="dxa"/>
            <w:vMerge/>
            <w:vAlign w:val="center"/>
          </w:tcPr>
          <w:p w:rsidR="00450F35" w:rsidRPr="002F565B" w:rsidRDefault="00450F35" w:rsidP="00751D8E">
            <w:pPr>
              <w:jc w:val="center"/>
              <w:rPr>
                <w:bCs/>
                <w:i/>
                <w:iCs/>
                <w:sz w:val="22"/>
                <w:szCs w:val="22"/>
              </w:rPr>
            </w:pPr>
          </w:p>
        </w:tc>
        <w:tc>
          <w:tcPr>
            <w:tcW w:w="900" w:type="dxa"/>
            <w:vAlign w:val="center"/>
          </w:tcPr>
          <w:p w:rsidR="00450F35" w:rsidRPr="002F565B" w:rsidRDefault="00450F35" w:rsidP="00751D8E">
            <w:pPr>
              <w:jc w:val="center"/>
              <w:rPr>
                <w:bCs/>
                <w:i/>
                <w:iCs/>
                <w:sz w:val="22"/>
                <w:szCs w:val="22"/>
              </w:rPr>
            </w:pPr>
            <w:r w:rsidRPr="002F565B">
              <w:rPr>
                <w:bCs/>
                <w:i/>
                <w:iCs/>
                <w:sz w:val="22"/>
                <w:szCs w:val="22"/>
              </w:rPr>
              <w:t>На начало года</w:t>
            </w:r>
          </w:p>
        </w:tc>
        <w:tc>
          <w:tcPr>
            <w:tcW w:w="900" w:type="dxa"/>
            <w:vAlign w:val="center"/>
          </w:tcPr>
          <w:p w:rsidR="00450F35" w:rsidRPr="002F565B" w:rsidRDefault="00450F35" w:rsidP="00751D8E">
            <w:pPr>
              <w:jc w:val="center"/>
              <w:rPr>
                <w:bCs/>
                <w:i/>
                <w:iCs/>
                <w:sz w:val="22"/>
                <w:szCs w:val="22"/>
              </w:rPr>
            </w:pPr>
            <w:r w:rsidRPr="002F565B">
              <w:rPr>
                <w:bCs/>
                <w:i/>
                <w:iCs/>
                <w:sz w:val="22"/>
                <w:szCs w:val="22"/>
              </w:rPr>
              <w:t>На конец года</w:t>
            </w:r>
          </w:p>
        </w:tc>
        <w:tc>
          <w:tcPr>
            <w:tcW w:w="1440" w:type="dxa"/>
            <w:vAlign w:val="center"/>
          </w:tcPr>
          <w:p w:rsidR="00450F35" w:rsidRPr="002F565B" w:rsidRDefault="00450F35" w:rsidP="002E407D">
            <w:pPr>
              <w:jc w:val="center"/>
              <w:rPr>
                <w:bCs/>
                <w:i/>
                <w:iCs/>
                <w:sz w:val="22"/>
                <w:szCs w:val="22"/>
              </w:rPr>
            </w:pPr>
            <w:r w:rsidRPr="002F565B">
              <w:rPr>
                <w:bCs/>
                <w:i/>
                <w:iCs/>
                <w:sz w:val="22"/>
                <w:szCs w:val="22"/>
              </w:rPr>
              <w:t>201</w:t>
            </w:r>
            <w:r w:rsidR="002E407D" w:rsidRPr="002F565B">
              <w:rPr>
                <w:bCs/>
                <w:i/>
                <w:iCs/>
                <w:sz w:val="22"/>
                <w:szCs w:val="22"/>
              </w:rPr>
              <w:t>4</w:t>
            </w:r>
            <w:r w:rsidRPr="002F565B">
              <w:rPr>
                <w:bCs/>
                <w:i/>
                <w:iCs/>
                <w:sz w:val="22"/>
                <w:szCs w:val="22"/>
              </w:rPr>
              <w:t xml:space="preserve"> год</w:t>
            </w:r>
          </w:p>
        </w:tc>
        <w:tc>
          <w:tcPr>
            <w:tcW w:w="1260" w:type="dxa"/>
            <w:vAlign w:val="center"/>
          </w:tcPr>
          <w:p w:rsidR="00450F35" w:rsidRPr="002F565B" w:rsidRDefault="00450F35" w:rsidP="002E407D">
            <w:pPr>
              <w:jc w:val="center"/>
              <w:rPr>
                <w:bCs/>
                <w:i/>
                <w:iCs/>
                <w:sz w:val="22"/>
                <w:szCs w:val="22"/>
              </w:rPr>
            </w:pPr>
            <w:r w:rsidRPr="002F565B">
              <w:rPr>
                <w:bCs/>
                <w:i/>
                <w:iCs/>
                <w:sz w:val="22"/>
                <w:szCs w:val="22"/>
              </w:rPr>
              <w:t>201</w:t>
            </w:r>
            <w:r w:rsidR="002E407D" w:rsidRPr="002F565B">
              <w:rPr>
                <w:bCs/>
                <w:i/>
                <w:iCs/>
                <w:sz w:val="22"/>
                <w:szCs w:val="22"/>
              </w:rPr>
              <w:t>5</w:t>
            </w:r>
            <w:r w:rsidRPr="002F565B">
              <w:rPr>
                <w:bCs/>
                <w:i/>
                <w:iCs/>
                <w:sz w:val="22"/>
                <w:szCs w:val="22"/>
              </w:rPr>
              <w:t xml:space="preserve"> год</w:t>
            </w:r>
          </w:p>
        </w:tc>
        <w:tc>
          <w:tcPr>
            <w:tcW w:w="1084" w:type="dxa"/>
            <w:vMerge/>
          </w:tcPr>
          <w:p w:rsidR="00450F35" w:rsidRPr="002F565B" w:rsidRDefault="00450F35" w:rsidP="00751D8E">
            <w:pPr>
              <w:jc w:val="both"/>
              <w:rPr>
                <w:bCs/>
                <w:i/>
                <w:iCs/>
                <w:sz w:val="22"/>
                <w:szCs w:val="22"/>
              </w:rPr>
            </w:pPr>
          </w:p>
        </w:tc>
      </w:tr>
      <w:tr w:rsidR="002E407D" w:rsidRPr="002F565B" w:rsidTr="00751D8E">
        <w:tc>
          <w:tcPr>
            <w:tcW w:w="3158" w:type="dxa"/>
          </w:tcPr>
          <w:p w:rsidR="002E407D" w:rsidRPr="002F565B" w:rsidRDefault="002E407D" w:rsidP="00751D8E">
            <w:pPr>
              <w:jc w:val="both"/>
              <w:rPr>
                <w:bCs/>
                <w:sz w:val="22"/>
                <w:szCs w:val="22"/>
              </w:rPr>
            </w:pPr>
            <w:r w:rsidRPr="002F565B">
              <w:rPr>
                <w:bCs/>
                <w:sz w:val="22"/>
                <w:szCs w:val="22"/>
              </w:rPr>
              <w:lastRenderedPageBreak/>
              <w:t>Музыкальная школа</w:t>
            </w:r>
          </w:p>
        </w:tc>
        <w:tc>
          <w:tcPr>
            <w:tcW w:w="1270" w:type="dxa"/>
            <w:vAlign w:val="center"/>
          </w:tcPr>
          <w:p w:rsidR="002E407D" w:rsidRPr="002F565B" w:rsidRDefault="002E407D" w:rsidP="00751D8E">
            <w:pPr>
              <w:jc w:val="center"/>
              <w:rPr>
                <w:bCs/>
                <w:sz w:val="22"/>
                <w:szCs w:val="22"/>
              </w:rPr>
            </w:pPr>
            <w:r w:rsidRPr="002F565B">
              <w:rPr>
                <w:bCs/>
                <w:sz w:val="22"/>
                <w:szCs w:val="22"/>
              </w:rPr>
              <w:t>7</w:t>
            </w:r>
          </w:p>
        </w:tc>
        <w:tc>
          <w:tcPr>
            <w:tcW w:w="900" w:type="dxa"/>
            <w:vAlign w:val="center"/>
          </w:tcPr>
          <w:p w:rsidR="002E407D" w:rsidRPr="002F565B" w:rsidRDefault="002E407D" w:rsidP="00751D8E">
            <w:pPr>
              <w:jc w:val="center"/>
              <w:rPr>
                <w:bCs/>
                <w:sz w:val="22"/>
                <w:szCs w:val="22"/>
              </w:rPr>
            </w:pPr>
            <w:r w:rsidRPr="002F565B">
              <w:rPr>
                <w:bCs/>
                <w:sz w:val="22"/>
                <w:szCs w:val="22"/>
              </w:rPr>
              <w:t>80</w:t>
            </w:r>
          </w:p>
        </w:tc>
        <w:tc>
          <w:tcPr>
            <w:tcW w:w="900" w:type="dxa"/>
            <w:vAlign w:val="center"/>
          </w:tcPr>
          <w:p w:rsidR="002E407D" w:rsidRPr="002F565B" w:rsidRDefault="00A05551" w:rsidP="00751D8E">
            <w:pPr>
              <w:jc w:val="center"/>
              <w:rPr>
                <w:bCs/>
                <w:sz w:val="22"/>
                <w:szCs w:val="22"/>
              </w:rPr>
            </w:pPr>
            <w:r w:rsidRPr="002F565B">
              <w:rPr>
                <w:bCs/>
                <w:sz w:val="22"/>
                <w:szCs w:val="22"/>
              </w:rPr>
              <w:t>80</w:t>
            </w:r>
          </w:p>
        </w:tc>
        <w:tc>
          <w:tcPr>
            <w:tcW w:w="1440" w:type="dxa"/>
            <w:vAlign w:val="center"/>
          </w:tcPr>
          <w:p w:rsidR="002E407D" w:rsidRPr="002F565B" w:rsidRDefault="002E407D" w:rsidP="002E407D">
            <w:pPr>
              <w:jc w:val="center"/>
              <w:rPr>
                <w:bCs/>
                <w:sz w:val="22"/>
                <w:szCs w:val="22"/>
              </w:rPr>
            </w:pPr>
            <w:r w:rsidRPr="002F565B">
              <w:rPr>
                <w:bCs/>
                <w:sz w:val="22"/>
                <w:szCs w:val="22"/>
              </w:rPr>
              <w:t>4449,3</w:t>
            </w:r>
          </w:p>
        </w:tc>
        <w:tc>
          <w:tcPr>
            <w:tcW w:w="1260" w:type="dxa"/>
            <w:vAlign w:val="center"/>
          </w:tcPr>
          <w:p w:rsidR="002E407D" w:rsidRPr="002F565B" w:rsidRDefault="002E407D" w:rsidP="00751D8E">
            <w:pPr>
              <w:jc w:val="center"/>
              <w:rPr>
                <w:bCs/>
                <w:sz w:val="22"/>
                <w:szCs w:val="22"/>
              </w:rPr>
            </w:pPr>
            <w:r w:rsidRPr="002F565B">
              <w:rPr>
                <w:bCs/>
                <w:sz w:val="22"/>
                <w:szCs w:val="22"/>
              </w:rPr>
              <w:t>4394,6</w:t>
            </w:r>
          </w:p>
        </w:tc>
        <w:tc>
          <w:tcPr>
            <w:tcW w:w="1084" w:type="dxa"/>
            <w:vAlign w:val="center"/>
          </w:tcPr>
          <w:p w:rsidR="002E407D" w:rsidRPr="002F565B" w:rsidRDefault="00A05551" w:rsidP="00751D8E">
            <w:pPr>
              <w:jc w:val="center"/>
              <w:rPr>
                <w:bCs/>
                <w:sz w:val="22"/>
                <w:szCs w:val="22"/>
              </w:rPr>
            </w:pPr>
            <w:r w:rsidRPr="002F565B">
              <w:rPr>
                <w:bCs/>
                <w:sz w:val="22"/>
                <w:szCs w:val="22"/>
              </w:rPr>
              <w:t>98,8</w:t>
            </w:r>
          </w:p>
        </w:tc>
      </w:tr>
      <w:tr w:rsidR="002E407D" w:rsidRPr="002F565B" w:rsidTr="00751D8E">
        <w:tc>
          <w:tcPr>
            <w:tcW w:w="3158" w:type="dxa"/>
          </w:tcPr>
          <w:p w:rsidR="002E407D" w:rsidRPr="002F565B" w:rsidRDefault="002E407D" w:rsidP="00751D8E">
            <w:pPr>
              <w:jc w:val="both"/>
              <w:rPr>
                <w:bCs/>
                <w:sz w:val="22"/>
                <w:szCs w:val="22"/>
              </w:rPr>
            </w:pPr>
            <w:r w:rsidRPr="002F565B">
              <w:rPr>
                <w:bCs/>
                <w:sz w:val="22"/>
                <w:szCs w:val="22"/>
              </w:rPr>
              <w:t>Художественная школа</w:t>
            </w:r>
          </w:p>
        </w:tc>
        <w:tc>
          <w:tcPr>
            <w:tcW w:w="1270" w:type="dxa"/>
            <w:vAlign w:val="center"/>
          </w:tcPr>
          <w:p w:rsidR="002E407D" w:rsidRPr="002F565B" w:rsidRDefault="002E407D" w:rsidP="00751D8E">
            <w:pPr>
              <w:jc w:val="center"/>
              <w:rPr>
                <w:bCs/>
                <w:sz w:val="22"/>
                <w:szCs w:val="22"/>
              </w:rPr>
            </w:pPr>
            <w:r w:rsidRPr="002F565B">
              <w:rPr>
                <w:bCs/>
                <w:sz w:val="22"/>
                <w:szCs w:val="22"/>
              </w:rPr>
              <w:t>7</w:t>
            </w:r>
          </w:p>
        </w:tc>
        <w:tc>
          <w:tcPr>
            <w:tcW w:w="900" w:type="dxa"/>
            <w:vAlign w:val="center"/>
          </w:tcPr>
          <w:p w:rsidR="002E407D" w:rsidRPr="002F565B" w:rsidRDefault="002E407D" w:rsidP="00751D8E">
            <w:pPr>
              <w:jc w:val="center"/>
              <w:rPr>
                <w:bCs/>
                <w:sz w:val="22"/>
                <w:szCs w:val="22"/>
              </w:rPr>
            </w:pPr>
            <w:r w:rsidRPr="002F565B">
              <w:rPr>
                <w:bCs/>
                <w:sz w:val="22"/>
                <w:szCs w:val="22"/>
              </w:rPr>
              <w:t>70</w:t>
            </w:r>
          </w:p>
        </w:tc>
        <w:tc>
          <w:tcPr>
            <w:tcW w:w="900" w:type="dxa"/>
            <w:vAlign w:val="center"/>
          </w:tcPr>
          <w:p w:rsidR="002E407D" w:rsidRPr="002F565B" w:rsidRDefault="00A05551" w:rsidP="00751D8E">
            <w:pPr>
              <w:jc w:val="center"/>
              <w:rPr>
                <w:bCs/>
                <w:sz w:val="22"/>
                <w:szCs w:val="22"/>
              </w:rPr>
            </w:pPr>
            <w:r w:rsidRPr="002F565B">
              <w:rPr>
                <w:bCs/>
                <w:sz w:val="22"/>
                <w:szCs w:val="22"/>
              </w:rPr>
              <w:t>80</w:t>
            </w:r>
          </w:p>
        </w:tc>
        <w:tc>
          <w:tcPr>
            <w:tcW w:w="1440" w:type="dxa"/>
            <w:vAlign w:val="center"/>
          </w:tcPr>
          <w:p w:rsidR="002E407D" w:rsidRPr="002F565B" w:rsidRDefault="002E407D" w:rsidP="002E407D">
            <w:pPr>
              <w:jc w:val="center"/>
              <w:rPr>
                <w:bCs/>
                <w:sz w:val="22"/>
                <w:szCs w:val="22"/>
              </w:rPr>
            </w:pPr>
            <w:r w:rsidRPr="002F565B">
              <w:rPr>
                <w:bCs/>
                <w:sz w:val="22"/>
                <w:szCs w:val="22"/>
              </w:rPr>
              <w:t>3841,0</w:t>
            </w:r>
          </w:p>
        </w:tc>
        <w:tc>
          <w:tcPr>
            <w:tcW w:w="1260" w:type="dxa"/>
            <w:vAlign w:val="center"/>
          </w:tcPr>
          <w:p w:rsidR="002E407D" w:rsidRPr="002F565B" w:rsidRDefault="002E407D" w:rsidP="00751D8E">
            <w:pPr>
              <w:jc w:val="center"/>
              <w:rPr>
                <w:bCs/>
                <w:sz w:val="22"/>
                <w:szCs w:val="22"/>
              </w:rPr>
            </w:pPr>
            <w:r w:rsidRPr="002F565B">
              <w:rPr>
                <w:bCs/>
                <w:sz w:val="22"/>
                <w:szCs w:val="22"/>
              </w:rPr>
              <w:t>3317,3</w:t>
            </w:r>
          </w:p>
        </w:tc>
        <w:tc>
          <w:tcPr>
            <w:tcW w:w="1084" w:type="dxa"/>
            <w:vAlign w:val="center"/>
          </w:tcPr>
          <w:p w:rsidR="002E407D" w:rsidRPr="002F565B" w:rsidRDefault="00A05551" w:rsidP="00751D8E">
            <w:pPr>
              <w:jc w:val="center"/>
              <w:rPr>
                <w:bCs/>
                <w:sz w:val="22"/>
                <w:szCs w:val="22"/>
              </w:rPr>
            </w:pPr>
            <w:r w:rsidRPr="002F565B">
              <w:rPr>
                <w:bCs/>
                <w:sz w:val="22"/>
                <w:szCs w:val="22"/>
              </w:rPr>
              <w:t>86,4</w:t>
            </w:r>
          </w:p>
        </w:tc>
      </w:tr>
      <w:tr w:rsidR="00450F35" w:rsidRPr="002F565B" w:rsidTr="00751D8E">
        <w:tc>
          <w:tcPr>
            <w:tcW w:w="3158" w:type="dxa"/>
          </w:tcPr>
          <w:p w:rsidR="00450F35" w:rsidRPr="002F565B" w:rsidRDefault="00450F35" w:rsidP="00751D8E">
            <w:pPr>
              <w:pStyle w:val="1"/>
              <w:rPr>
                <w:bCs/>
                <w:sz w:val="22"/>
                <w:szCs w:val="22"/>
              </w:rPr>
            </w:pPr>
            <w:r w:rsidRPr="002F565B">
              <w:rPr>
                <w:bCs/>
                <w:sz w:val="22"/>
                <w:szCs w:val="22"/>
              </w:rPr>
              <w:t>ИТОГО</w:t>
            </w:r>
          </w:p>
        </w:tc>
        <w:tc>
          <w:tcPr>
            <w:tcW w:w="1270" w:type="dxa"/>
            <w:vAlign w:val="center"/>
          </w:tcPr>
          <w:p w:rsidR="00450F35" w:rsidRPr="002F565B" w:rsidRDefault="00A05551" w:rsidP="00751D8E">
            <w:pPr>
              <w:jc w:val="center"/>
              <w:rPr>
                <w:bCs/>
                <w:i/>
                <w:iCs/>
                <w:sz w:val="22"/>
                <w:szCs w:val="22"/>
              </w:rPr>
            </w:pPr>
            <w:r w:rsidRPr="002F565B">
              <w:rPr>
                <w:bCs/>
                <w:i/>
                <w:iCs/>
                <w:sz w:val="22"/>
                <w:szCs w:val="22"/>
              </w:rPr>
              <w:t>14</w:t>
            </w:r>
          </w:p>
        </w:tc>
        <w:tc>
          <w:tcPr>
            <w:tcW w:w="900" w:type="dxa"/>
            <w:vAlign w:val="center"/>
          </w:tcPr>
          <w:p w:rsidR="00450F35" w:rsidRPr="002F565B" w:rsidRDefault="00A05551" w:rsidP="00751D8E">
            <w:pPr>
              <w:jc w:val="center"/>
              <w:rPr>
                <w:bCs/>
                <w:i/>
                <w:iCs/>
                <w:sz w:val="22"/>
                <w:szCs w:val="22"/>
              </w:rPr>
            </w:pPr>
            <w:r w:rsidRPr="002F565B">
              <w:rPr>
                <w:bCs/>
                <w:i/>
                <w:iCs/>
                <w:sz w:val="22"/>
                <w:szCs w:val="22"/>
              </w:rPr>
              <w:t>150</w:t>
            </w:r>
          </w:p>
        </w:tc>
        <w:tc>
          <w:tcPr>
            <w:tcW w:w="900" w:type="dxa"/>
            <w:vAlign w:val="center"/>
          </w:tcPr>
          <w:p w:rsidR="00450F35" w:rsidRPr="002F565B" w:rsidRDefault="00A05551" w:rsidP="00751D8E">
            <w:pPr>
              <w:jc w:val="center"/>
              <w:rPr>
                <w:bCs/>
                <w:i/>
                <w:iCs/>
                <w:sz w:val="22"/>
                <w:szCs w:val="22"/>
              </w:rPr>
            </w:pPr>
            <w:r w:rsidRPr="002F565B">
              <w:rPr>
                <w:bCs/>
                <w:i/>
                <w:iCs/>
                <w:sz w:val="22"/>
                <w:szCs w:val="22"/>
              </w:rPr>
              <w:t>160</w:t>
            </w:r>
          </w:p>
        </w:tc>
        <w:tc>
          <w:tcPr>
            <w:tcW w:w="1440" w:type="dxa"/>
            <w:vAlign w:val="center"/>
          </w:tcPr>
          <w:p w:rsidR="00450F35" w:rsidRPr="002F565B" w:rsidRDefault="002E407D" w:rsidP="00751D8E">
            <w:pPr>
              <w:jc w:val="center"/>
              <w:rPr>
                <w:bCs/>
                <w:i/>
                <w:iCs/>
                <w:sz w:val="22"/>
                <w:szCs w:val="22"/>
              </w:rPr>
            </w:pPr>
            <w:r w:rsidRPr="002F565B">
              <w:rPr>
                <w:bCs/>
                <w:i/>
                <w:iCs/>
                <w:sz w:val="22"/>
                <w:szCs w:val="22"/>
              </w:rPr>
              <w:t>8290,3</w:t>
            </w:r>
          </w:p>
        </w:tc>
        <w:tc>
          <w:tcPr>
            <w:tcW w:w="1260" w:type="dxa"/>
            <w:vAlign w:val="center"/>
          </w:tcPr>
          <w:p w:rsidR="00450F35" w:rsidRPr="002F565B" w:rsidRDefault="002E407D" w:rsidP="00751D8E">
            <w:pPr>
              <w:jc w:val="center"/>
              <w:rPr>
                <w:bCs/>
                <w:i/>
                <w:iCs/>
                <w:sz w:val="22"/>
                <w:szCs w:val="22"/>
              </w:rPr>
            </w:pPr>
            <w:r w:rsidRPr="002F565B">
              <w:rPr>
                <w:bCs/>
                <w:i/>
                <w:iCs/>
                <w:sz w:val="22"/>
                <w:szCs w:val="22"/>
              </w:rPr>
              <w:t>7711,9</w:t>
            </w:r>
          </w:p>
        </w:tc>
        <w:tc>
          <w:tcPr>
            <w:tcW w:w="1084" w:type="dxa"/>
            <w:vAlign w:val="center"/>
          </w:tcPr>
          <w:p w:rsidR="00450F35" w:rsidRPr="002F565B" w:rsidRDefault="00A05551" w:rsidP="00751D8E">
            <w:pPr>
              <w:jc w:val="center"/>
              <w:rPr>
                <w:bCs/>
                <w:i/>
                <w:iCs/>
                <w:sz w:val="22"/>
                <w:szCs w:val="22"/>
              </w:rPr>
            </w:pPr>
            <w:r w:rsidRPr="002F565B">
              <w:rPr>
                <w:bCs/>
                <w:i/>
                <w:iCs/>
                <w:sz w:val="22"/>
                <w:szCs w:val="22"/>
              </w:rPr>
              <w:t>93,0</w:t>
            </w:r>
          </w:p>
        </w:tc>
      </w:tr>
    </w:tbl>
    <w:p w:rsidR="00450F35" w:rsidRPr="002F565B" w:rsidRDefault="00450F35" w:rsidP="00450F35">
      <w:pPr>
        <w:ind w:firstLine="900"/>
        <w:jc w:val="both"/>
        <w:rPr>
          <w:bCs/>
          <w:sz w:val="22"/>
          <w:szCs w:val="22"/>
        </w:rPr>
      </w:pPr>
    </w:p>
    <w:p w:rsidR="00450F35" w:rsidRPr="002F565B" w:rsidRDefault="005234E0" w:rsidP="00450F35">
      <w:pPr>
        <w:ind w:firstLine="708"/>
        <w:jc w:val="both"/>
        <w:rPr>
          <w:bCs/>
          <w:sz w:val="22"/>
          <w:szCs w:val="22"/>
        </w:rPr>
      </w:pPr>
      <w:r w:rsidRPr="002F565B">
        <w:rPr>
          <w:bCs/>
          <w:sz w:val="22"/>
          <w:szCs w:val="22"/>
        </w:rPr>
        <w:t>С</w:t>
      </w:r>
      <w:r w:rsidR="00450F35" w:rsidRPr="002F565B">
        <w:rPr>
          <w:bCs/>
          <w:sz w:val="22"/>
          <w:szCs w:val="22"/>
        </w:rPr>
        <w:t xml:space="preserve">реднегодовое количество групп </w:t>
      </w:r>
      <w:r w:rsidRPr="002F565B">
        <w:rPr>
          <w:bCs/>
          <w:sz w:val="22"/>
          <w:szCs w:val="22"/>
        </w:rPr>
        <w:t xml:space="preserve"> по сравнению с прошлым годом не  изменилось. В течение года происходит увеличение количества учащихся  в художественной школе на 10 учащихся.</w:t>
      </w:r>
    </w:p>
    <w:p w:rsidR="005234E0" w:rsidRPr="002F565B" w:rsidRDefault="005234E0" w:rsidP="00450F35">
      <w:pPr>
        <w:ind w:firstLine="708"/>
        <w:jc w:val="both"/>
        <w:rPr>
          <w:bCs/>
          <w:sz w:val="22"/>
          <w:szCs w:val="22"/>
        </w:rPr>
      </w:pPr>
    </w:p>
    <w:p w:rsidR="005234E0" w:rsidRPr="002F565B" w:rsidRDefault="005234E0" w:rsidP="00450F35">
      <w:pPr>
        <w:ind w:firstLine="708"/>
        <w:jc w:val="both"/>
        <w:rPr>
          <w:bCs/>
          <w:sz w:val="22"/>
          <w:szCs w:val="22"/>
        </w:rPr>
      </w:pPr>
    </w:p>
    <w:p w:rsidR="00450F35" w:rsidRPr="002F565B" w:rsidRDefault="00450F35" w:rsidP="00450F35">
      <w:pPr>
        <w:ind w:firstLine="708"/>
        <w:jc w:val="both"/>
        <w:rPr>
          <w:bCs/>
          <w:sz w:val="22"/>
          <w:szCs w:val="22"/>
        </w:rPr>
      </w:pPr>
      <w:r w:rsidRPr="002F565B">
        <w:rPr>
          <w:bCs/>
          <w:sz w:val="22"/>
          <w:szCs w:val="22"/>
        </w:rPr>
        <w:t>Показатели деятельности МОУ ДОД «</w:t>
      </w:r>
      <w:proofErr w:type="spellStart"/>
      <w:r w:rsidRPr="002F565B">
        <w:rPr>
          <w:bCs/>
          <w:sz w:val="22"/>
          <w:szCs w:val="22"/>
        </w:rPr>
        <w:t>Подгорнская</w:t>
      </w:r>
      <w:proofErr w:type="spellEnd"/>
      <w:r w:rsidRPr="002F565B">
        <w:rPr>
          <w:bCs/>
          <w:sz w:val="22"/>
          <w:szCs w:val="22"/>
        </w:rPr>
        <w:t xml:space="preserve"> детская музыкальная школа» за 201</w:t>
      </w:r>
      <w:r w:rsidR="001A668E" w:rsidRPr="002F565B">
        <w:rPr>
          <w:bCs/>
          <w:sz w:val="22"/>
          <w:szCs w:val="22"/>
        </w:rPr>
        <w:t>4</w:t>
      </w:r>
      <w:r w:rsidRPr="002F565B">
        <w:rPr>
          <w:bCs/>
          <w:sz w:val="22"/>
          <w:szCs w:val="22"/>
        </w:rPr>
        <w:t>-201</w:t>
      </w:r>
      <w:r w:rsidR="001A668E" w:rsidRPr="002F565B">
        <w:rPr>
          <w:bCs/>
          <w:sz w:val="22"/>
          <w:szCs w:val="22"/>
        </w:rPr>
        <w:t>5</w:t>
      </w:r>
      <w:r w:rsidRPr="002F565B">
        <w:rPr>
          <w:bCs/>
          <w:sz w:val="22"/>
          <w:szCs w:val="22"/>
        </w:rPr>
        <w:t xml:space="preserve"> годы характеризуется следующими данными:</w:t>
      </w:r>
    </w:p>
    <w:p w:rsidR="00450F35" w:rsidRPr="002F565B" w:rsidRDefault="00450F35" w:rsidP="00450F35">
      <w:pPr>
        <w:ind w:firstLine="900"/>
        <w:jc w:val="both"/>
        <w:rPr>
          <w:bCs/>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8"/>
        <w:gridCol w:w="1080"/>
        <w:gridCol w:w="1080"/>
        <w:gridCol w:w="1260"/>
      </w:tblGrid>
      <w:tr w:rsidR="001A668E" w:rsidRPr="002F565B" w:rsidTr="001A668E">
        <w:tc>
          <w:tcPr>
            <w:tcW w:w="6408" w:type="dxa"/>
            <w:vAlign w:val="center"/>
          </w:tcPr>
          <w:p w:rsidR="001A668E" w:rsidRPr="002F565B" w:rsidRDefault="001A668E" w:rsidP="00751D8E">
            <w:pPr>
              <w:pStyle w:val="1"/>
              <w:jc w:val="center"/>
              <w:rPr>
                <w:bCs/>
                <w:sz w:val="22"/>
                <w:szCs w:val="22"/>
              </w:rPr>
            </w:pPr>
            <w:r w:rsidRPr="002F565B">
              <w:rPr>
                <w:bCs/>
                <w:sz w:val="22"/>
                <w:szCs w:val="22"/>
              </w:rPr>
              <w:t>Наименование показателей</w:t>
            </w:r>
          </w:p>
        </w:tc>
        <w:tc>
          <w:tcPr>
            <w:tcW w:w="1080" w:type="dxa"/>
            <w:vAlign w:val="center"/>
          </w:tcPr>
          <w:p w:rsidR="001A668E" w:rsidRPr="002F565B" w:rsidRDefault="001A668E" w:rsidP="001A668E">
            <w:pPr>
              <w:jc w:val="center"/>
              <w:rPr>
                <w:bCs/>
                <w:i/>
                <w:iCs/>
                <w:sz w:val="22"/>
                <w:szCs w:val="22"/>
              </w:rPr>
            </w:pPr>
            <w:r w:rsidRPr="002F565B">
              <w:rPr>
                <w:bCs/>
                <w:i/>
                <w:iCs/>
                <w:sz w:val="22"/>
                <w:szCs w:val="22"/>
              </w:rPr>
              <w:t>2014 год</w:t>
            </w:r>
          </w:p>
        </w:tc>
        <w:tc>
          <w:tcPr>
            <w:tcW w:w="1080" w:type="dxa"/>
            <w:vAlign w:val="center"/>
          </w:tcPr>
          <w:p w:rsidR="001A668E" w:rsidRPr="002F565B" w:rsidRDefault="001A668E" w:rsidP="001A668E">
            <w:pPr>
              <w:jc w:val="center"/>
              <w:rPr>
                <w:bCs/>
                <w:i/>
                <w:iCs/>
                <w:sz w:val="22"/>
                <w:szCs w:val="22"/>
              </w:rPr>
            </w:pPr>
            <w:r w:rsidRPr="002F565B">
              <w:rPr>
                <w:bCs/>
                <w:i/>
                <w:iCs/>
                <w:sz w:val="22"/>
                <w:szCs w:val="22"/>
              </w:rPr>
              <w:t>2015 год</w:t>
            </w:r>
          </w:p>
        </w:tc>
        <w:tc>
          <w:tcPr>
            <w:tcW w:w="1260" w:type="dxa"/>
            <w:vAlign w:val="center"/>
          </w:tcPr>
          <w:p w:rsidR="001A668E" w:rsidRPr="002F565B" w:rsidRDefault="001A668E" w:rsidP="00751D8E">
            <w:pPr>
              <w:jc w:val="center"/>
              <w:rPr>
                <w:bCs/>
                <w:i/>
                <w:iCs/>
                <w:sz w:val="22"/>
                <w:szCs w:val="22"/>
              </w:rPr>
            </w:pPr>
            <w:r w:rsidRPr="002F565B">
              <w:rPr>
                <w:bCs/>
                <w:i/>
                <w:iCs/>
                <w:sz w:val="22"/>
                <w:szCs w:val="22"/>
              </w:rPr>
              <w:t>Отклонение (+,-)</w:t>
            </w:r>
          </w:p>
        </w:tc>
      </w:tr>
      <w:tr w:rsidR="001A668E" w:rsidRPr="002F565B" w:rsidTr="001A668E">
        <w:tc>
          <w:tcPr>
            <w:tcW w:w="6408" w:type="dxa"/>
          </w:tcPr>
          <w:p w:rsidR="001A668E" w:rsidRPr="002F565B" w:rsidRDefault="001A668E" w:rsidP="00751D8E">
            <w:pPr>
              <w:jc w:val="both"/>
              <w:rPr>
                <w:bCs/>
                <w:sz w:val="22"/>
                <w:szCs w:val="22"/>
              </w:rPr>
            </w:pPr>
            <w:r w:rsidRPr="002F565B">
              <w:rPr>
                <w:bCs/>
                <w:sz w:val="22"/>
                <w:szCs w:val="22"/>
              </w:rPr>
              <w:t>Концертные выступления учащихся и преподавателей</w:t>
            </w:r>
          </w:p>
        </w:tc>
        <w:tc>
          <w:tcPr>
            <w:tcW w:w="1080" w:type="dxa"/>
            <w:vAlign w:val="center"/>
          </w:tcPr>
          <w:p w:rsidR="001A668E" w:rsidRPr="002F565B" w:rsidRDefault="001A668E" w:rsidP="001A668E">
            <w:pPr>
              <w:jc w:val="center"/>
              <w:rPr>
                <w:bCs/>
                <w:sz w:val="22"/>
                <w:szCs w:val="22"/>
                <w:lang w:val="en-US"/>
              </w:rPr>
            </w:pPr>
            <w:r w:rsidRPr="002F565B">
              <w:rPr>
                <w:bCs/>
                <w:sz w:val="22"/>
                <w:szCs w:val="22"/>
                <w:lang w:val="en-US"/>
              </w:rPr>
              <w:t>60</w:t>
            </w:r>
          </w:p>
        </w:tc>
        <w:tc>
          <w:tcPr>
            <w:tcW w:w="1080" w:type="dxa"/>
            <w:vAlign w:val="center"/>
          </w:tcPr>
          <w:p w:rsidR="001A668E" w:rsidRPr="002F565B" w:rsidRDefault="001A668E" w:rsidP="00751D8E">
            <w:pPr>
              <w:jc w:val="center"/>
              <w:rPr>
                <w:bCs/>
                <w:sz w:val="22"/>
                <w:szCs w:val="22"/>
                <w:lang w:val="en-US"/>
              </w:rPr>
            </w:pPr>
            <w:r w:rsidRPr="002F565B">
              <w:rPr>
                <w:bCs/>
                <w:sz w:val="22"/>
                <w:szCs w:val="22"/>
                <w:lang w:val="en-US"/>
              </w:rPr>
              <w:t>60</w:t>
            </w:r>
          </w:p>
        </w:tc>
        <w:tc>
          <w:tcPr>
            <w:tcW w:w="1260" w:type="dxa"/>
            <w:vAlign w:val="center"/>
          </w:tcPr>
          <w:p w:rsidR="001A668E" w:rsidRPr="002F565B" w:rsidRDefault="001A668E" w:rsidP="00751D8E">
            <w:pPr>
              <w:jc w:val="center"/>
              <w:rPr>
                <w:bCs/>
                <w:sz w:val="22"/>
                <w:szCs w:val="22"/>
              </w:rPr>
            </w:pPr>
            <w:r w:rsidRPr="002F565B">
              <w:rPr>
                <w:bCs/>
                <w:sz w:val="22"/>
                <w:szCs w:val="22"/>
              </w:rPr>
              <w:t>0</w:t>
            </w:r>
          </w:p>
        </w:tc>
      </w:tr>
      <w:tr w:rsidR="001A668E" w:rsidRPr="002F565B" w:rsidTr="001A668E">
        <w:tc>
          <w:tcPr>
            <w:tcW w:w="6408" w:type="dxa"/>
          </w:tcPr>
          <w:p w:rsidR="001A668E" w:rsidRPr="002F565B" w:rsidRDefault="001A668E" w:rsidP="00751D8E">
            <w:pPr>
              <w:jc w:val="both"/>
              <w:rPr>
                <w:bCs/>
                <w:sz w:val="22"/>
                <w:szCs w:val="22"/>
              </w:rPr>
            </w:pPr>
            <w:r w:rsidRPr="002F565B">
              <w:rPr>
                <w:bCs/>
                <w:sz w:val="22"/>
                <w:szCs w:val="22"/>
              </w:rPr>
              <w:t>Участие в конкурсах – всего</w:t>
            </w:r>
          </w:p>
        </w:tc>
        <w:tc>
          <w:tcPr>
            <w:tcW w:w="1080" w:type="dxa"/>
            <w:vAlign w:val="center"/>
          </w:tcPr>
          <w:p w:rsidR="001A668E" w:rsidRPr="002F565B" w:rsidRDefault="001A668E" w:rsidP="001A668E">
            <w:pPr>
              <w:jc w:val="center"/>
              <w:rPr>
                <w:bCs/>
                <w:sz w:val="22"/>
                <w:szCs w:val="22"/>
              </w:rPr>
            </w:pPr>
            <w:r w:rsidRPr="002F565B">
              <w:rPr>
                <w:bCs/>
                <w:sz w:val="22"/>
                <w:szCs w:val="22"/>
              </w:rPr>
              <w:t>29</w:t>
            </w:r>
          </w:p>
        </w:tc>
        <w:tc>
          <w:tcPr>
            <w:tcW w:w="1080" w:type="dxa"/>
            <w:vAlign w:val="center"/>
          </w:tcPr>
          <w:p w:rsidR="001A668E" w:rsidRPr="002F565B" w:rsidRDefault="001A668E" w:rsidP="00751D8E">
            <w:pPr>
              <w:jc w:val="center"/>
              <w:rPr>
                <w:bCs/>
                <w:sz w:val="22"/>
                <w:szCs w:val="22"/>
              </w:rPr>
            </w:pPr>
            <w:r w:rsidRPr="002F565B">
              <w:rPr>
                <w:bCs/>
                <w:sz w:val="22"/>
                <w:szCs w:val="22"/>
              </w:rPr>
              <w:t>29</w:t>
            </w:r>
          </w:p>
        </w:tc>
        <w:tc>
          <w:tcPr>
            <w:tcW w:w="1260" w:type="dxa"/>
            <w:vAlign w:val="center"/>
          </w:tcPr>
          <w:p w:rsidR="001A668E" w:rsidRPr="002F565B" w:rsidRDefault="006853A5" w:rsidP="00751D8E">
            <w:pPr>
              <w:jc w:val="center"/>
              <w:rPr>
                <w:bCs/>
                <w:sz w:val="22"/>
                <w:szCs w:val="22"/>
              </w:rPr>
            </w:pPr>
            <w:r w:rsidRPr="002F565B">
              <w:rPr>
                <w:bCs/>
                <w:sz w:val="22"/>
                <w:szCs w:val="22"/>
              </w:rPr>
              <w:t>0</w:t>
            </w:r>
          </w:p>
        </w:tc>
      </w:tr>
      <w:tr w:rsidR="001A668E" w:rsidRPr="002F565B" w:rsidTr="001A668E">
        <w:tc>
          <w:tcPr>
            <w:tcW w:w="6408" w:type="dxa"/>
          </w:tcPr>
          <w:p w:rsidR="001A668E" w:rsidRPr="002F565B" w:rsidRDefault="001A668E" w:rsidP="00751D8E">
            <w:pPr>
              <w:jc w:val="both"/>
              <w:rPr>
                <w:bCs/>
                <w:sz w:val="22"/>
                <w:szCs w:val="22"/>
              </w:rPr>
            </w:pPr>
            <w:r w:rsidRPr="002F565B">
              <w:rPr>
                <w:bCs/>
                <w:sz w:val="22"/>
                <w:szCs w:val="22"/>
              </w:rPr>
              <w:t>в том числе в областных конкурсах</w:t>
            </w:r>
          </w:p>
        </w:tc>
        <w:tc>
          <w:tcPr>
            <w:tcW w:w="1080" w:type="dxa"/>
            <w:vAlign w:val="center"/>
          </w:tcPr>
          <w:p w:rsidR="001A668E" w:rsidRPr="002F565B" w:rsidRDefault="001A668E" w:rsidP="001A668E">
            <w:pPr>
              <w:jc w:val="center"/>
              <w:rPr>
                <w:bCs/>
                <w:sz w:val="22"/>
                <w:szCs w:val="22"/>
                <w:lang w:val="en-US"/>
              </w:rPr>
            </w:pPr>
            <w:r w:rsidRPr="002F565B">
              <w:rPr>
                <w:bCs/>
                <w:sz w:val="22"/>
                <w:szCs w:val="22"/>
              </w:rPr>
              <w:t>17</w:t>
            </w:r>
          </w:p>
        </w:tc>
        <w:tc>
          <w:tcPr>
            <w:tcW w:w="1080" w:type="dxa"/>
            <w:vAlign w:val="center"/>
          </w:tcPr>
          <w:p w:rsidR="001A668E" w:rsidRPr="002F565B" w:rsidRDefault="001A668E" w:rsidP="00751D8E">
            <w:pPr>
              <w:jc w:val="center"/>
              <w:rPr>
                <w:bCs/>
                <w:sz w:val="22"/>
                <w:szCs w:val="22"/>
                <w:lang w:val="en-US"/>
              </w:rPr>
            </w:pPr>
            <w:r w:rsidRPr="002F565B">
              <w:rPr>
                <w:bCs/>
                <w:sz w:val="22"/>
                <w:szCs w:val="22"/>
              </w:rPr>
              <w:t>17</w:t>
            </w:r>
          </w:p>
        </w:tc>
        <w:tc>
          <w:tcPr>
            <w:tcW w:w="1260" w:type="dxa"/>
            <w:vAlign w:val="center"/>
          </w:tcPr>
          <w:p w:rsidR="001A668E" w:rsidRPr="002F565B" w:rsidRDefault="006853A5" w:rsidP="00751D8E">
            <w:pPr>
              <w:jc w:val="center"/>
              <w:rPr>
                <w:bCs/>
                <w:sz w:val="22"/>
                <w:szCs w:val="22"/>
              </w:rPr>
            </w:pPr>
            <w:r w:rsidRPr="002F565B">
              <w:rPr>
                <w:bCs/>
                <w:sz w:val="22"/>
                <w:szCs w:val="22"/>
              </w:rPr>
              <w:t>0</w:t>
            </w:r>
          </w:p>
        </w:tc>
      </w:tr>
      <w:tr w:rsidR="001A668E" w:rsidRPr="002F565B" w:rsidTr="001A668E">
        <w:tc>
          <w:tcPr>
            <w:tcW w:w="6408" w:type="dxa"/>
          </w:tcPr>
          <w:p w:rsidR="001A668E" w:rsidRPr="002F565B" w:rsidRDefault="001A668E" w:rsidP="00751D8E">
            <w:pPr>
              <w:jc w:val="both"/>
              <w:rPr>
                <w:bCs/>
                <w:sz w:val="22"/>
                <w:szCs w:val="22"/>
              </w:rPr>
            </w:pPr>
            <w:r w:rsidRPr="002F565B">
              <w:rPr>
                <w:bCs/>
                <w:sz w:val="22"/>
                <w:szCs w:val="22"/>
              </w:rPr>
              <w:t>Призеры областных конкурсов, чел.</w:t>
            </w:r>
          </w:p>
        </w:tc>
        <w:tc>
          <w:tcPr>
            <w:tcW w:w="1080" w:type="dxa"/>
            <w:vAlign w:val="center"/>
          </w:tcPr>
          <w:p w:rsidR="001A668E" w:rsidRPr="002F565B" w:rsidRDefault="001A668E" w:rsidP="001A668E">
            <w:pPr>
              <w:jc w:val="center"/>
              <w:rPr>
                <w:bCs/>
                <w:sz w:val="22"/>
                <w:szCs w:val="22"/>
              </w:rPr>
            </w:pPr>
            <w:r w:rsidRPr="002F565B">
              <w:rPr>
                <w:bCs/>
                <w:sz w:val="22"/>
                <w:szCs w:val="22"/>
              </w:rPr>
              <w:t>6</w:t>
            </w:r>
          </w:p>
        </w:tc>
        <w:tc>
          <w:tcPr>
            <w:tcW w:w="1080" w:type="dxa"/>
            <w:vAlign w:val="center"/>
          </w:tcPr>
          <w:p w:rsidR="001A668E" w:rsidRPr="002F565B" w:rsidRDefault="006853A5" w:rsidP="00751D8E">
            <w:pPr>
              <w:jc w:val="center"/>
              <w:rPr>
                <w:bCs/>
                <w:sz w:val="22"/>
                <w:szCs w:val="22"/>
              </w:rPr>
            </w:pPr>
            <w:r w:rsidRPr="002F565B">
              <w:rPr>
                <w:bCs/>
                <w:sz w:val="22"/>
                <w:szCs w:val="22"/>
              </w:rPr>
              <w:t>11</w:t>
            </w:r>
          </w:p>
        </w:tc>
        <w:tc>
          <w:tcPr>
            <w:tcW w:w="1260" w:type="dxa"/>
            <w:vAlign w:val="center"/>
          </w:tcPr>
          <w:p w:rsidR="001A668E" w:rsidRPr="002F565B" w:rsidRDefault="006853A5" w:rsidP="00751D8E">
            <w:pPr>
              <w:jc w:val="center"/>
              <w:rPr>
                <w:bCs/>
                <w:sz w:val="22"/>
                <w:szCs w:val="22"/>
              </w:rPr>
            </w:pPr>
            <w:r w:rsidRPr="002F565B">
              <w:rPr>
                <w:bCs/>
                <w:sz w:val="22"/>
                <w:szCs w:val="22"/>
              </w:rPr>
              <w:t>+5</w:t>
            </w:r>
          </w:p>
        </w:tc>
      </w:tr>
      <w:tr w:rsidR="001A668E" w:rsidRPr="002F565B" w:rsidTr="001A668E">
        <w:tc>
          <w:tcPr>
            <w:tcW w:w="6408" w:type="dxa"/>
          </w:tcPr>
          <w:p w:rsidR="001A668E" w:rsidRPr="002F565B" w:rsidRDefault="001A668E" w:rsidP="00751D8E">
            <w:pPr>
              <w:jc w:val="both"/>
              <w:rPr>
                <w:bCs/>
                <w:sz w:val="22"/>
                <w:szCs w:val="22"/>
              </w:rPr>
            </w:pPr>
            <w:r w:rsidRPr="002F565B">
              <w:rPr>
                <w:bCs/>
                <w:sz w:val="22"/>
                <w:szCs w:val="22"/>
              </w:rPr>
              <w:t>Выпускники, поступившие в профильные высшие и средние учебные заведения, чел.</w:t>
            </w:r>
          </w:p>
        </w:tc>
        <w:tc>
          <w:tcPr>
            <w:tcW w:w="1080" w:type="dxa"/>
            <w:vAlign w:val="center"/>
          </w:tcPr>
          <w:p w:rsidR="001A668E" w:rsidRPr="002F565B" w:rsidRDefault="001A668E" w:rsidP="001A668E">
            <w:pPr>
              <w:jc w:val="center"/>
              <w:rPr>
                <w:bCs/>
                <w:sz w:val="22"/>
                <w:szCs w:val="22"/>
                <w:lang w:val="en-US"/>
              </w:rPr>
            </w:pPr>
            <w:r w:rsidRPr="002F565B">
              <w:rPr>
                <w:bCs/>
                <w:sz w:val="22"/>
                <w:szCs w:val="22"/>
                <w:lang w:val="en-US"/>
              </w:rPr>
              <w:t>0</w:t>
            </w:r>
          </w:p>
        </w:tc>
        <w:tc>
          <w:tcPr>
            <w:tcW w:w="1080" w:type="dxa"/>
            <w:vAlign w:val="center"/>
          </w:tcPr>
          <w:p w:rsidR="001A668E" w:rsidRPr="002F565B" w:rsidRDefault="006853A5" w:rsidP="00751D8E">
            <w:pPr>
              <w:jc w:val="center"/>
              <w:rPr>
                <w:bCs/>
                <w:sz w:val="22"/>
                <w:szCs w:val="22"/>
              </w:rPr>
            </w:pPr>
            <w:r w:rsidRPr="002F565B">
              <w:rPr>
                <w:bCs/>
                <w:sz w:val="22"/>
                <w:szCs w:val="22"/>
              </w:rPr>
              <w:t>1</w:t>
            </w:r>
          </w:p>
        </w:tc>
        <w:tc>
          <w:tcPr>
            <w:tcW w:w="1260" w:type="dxa"/>
            <w:vAlign w:val="center"/>
          </w:tcPr>
          <w:p w:rsidR="001A668E" w:rsidRPr="002F565B" w:rsidRDefault="006853A5" w:rsidP="00751D8E">
            <w:pPr>
              <w:jc w:val="center"/>
              <w:rPr>
                <w:bCs/>
                <w:sz w:val="22"/>
                <w:szCs w:val="22"/>
              </w:rPr>
            </w:pPr>
            <w:r w:rsidRPr="002F565B">
              <w:rPr>
                <w:bCs/>
                <w:sz w:val="22"/>
                <w:szCs w:val="22"/>
              </w:rPr>
              <w:t>+1</w:t>
            </w:r>
          </w:p>
        </w:tc>
      </w:tr>
      <w:tr w:rsidR="001A668E" w:rsidRPr="002F565B" w:rsidTr="001A668E">
        <w:tc>
          <w:tcPr>
            <w:tcW w:w="6408" w:type="dxa"/>
          </w:tcPr>
          <w:p w:rsidR="001A668E" w:rsidRPr="002F565B" w:rsidRDefault="001A668E" w:rsidP="00751D8E">
            <w:pPr>
              <w:jc w:val="both"/>
              <w:rPr>
                <w:bCs/>
                <w:sz w:val="22"/>
                <w:szCs w:val="22"/>
              </w:rPr>
            </w:pPr>
            <w:r w:rsidRPr="002F565B">
              <w:rPr>
                <w:bCs/>
                <w:sz w:val="22"/>
                <w:szCs w:val="22"/>
              </w:rPr>
              <w:t>Преподаватели, прошедшие курсы повышения квалификации, чел.</w:t>
            </w:r>
          </w:p>
        </w:tc>
        <w:tc>
          <w:tcPr>
            <w:tcW w:w="1080" w:type="dxa"/>
            <w:vAlign w:val="center"/>
          </w:tcPr>
          <w:p w:rsidR="001A668E" w:rsidRPr="002F565B" w:rsidRDefault="001A668E" w:rsidP="001A668E">
            <w:pPr>
              <w:jc w:val="center"/>
              <w:rPr>
                <w:bCs/>
                <w:sz w:val="22"/>
                <w:szCs w:val="22"/>
                <w:lang w:val="en-US"/>
              </w:rPr>
            </w:pPr>
            <w:r w:rsidRPr="002F565B">
              <w:rPr>
                <w:bCs/>
                <w:sz w:val="22"/>
                <w:szCs w:val="22"/>
              </w:rPr>
              <w:t>1</w:t>
            </w:r>
          </w:p>
        </w:tc>
        <w:tc>
          <w:tcPr>
            <w:tcW w:w="1080" w:type="dxa"/>
            <w:vAlign w:val="center"/>
          </w:tcPr>
          <w:p w:rsidR="001A668E" w:rsidRPr="002F565B" w:rsidRDefault="001A668E" w:rsidP="00751D8E">
            <w:pPr>
              <w:jc w:val="center"/>
              <w:rPr>
                <w:bCs/>
                <w:sz w:val="22"/>
                <w:szCs w:val="22"/>
                <w:lang w:val="en-US"/>
              </w:rPr>
            </w:pPr>
            <w:r w:rsidRPr="002F565B">
              <w:rPr>
                <w:bCs/>
                <w:sz w:val="22"/>
                <w:szCs w:val="22"/>
              </w:rPr>
              <w:t>1</w:t>
            </w:r>
          </w:p>
        </w:tc>
        <w:tc>
          <w:tcPr>
            <w:tcW w:w="1260" w:type="dxa"/>
            <w:vAlign w:val="center"/>
          </w:tcPr>
          <w:p w:rsidR="001A668E" w:rsidRPr="002F565B" w:rsidRDefault="006853A5" w:rsidP="00751D8E">
            <w:pPr>
              <w:jc w:val="center"/>
              <w:rPr>
                <w:bCs/>
                <w:sz w:val="22"/>
                <w:szCs w:val="22"/>
                <w:lang w:val="en-US"/>
              </w:rPr>
            </w:pPr>
            <w:r w:rsidRPr="002F565B">
              <w:rPr>
                <w:bCs/>
                <w:sz w:val="22"/>
                <w:szCs w:val="22"/>
              </w:rPr>
              <w:t>0</w:t>
            </w:r>
          </w:p>
        </w:tc>
      </w:tr>
      <w:tr w:rsidR="001A668E" w:rsidRPr="002F565B" w:rsidTr="00746CAD">
        <w:tc>
          <w:tcPr>
            <w:tcW w:w="6408" w:type="dxa"/>
          </w:tcPr>
          <w:p w:rsidR="001A668E" w:rsidRPr="002F565B" w:rsidRDefault="001A668E" w:rsidP="001A668E">
            <w:pPr>
              <w:jc w:val="both"/>
              <w:rPr>
                <w:bCs/>
                <w:sz w:val="22"/>
                <w:szCs w:val="22"/>
              </w:rPr>
            </w:pPr>
            <w:r w:rsidRPr="002F565B">
              <w:rPr>
                <w:bCs/>
                <w:sz w:val="22"/>
                <w:szCs w:val="22"/>
              </w:rPr>
              <w:t>Расходы за счет бюджета на 1-го учащегося, руб.</w:t>
            </w:r>
          </w:p>
        </w:tc>
        <w:tc>
          <w:tcPr>
            <w:tcW w:w="1080" w:type="dxa"/>
            <w:vAlign w:val="center"/>
          </w:tcPr>
          <w:p w:rsidR="001A668E" w:rsidRPr="002F565B" w:rsidRDefault="001A668E" w:rsidP="001A668E">
            <w:pPr>
              <w:jc w:val="center"/>
              <w:rPr>
                <w:bCs/>
                <w:sz w:val="22"/>
                <w:szCs w:val="22"/>
              </w:rPr>
            </w:pPr>
            <w:r w:rsidRPr="002F565B">
              <w:rPr>
                <w:bCs/>
                <w:sz w:val="22"/>
                <w:szCs w:val="22"/>
              </w:rPr>
              <w:t>55616</w:t>
            </w:r>
          </w:p>
        </w:tc>
        <w:tc>
          <w:tcPr>
            <w:tcW w:w="1080" w:type="dxa"/>
            <w:shd w:val="clear" w:color="auto" w:fill="auto"/>
            <w:vAlign w:val="center"/>
          </w:tcPr>
          <w:p w:rsidR="001A668E" w:rsidRPr="002F565B" w:rsidRDefault="006853A5" w:rsidP="00751D8E">
            <w:pPr>
              <w:jc w:val="center"/>
              <w:rPr>
                <w:bCs/>
                <w:sz w:val="22"/>
                <w:szCs w:val="22"/>
              </w:rPr>
            </w:pPr>
            <w:r w:rsidRPr="002F565B">
              <w:rPr>
                <w:bCs/>
                <w:sz w:val="22"/>
                <w:szCs w:val="22"/>
              </w:rPr>
              <w:t>54933</w:t>
            </w:r>
          </w:p>
        </w:tc>
        <w:tc>
          <w:tcPr>
            <w:tcW w:w="1260" w:type="dxa"/>
            <w:shd w:val="clear" w:color="auto" w:fill="auto"/>
            <w:vAlign w:val="center"/>
          </w:tcPr>
          <w:p w:rsidR="001A668E" w:rsidRPr="002F565B" w:rsidRDefault="00746CAD" w:rsidP="00751D8E">
            <w:pPr>
              <w:jc w:val="center"/>
              <w:rPr>
                <w:bCs/>
                <w:sz w:val="22"/>
                <w:szCs w:val="22"/>
              </w:rPr>
            </w:pPr>
            <w:r w:rsidRPr="002F565B">
              <w:rPr>
                <w:bCs/>
                <w:sz w:val="22"/>
                <w:szCs w:val="22"/>
              </w:rPr>
              <w:t>-683</w:t>
            </w:r>
          </w:p>
        </w:tc>
      </w:tr>
      <w:tr w:rsidR="001A668E" w:rsidRPr="002F565B" w:rsidTr="00746CAD">
        <w:tc>
          <w:tcPr>
            <w:tcW w:w="6408" w:type="dxa"/>
          </w:tcPr>
          <w:p w:rsidR="001A668E" w:rsidRPr="002F565B" w:rsidRDefault="001A668E" w:rsidP="00751D8E">
            <w:pPr>
              <w:jc w:val="both"/>
              <w:rPr>
                <w:bCs/>
                <w:sz w:val="22"/>
                <w:szCs w:val="22"/>
              </w:rPr>
            </w:pPr>
            <w:r w:rsidRPr="002F565B">
              <w:rPr>
                <w:bCs/>
                <w:sz w:val="22"/>
                <w:szCs w:val="22"/>
              </w:rPr>
              <w:t>Среднемесячная заработная плата на 1 штатную единицу, руб.</w:t>
            </w:r>
          </w:p>
        </w:tc>
        <w:tc>
          <w:tcPr>
            <w:tcW w:w="1080" w:type="dxa"/>
            <w:vAlign w:val="center"/>
          </w:tcPr>
          <w:p w:rsidR="001A668E" w:rsidRPr="002F565B" w:rsidRDefault="001A668E" w:rsidP="001A668E">
            <w:pPr>
              <w:jc w:val="center"/>
              <w:rPr>
                <w:bCs/>
                <w:sz w:val="22"/>
                <w:szCs w:val="22"/>
              </w:rPr>
            </w:pPr>
            <w:r w:rsidRPr="002F565B">
              <w:rPr>
                <w:bCs/>
                <w:sz w:val="22"/>
                <w:szCs w:val="22"/>
              </w:rPr>
              <w:t>20583</w:t>
            </w:r>
          </w:p>
        </w:tc>
        <w:tc>
          <w:tcPr>
            <w:tcW w:w="1080" w:type="dxa"/>
            <w:shd w:val="clear" w:color="auto" w:fill="auto"/>
            <w:vAlign w:val="center"/>
          </w:tcPr>
          <w:p w:rsidR="001A668E" w:rsidRPr="002F565B" w:rsidRDefault="00746CAD" w:rsidP="00751D8E">
            <w:pPr>
              <w:jc w:val="center"/>
              <w:rPr>
                <w:bCs/>
                <w:sz w:val="22"/>
                <w:szCs w:val="22"/>
              </w:rPr>
            </w:pPr>
            <w:r w:rsidRPr="002F565B">
              <w:rPr>
                <w:bCs/>
                <w:sz w:val="22"/>
                <w:szCs w:val="22"/>
              </w:rPr>
              <w:t>22465</w:t>
            </w:r>
          </w:p>
        </w:tc>
        <w:tc>
          <w:tcPr>
            <w:tcW w:w="1260" w:type="dxa"/>
            <w:shd w:val="clear" w:color="auto" w:fill="auto"/>
            <w:vAlign w:val="center"/>
          </w:tcPr>
          <w:p w:rsidR="001A668E" w:rsidRPr="002F565B" w:rsidRDefault="001A668E" w:rsidP="00746CAD">
            <w:pPr>
              <w:jc w:val="center"/>
              <w:rPr>
                <w:bCs/>
                <w:sz w:val="22"/>
                <w:szCs w:val="22"/>
              </w:rPr>
            </w:pPr>
            <w:r w:rsidRPr="002F565B">
              <w:rPr>
                <w:bCs/>
                <w:sz w:val="22"/>
                <w:szCs w:val="22"/>
                <w:lang w:val="en-US"/>
              </w:rPr>
              <w:t>+</w:t>
            </w:r>
            <w:r w:rsidRPr="002F565B">
              <w:rPr>
                <w:bCs/>
                <w:sz w:val="22"/>
                <w:szCs w:val="22"/>
              </w:rPr>
              <w:t>1</w:t>
            </w:r>
            <w:r w:rsidR="00746CAD" w:rsidRPr="002F565B">
              <w:rPr>
                <w:bCs/>
                <w:sz w:val="22"/>
                <w:szCs w:val="22"/>
              </w:rPr>
              <w:t>882</w:t>
            </w:r>
          </w:p>
        </w:tc>
      </w:tr>
    </w:tbl>
    <w:p w:rsidR="00450F35" w:rsidRPr="002F565B" w:rsidRDefault="00450F35" w:rsidP="00450F35">
      <w:pPr>
        <w:ind w:firstLine="900"/>
        <w:jc w:val="both"/>
        <w:rPr>
          <w:bCs/>
          <w:sz w:val="22"/>
          <w:szCs w:val="22"/>
        </w:rPr>
      </w:pPr>
    </w:p>
    <w:p w:rsidR="00450F35" w:rsidRPr="002F565B" w:rsidRDefault="00450F35" w:rsidP="00450F35">
      <w:pPr>
        <w:ind w:firstLine="900"/>
        <w:jc w:val="both"/>
        <w:rPr>
          <w:bCs/>
          <w:vanish/>
          <w:sz w:val="22"/>
          <w:szCs w:val="22"/>
        </w:rPr>
      </w:pPr>
      <w:r w:rsidRPr="002F565B">
        <w:rPr>
          <w:bCs/>
          <w:sz w:val="22"/>
          <w:szCs w:val="22"/>
        </w:rPr>
        <w:t>Количество учащихся в детской музыкальной школе в 201</w:t>
      </w:r>
      <w:r w:rsidR="00751117" w:rsidRPr="002F565B">
        <w:rPr>
          <w:bCs/>
          <w:sz w:val="22"/>
          <w:szCs w:val="22"/>
        </w:rPr>
        <w:t>5</w:t>
      </w:r>
      <w:r w:rsidRPr="002F565B">
        <w:rPr>
          <w:bCs/>
          <w:sz w:val="22"/>
          <w:szCs w:val="22"/>
        </w:rPr>
        <w:t xml:space="preserve"> году не изменилось и  составило на 1 января 201</w:t>
      </w:r>
      <w:r w:rsidR="00751117" w:rsidRPr="002F565B">
        <w:rPr>
          <w:bCs/>
          <w:sz w:val="22"/>
          <w:szCs w:val="22"/>
        </w:rPr>
        <w:t>6</w:t>
      </w:r>
      <w:r w:rsidRPr="002F565B">
        <w:rPr>
          <w:bCs/>
          <w:sz w:val="22"/>
          <w:szCs w:val="22"/>
        </w:rPr>
        <w:t xml:space="preserve"> года 80 детей. </w:t>
      </w:r>
      <w:r w:rsidRPr="002F565B">
        <w:rPr>
          <w:bCs/>
          <w:vanish/>
          <w:sz w:val="22"/>
          <w:szCs w:val="22"/>
        </w:rPr>
        <w:t>защихся в музыкальной школе из года в год сокращается. зовательных учреждений израсходовано /</w:t>
      </w:r>
    </w:p>
    <w:p w:rsidR="00450F35" w:rsidRPr="002F565B" w:rsidRDefault="00450F35" w:rsidP="00450F35">
      <w:pPr>
        <w:ind w:firstLine="900"/>
        <w:jc w:val="both"/>
        <w:rPr>
          <w:bCs/>
          <w:sz w:val="22"/>
          <w:szCs w:val="22"/>
        </w:rPr>
      </w:pPr>
      <w:r w:rsidRPr="002F565B">
        <w:rPr>
          <w:bCs/>
          <w:sz w:val="22"/>
          <w:szCs w:val="22"/>
        </w:rPr>
        <w:t>Учащиеся музыкальной школы в 201</w:t>
      </w:r>
      <w:r w:rsidR="00751117" w:rsidRPr="002F565B">
        <w:rPr>
          <w:bCs/>
          <w:sz w:val="22"/>
          <w:szCs w:val="22"/>
        </w:rPr>
        <w:t>5</w:t>
      </w:r>
      <w:r w:rsidRPr="002F565B">
        <w:rPr>
          <w:bCs/>
          <w:sz w:val="22"/>
          <w:szCs w:val="22"/>
        </w:rPr>
        <w:t xml:space="preserve"> году 17 раз участвовали в областных конкурсах, </w:t>
      </w:r>
      <w:r w:rsidR="00751117" w:rsidRPr="002F565B">
        <w:rPr>
          <w:bCs/>
          <w:sz w:val="22"/>
          <w:szCs w:val="22"/>
        </w:rPr>
        <w:t>11</w:t>
      </w:r>
      <w:r w:rsidRPr="002F565B">
        <w:rPr>
          <w:bCs/>
          <w:sz w:val="22"/>
          <w:szCs w:val="22"/>
        </w:rPr>
        <w:t xml:space="preserve"> раз становились призерами</w:t>
      </w:r>
      <w:r w:rsidR="00751117" w:rsidRPr="002F565B">
        <w:rPr>
          <w:bCs/>
          <w:sz w:val="22"/>
          <w:szCs w:val="22"/>
        </w:rPr>
        <w:t>.</w:t>
      </w:r>
    </w:p>
    <w:p w:rsidR="00450F35" w:rsidRPr="002F565B" w:rsidRDefault="00751117" w:rsidP="00450F35">
      <w:pPr>
        <w:ind w:firstLine="900"/>
        <w:jc w:val="both"/>
        <w:rPr>
          <w:bCs/>
          <w:sz w:val="22"/>
          <w:szCs w:val="22"/>
        </w:rPr>
      </w:pPr>
      <w:r w:rsidRPr="002F565B">
        <w:rPr>
          <w:bCs/>
          <w:sz w:val="22"/>
          <w:szCs w:val="22"/>
        </w:rPr>
        <w:t>Р</w:t>
      </w:r>
      <w:r w:rsidR="00450F35" w:rsidRPr="002F565B">
        <w:rPr>
          <w:bCs/>
          <w:sz w:val="22"/>
          <w:szCs w:val="22"/>
        </w:rPr>
        <w:t xml:space="preserve">асходы за счет бюджета на 1-го учащегося составили в отчетном году </w:t>
      </w:r>
      <w:r w:rsidRPr="002F565B">
        <w:rPr>
          <w:bCs/>
          <w:sz w:val="22"/>
          <w:szCs w:val="22"/>
        </w:rPr>
        <w:t>54933</w:t>
      </w:r>
      <w:r w:rsidR="00450F35" w:rsidRPr="002F565B">
        <w:rPr>
          <w:bCs/>
          <w:sz w:val="22"/>
          <w:szCs w:val="22"/>
        </w:rPr>
        <w:t xml:space="preserve"> руб. и по сравнению с прошлым годом </w:t>
      </w:r>
      <w:r w:rsidRPr="002F565B">
        <w:rPr>
          <w:bCs/>
          <w:sz w:val="22"/>
          <w:szCs w:val="22"/>
        </w:rPr>
        <w:t>уменьшились</w:t>
      </w:r>
      <w:r w:rsidR="00450F35" w:rsidRPr="002F565B">
        <w:rPr>
          <w:bCs/>
          <w:sz w:val="22"/>
          <w:szCs w:val="22"/>
        </w:rPr>
        <w:t xml:space="preserve"> на </w:t>
      </w:r>
      <w:r w:rsidRPr="002F565B">
        <w:rPr>
          <w:bCs/>
          <w:sz w:val="22"/>
          <w:szCs w:val="22"/>
        </w:rPr>
        <w:t>683</w:t>
      </w:r>
      <w:r w:rsidR="00450F35" w:rsidRPr="002F565B">
        <w:rPr>
          <w:bCs/>
          <w:sz w:val="22"/>
          <w:szCs w:val="22"/>
        </w:rPr>
        <w:t xml:space="preserve"> руб. или на </w:t>
      </w:r>
      <w:r w:rsidRPr="002F565B">
        <w:rPr>
          <w:bCs/>
          <w:sz w:val="22"/>
          <w:szCs w:val="22"/>
        </w:rPr>
        <w:t>1,2</w:t>
      </w:r>
      <w:r w:rsidR="00450F35" w:rsidRPr="002F565B">
        <w:rPr>
          <w:bCs/>
          <w:sz w:val="22"/>
          <w:szCs w:val="22"/>
        </w:rPr>
        <w:t xml:space="preserve">%. </w:t>
      </w:r>
    </w:p>
    <w:p w:rsidR="000805FE" w:rsidRPr="002F565B" w:rsidRDefault="00450F35" w:rsidP="00450F35">
      <w:pPr>
        <w:ind w:firstLine="900"/>
        <w:jc w:val="both"/>
        <w:rPr>
          <w:bCs/>
          <w:sz w:val="22"/>
          <w:szCs w:val="22"/>
        </w:rPr>
      </w:pPr>
      <w:r w:rsidRPr="002F565B">
        <w:rPr>
          <w:bCs/>
          <w:sz w:val="22"/>
          <w:szCs w:val="22"/>
        </w:rPr>
        <w:t>Среднемесячная заработная плата на 1 шт. ед. за 201</w:t>
      </w:r>
      <w:r w:rsidR="00751117" w:rsidRPr="002F565B">
        <w:rPr>
          <w:bCs/>
          <w:sz w:val="22"/>
          <w:szCs w:val="22"/>
        </w:rPr>
        <w:t>5</w:t>
      </w:r>
      <w:r w:rsidRPr="002F565B">
        <w:rPr>
          <w:bCs/>
          <w:sz w:val="22"/>
          <w:szCs w:val="22"/>
        </w:rPr>
        <w:t xml:space="preserve"> год составила </w:t>
      </w:r>
      <w:r w:rsidR="00751117" w:rsidRPr="002F565B">
        <w:rPr>
          <w:bCs/>
          <w:sz w:val="22"/>
          <w:szCs w:val="22"/>
        </w:rPr>
        <w:t>22465</w:t>
      </w:r>
      <w:r w:rsidRPr="002F565B">
        <w:rPr>
          <w:bCs/>
          <w:sz w:val="22"/>
          <w:szCs w:val="22"/>
        </w:rPr>
        <w:t xml:space="preserve"> руб. и увеличилась по сравнению с прошлым годом на </w:t>
      </w:r>
      <w:r w:rsidR="00751117" w:rsidRPr="002F565B">
        <w:rPr>
          <w:bCs/>
          <w:sz w:val="22"/>
          <w:szCs w:val="22"/>
        </w:rPr>
        <w:t>1882</w:t>
      </w:r>
      <w:r w:rsidRPr="002F565B">
        <w:rPr>
          <w:bCs/>
          <w:sz w:val="22"/>
          <w:szCs w:val="22"/>
        </w:rPr>
        <w:t xml:space="preserve"> руб. или на </w:t>
      </w:r>
      <w:r w:rsidR="00751117" w:rsidRPr="002F565B">
        <w:rPr>
          <w:bCs/>
          <w:sz w:val="22"/>
          <w:szCs w:val="22"/>
        </w:rPr>
        <w:t>9,1</w:t>
      </w:r>
      <w:r w:rsidRPr="002F565B">
        <w:rPr>
          <w:bCs/>
          <w:sz w:val="22"/>
          <w:szCs w:val="22"/>
        </w:rPr>
        <w:t xml:space="preserve"> %. </w:t>
      </w:r>
    </w:p>
    <w:p w:rsidR="00450F35" w:rsidRPr="002F565B" w:rsidRDefault="00450F35" w:rsidP="00450F35">
      <w:pPr>
        <w:ind w:firstLine="900"/>
        <w:jc w:val="both"/>
        <w:rPr>
          <w:bCs/>
          <w:sz w:val="22"/>
          <w:szCs w:val="22"/>
        </w:rPr>
      </w:pPr>
      <w:r w:rsidRPr="002F565B">
        <w:rPr>
          <w:bCs/>
          <w:sz w:val="22"/>
          <w:szCs w:val="22"/>
        </w:rPr>
        <w:t>Надбавку к должностному окладу педагогическим работникам муниципальных образовательных организаций</w:t>
      </w:r>
      <w:r w:rsidR="000B4ECF" w:rsidRPr="002F565B">
        <w:rPr>
          <w:bCs/>
          <w:sz w:val="22"/>
          <w:szCs w:val="22"/>
        </w:rPr>
        <w:t xml:space="preserve"> в 2015 году </w:t>
      </w:r>
      <w:r w:rsidRPr="002F565B">
        <w:rPr>
          <w:bCs/>
          <w:sz w:val="22"/>
          <w:szCs w:val="22"/>
        </w:rPr>
        <w:t xml:space="preserve"> получа</w:t>
      </w:r>
      <w:r w:rsidR="000B4ECF" w:rsidRPr="002F565B">
        <w:rPr>
          <w:bCs/>
          <w:sz w:val="22"/>
          <w:szCs w:val="22"/>
        </w:rPr>
        <w:t>л</w:t>
      </w:r>
      <w:r w:rsidRPr="002F565B">
        <w:rPr>
          <w:bCs/>
          <w:sz w:val="22"/>
          <w:szCs w:val="22"/>
        </w:rPr>
        <w:t xml:space="preserve"> один молодой специалист</w:t>
      </w:r>
      <w:r w:rsidR="000B4ECF" w:rsidRPr="002F565B">
        <w:rPr>
          <w:bCs/>
          <w:sz w:val="22"/>
          <w:szCs w:val="22"/>
        </w:rPr>
        <w:t xml:space="preserve"> в течение  четырех месяцев</w:t>
      </w:r>
      <w:r w:rsidRPr="002F565B">
        <w:rPr>
          <w:bCs/>
          <w:sz w:val="22"/>
          <w:szCs w:val="22"/>
        </w:rPr>
        <w:t xml:space="preserve">, за год израсходовано по КОСГУ 211 «Заработная плата» </w:t>
      </w:r>
      <w:r w:rsidR="00487F9A" w:rsidRPr="002F565B">
        <w:rPr>
          <w:bCs/>
          <w:sz w:val="22"/>
          <w:szCs w:val="22"/>
        </w:rPr>
        <w:t>13,1</w:t>
      </w:r>
      <w:r w:rsidRPr="002F565B">
        <w:rPr>
          <w:bCs/>
          <w:sz w:val="22"/>
          <w:szCs w:val="22"/>
        </w:rPr>
        <w:t xml:space="preserve"> тыс.руб., на стимул</w:t>
      </w:r>
      <w:r w:rsidR="000B4ECF" w:rsidRPr="002F565B">
        <w:rPr>
          <w:bCs/>
          <w:sz w:val="22"/>
          <w:szCs w:val="22"/>
        </w:rPr>
        <w:t>ирующие выплаты в данном учреждении</w:t>
      </w:r>
      <w:r w:rsidRPr="002F565B">
        <w:rPr>
          <w:bCs/>
          <w:sz w:val="22"/>
          <w:szCs w:val="22"/>
        </w:rPr>
        <w:t xml:space="preserve"> по КОСГУ 211 «Заработная плата» 13</w:t>
      </w:r>
      <w:r w:rsidR="000B4ECF" w:rsidRPr="002F565B">
        <w:rPr>
          <w:bCs/>
          <w:sz w:val="22"/>
          <w:szCs w:val="22"/>
        </w:rPr>
        <w:t>6</w:t>
      </w:r>
      <w:r w:rsidRPr="002F565B">
        <w:rPr>
          <w:bCs/>
          <w:sz w:val="22"/>
          <w:szCs w:val="22"/>
        </w:rPr>
        <w:t>,8 тыс.руб. Средний размер</w:t>
      </w:r>
      <w:r w:rsidR="007F3459" w:rsidRPr="002F565B">
        <w:rPr>
          <w:bCs/>
          <w:sz w:val="22"/>
          <w:szCs w:val="22"/>
        </w:rPr>
        <w:t xml:space="preserve"> доплаты в месяц составил 3375</w:t>
      </w:r>
      <w:r w:rsidRPr="002F565B">
        <w:rPr>
          <w:bCs/>
          <w:sz w:val="22"/>
          <w:szCs w:val="22"/>
        </w:rPr>
        <w:t xml:space="preserve"> руб. из расчета получат</w:t>
      </w:r>
      <w:r w:rsidR="000B4ECF" w:rsidRPr="002F565B">
        <w:rPr>
          <w:bCs/>
          <w:sz w:val="22"/>
          <w:szCs w:val="22"/>
        </w:rPr>
        <w:t xml:space="preserve">елей в количестве </w:t>
      </w:r>
      <w:r w:rsidR="007F3459" w:rsidRPr="002F565B">
        <w:rPr>
          <w:bCs/>
          <w:sz w:val="22"/>
          <w:szCs w:val="22"/>
        </w:rPr>
        <w:t>8</w:t>
      </w:r>
      <w:r w:rsidRPr="002F565B">
        <w:rPr>
          <w:bCs/>
          <w:sz w:val="22"/>
          <w:szCs w:val="22"/>
        </w:rPr>
        <w:t xml:space="preserve"> чел в течение </w:t>
      </w:r>
      <w:r w:rsidR="007F3459" w:rsidRPr="002F565B">
        <w:rPr>
          <w:bCs/>
          <w:sz w:val="22"/>
          <w:szCs w:val="22"/>
        </w:rPr>
        <w:t>12</w:t>
      </w:r>
      <w:r w:rsidRPr="002F565B">
        <w:rPr>
          <w:bCs/>
          <w:sz w:val="22"/>
          <w:szCs w:val="22"/>
        </w:rPr>
        <w:t xml:space="preserve"> месяцев</w:t>
      </w:r>
      <w:r w:rsidR="007F3459" w:rsidRPr="002F565B">
        <w:rPr>
          <w:bCs/>
          <w:sz w:val="22"/>
          <w:szCs w:val="22"/>
        </w:rPr>
        <w:t>, 1 человека в течение 8 месяцев</w:t>
      </w:r>
      <w:r w:rsidRPr="002F565B">
        <w:rPr>
          <w:bCs/>
          <w:sz w:val="22"/>
          <w:szCs w:val="22"/>
        </w:rPr>
        <w:t xml:space="preserve">. </w:t>
      </w:r>
    </w:p>
    <w:p w:rsidR="00450F35" w:rsidRPr="002F565B" w:rsidRDefault="00450F35" w:rsidP="00450F35">
      <w:pPr>
        <w:ind w:firstLine="900"/>
        <w:jc w:val="both"/>
        <w:rPr>
          <w:bCs/>
          <w:sz w:val="22"/>
          <w:szCs w:val="22"/>
        </w:rPr>
      </w:pPr>
      <w:r w:rsidRPr="002F565B">
        <w:rPr>
          <w:bCs/>
          <w:sz w:val="22"/>
          <w:szCs w:val="22"/>
        </w:rPr>
        <w:t>Расходы за счет субсидии на достижение целевых показателей по плану мероприятий («дорожная карта»)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за год по КОСГУ 211 «З</w:t>
      </w:r>
      <w:r w:rsidR="008B7944" w:rsidRPr="002F565B">
        <w:rPr>
          <w:bCs/>
          <w:sz w:val="22"/>
          <w:szCs w:val="22"/>
        </w:rPr>
        <w:t>аработная плата» составили 544,8</w:t>
      </w:r>
      <w:r w:rsidRPr="002F565B">
        <w:rPr>
          <w:bCs/>
          <w:sz w:val="22"/>
          <w:szCs w:val="22"/>
        </w:rPr>
        <w:t xml:space="preserve"> тыс.руб.</w:t>
      </w:r>
    </w:p>
    <w:p w:rsidR="00450F35" w:rsidRPr="002F565B" w:rsidRDefault="00450F35" w:rsidP="00450F35">
      <w:pPr>
        <w:ind w:firstLine="900"/>
        <w:jc w:val="both"/>
        <w:rPr>
          <w:bCs/>
          <w:sz w:val="22"/>
          <w:szCs w:val="22"/>
        </w:rPr>
      </w:pPr>
      <w:r w:rsidRPr="002F565B">
        <w:rPr>
          <w:bCs/>
          <w:sz w:val="22"/>
          <w:szCs w:val="22"/>
        </w:rPr>
        <w:t xml:space="preserve">Средняя заработная плата 1 работника списочного состава в месяц составила </w:t>
      </w:r>
      <w:r w:rsidR="000F0EE6" w:rsidRPr="002F565B">
        <w:rPr>
          <w:bCs/>
          <w:sz w:val="22"/>
          <w:szCs w:val="22"/>
        </w:rPr>
        <w:t>38514 руб. в месяц, по сравнению с прошлым годом увеличилась на 1256</w:t>
      </w:r>
      <w:r w:rsidRPr="002F565B">
        <w:rPr>
          <w:bCs/>
          <w:sz w:val="22"/>
          <w:szCs w:val="22"/>
        </w:rPr>
        <w:t xml:space="preserve"> руб</w:t>
      </w:r>
      <w:r w:rsidR="000F0EE6" w:rsidRPr="002F565B">
        <w:rPr>
          <w:bCs/>
          <w:sz w:val="22"/>
          <w:szCs w:val="22"/>
        </w:rPr>
        <w:t>.</w:t>
      </w:r>
      <w:r w:rsidRPr="002F565B">
        <w:rPr>
          <w:bCs/>
          <w:sz w:val="22"/>
          <w:szCs w:val="22"/>
        </w:rPr>
        <w:t xml:space="preserve">, в том числе заработная плата  1 педагогического работника - </w:t>
      </w:r>
      <w:r w:rsidR="000F0EE6" w:rsidRPr="002F565B">
        <w:rPr>
          <w:bCs/>
          <w:sz w:val="22"/>
          <w:szCs w:val="22"/>
        </w:rPr>
        <w:t>41450</w:t>
      </w:r>
      <w:r w:rsidRPr="002F565B">
        <w:rPr>
          <w:bCs/>
          <w:sz w:val="22"/>
          <w:szCs w:val="22"/>
        </w:rPr>
        <w:t xml:space="preserve"> руб.</w:t>
      </w:r>
      <w:r w:rsidR="000F0EE6" w:rsidRPr="002F565B">
        <w:rPr>
          <w:bCs/>
          <w:sz w:val="22"/>
          <w:szCs w:val="22"/>
        </w:rPr>
        <w:t xml:space="preserve"> </w:t>
      </w:r>
    </w:p>
    <w:p w:rsidR="00450F35" w:rsidRPr="002F565B" w:rsidRDefault="00450F35" w:rsidP="00450F35">
      <w:pPr>
        <w:ind w:firstLine="900"/>
        <w:jc w:val="both"/>
        <w:rPr>
          <w:bCs/>
          <w:sz w:val="22"/>
          <w:szCs w:val="22"/>
        </w:rPr>
      </w:pPr>
    </w:p>
    <w:p w:rsidR="00450F35" w:rsidRPr="002F565B" w:rsidRDefault="00450F35" w:rsidP="00450F35">
      <w:pPr>
        <w:ind w:firstLine="900"/>
        <w:jc w:val="both"/>
        <w:rPr>
          <w:bCs/>
          <w:sz w:val="22"/>
          <w:szCs w:val="22"/>
        </w:rPr>
      </w:pPr>
      <w:r w:rsidRPr="002F565B">
        <w:rPr>
          <w:bCs/>
          <w:sz w:val="22"/>
          <w:szCs w:val="22"/>
        </w:rPr>
        <w:t>Показатели деятельности МОУ ДОД  «</w:t>
      </w:r>
      <w:proofErr w:type="spellStart"/>
      <w:r w:rsidRPr="002F565B">
        <w:rPr>
          <w:bCs/>
          <w:sz w:val="22"/>
          <w:szCs w:val="22"/>
        </w:rPr>
        <w:t>Подгорнская</w:t>
      </w:r>
      <w:proofErr w:type="spellEnd"/>
      <w:r w:rsidRPr="002F565B">
        <w:rPr>
          <w:bCs/>
          <w:sz w:val="22"/>
          <w:szCs w:val="22"/>
        </w:rPr>
        <w:t xml:space="preserve"> детская художественная школа» за 201</w:t>
      </w:r>
      <w:r w:rsidR="004730E0" w:rsidRPr="002F565B">
        <w:rPr>
          <w:bCs/>
          <w:sz w:val="22"/>
          <w:szCs w:val="22"/>
        </w:rPr>
        <w:t>4</w:t>
      </w:r>
      <w:r w:rsidRPr="002F565B">
        <w:rPr>
          <w:bCs/>
          <w:sz w:val="22"/>
          <w:szCs w:val="22"/>
        </w:rPr>
        <w:t>-201</w:t>
      </w:r>
      <w:r w:rsidR="004730E0" w:rsidRPr="002F565B">
        <w:rPr>
          <w:bCs/>
          <w:sz w:val="22"/>
          <w:szCs w:val="22"/>
        </w:rPr>
        <w:t>5</w:t>
      </w:r>
      <w:r w:rsidRPr="002F565B">
        <w:rPr>
          <w:bCs/>
          <w:sz w:val="22"/>
          <w:szCs w:val="22"/>
        </w:rPr>
        <w:t xml:space="preserve"> годы:</w:t>
      </w:r>
    </w:p>
    <w:p w:rsidR="00450F35" w:rsidRPr="002F565B" w:rsidRDefault="00450F35" w:rsidP="00450F35">
      <w:pPr>
        <w:ind w:firstLine="900"/>
        <w:jc w:val="both"/>
        <w:rPr>
          <w:bCs/>
          <w:sz w:val="22"/>
          <w:szCs w:val="22"/>
        </w:rPr>
      </w:pPr>
    </w:p>
    <w:tbl>
      <w:tblPr>
        <w:tblW w:w="10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8"/>
        <w:gridCol w:w="1080"/>
        <w:gridCol w:w="1080"/>
        <w:gridCol w:w="1471"/>
      </w:tblGrid>
      <w:tr w:rsidR="004730E0" w:rsidRPr="002F565B" w:rsidTr="004730E0">
        <w:tc>
          <w:tcPr>
            <w:tcW w:w="6408" w:type="dxa"/>
            <w:vAlign w:val="center"/>
          </w:tcPr>
          <w:p w:rsidR="004730E0" w:rsidRPr="002F565B" w:rsidRDefault="004730E0" w:rsidP="00751D8E">
            <w:pPr>
              <w:jc w:val="center"/>
              <w:rPr>
                <w:bCs/>
                <w:i/>
                <w:iCs/>
                <w:sz w:val="22"/>
                <w:szCs w:val="22"/>
              </w:rPr>
            </w:pPr>
            <w:r w:rsidRPr="002F565B">
              <w:rPr>
                <w:bCs/>
                <w:i/>
                <w:iCs/>
                <w:sz w:val="22"/>
                <w:szCs w:val="22"/>
              </w:rPr>
              <w:t>Наименование показателей</w:t>
            </w:r>
          </w:p>
        </w:tc>
        <w:tc>
          <w:tcPr>
            <w:tcW w:w="1080" w:type="dxa"/>
            <w:vAlign w:val="center"/>
          </w:tcPr>
          <w:p w:rsidR="004730E0" w:rsidRPr="002F565B" w:rsidRDefault="004730E0" w:rsidP="004730E0">
            <w:pPr>
              <w:jc w:val="center"/>
              <w:rPr>
                <w:bCs/>
                <w:i/>
                <w:iCs/>
                <w:sz w:val="22"/>
                <w:szCs w:val="22"/>
              </w:rPr>
            </w:pPr>
            <w:r w:rsidRPr="002F565B">
              <w:rPr>
                <w:bCs/>
                <w:i/>
                <w:iCs/>
                <w:sz w:val="22"/>
                <w:szCs w:val="22"/>
              </w:rPr>
              <w:t>2014 год</w:t>
            </w:r>
          </w:p>
        </w:tc>
        <w:tc>
          <w:tcPr>
            <w:tcW w:w="1080" w:type="dxa"/>
            <w:vAlign w:val="center"/>
          </w:tcPr>
          <w:p w:rsidR="004730E0" w:rsidRPr="002F565B" w:rsidRDefault="004730E0" w:rsidP="00751D8E">
            <w:pPr>
              <w:jc w:val="center"/>
              <w:rPr>
                <w:bCs/>
                <w:i/>
                <w:iCs/>
                <w:sz w:val="22"/>
                <w:szCs w:val="22"/>
              </w:rPr>
            </w:pPr>
            <w:r w:rsidRPr="002F565B">
              <w:rPr>
                <w:bCs/>
                <w:i/>
                <w:iCs/>
                <w:sz w:val="22"/>
                <w:szCs w:val="22"/>
              </w:rPr>
              <w:t xml:space="preserve">2015 </w:t>
            </w:r>
          </w:p>
          <w:p w:rsidR="004730E0" w:rsidRPr="002F565B" w:rsidRDefault="004730E0" w:rsidP="00751D8E">
            <w:pPr>
              <w:jc w:val="center"/>
              <w:rPr>
                <w:bCs/>
                <w:i/>
                <w:iCs/>
                <w:sz w:val="22"/>
                <w:szCs w:val="22"/>
              </w:rPr>
            </w:pPr>
            <w:r w:rsidRPr="002F565B">
              <w:rPr>
                <w:bCs/>
                <w:i/>
                <w:iCs/>
                <w:sz w:val="22"/>
                <w:szCs w:val="22"/>
              </w:rPr>
              <w:t>год</w:t>
            </w:r>
          </w:p>
        </w:tc>
        <w:tc>
          <w:tcPr>
            <w:tcW w:w="1471" w:type="dxa"/>
            <w:vAlign w:val="center"/>
          </w:tcPr>
          <w:p w:rsidR="004730E0" w:rsidRPr="002F565B" w:rsidRDefault="004730E0" w:rsidP="00751D8E">
            <w:pPr>
              <w:jc w:val="center"/>
              <w:rPr>
                <w:bCs/>
                <w:i/>
                <w:iCs/>
                <w:sz w:val="22"/>
                <w:szCs w:val="22"/>
              </w:rPr>
            </w:pPr>
            <w:r w:rsidRPr="002F565B">
              <w:rPr>
                <w:bCs/>
                <w:i/>
                <w:iCs/>
                <w:sz w:val="22"/>
                <w:szCs w:val="22"/>
              </w:rPr>
              <w:t>Отклонение (+,-)</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Количество выставочных площадок</w:t>
            </w:r>
          </w:p>
        </w:tc>
        <w:tc>
          <w:tcPr>
            <w:tcW w:w="1080" w:type="dxa"/>
            <w:vAlign w:val="center"/>
          </w:tcPr>
          <w:p w:rsidR="004730E0" w:rsidRPr="002F565B" w:rsidRDefault="004730E0" w:rsidP="004730E0">
            <w:pPr>
              <w:jc w:val="center"/>
              <w:rPr>
                <w:bCs/>
                <w:sz w:val="22"/>
                <w:szCs w:val="22"/>
              </w:rPr>
            </w:pPr>
            <w:r w:rsidRPr="002F565B">
              <w:rPr>
                <w:bCs/>
                <w:sz w:val="22"/>
                <w:szCs w:val="22"/>
              </w:rPr>
              <w:t>12</w:t>
            </w:r>
          </w:p>
        </w:tc>
        <w:tc>
          <w:tcPr>
            <w:tcW w:w="1080" w:type="dxa"/>
            <w:vAlign w:val="center"/>
          </w:tcPr>
          <w:p w:rsidR="004730E0" w:rsidRPr="002F565B" w:rsidRDefault="004730E0" w:rsidP="00751D8E">
            <w:pPr>
              <w:jc w:val="center"/>
              <w:rPr>
                <w:bCs/>
                <w:sz w:val="22"/>
                <w:szCs w:val="22"/>
              </w:rPr>
            </w:pPr>
            <w:r w:rsidRPr="002F565B">
              <w:rPr>
                <w:bCs/>
                <w:sz w:val="22"/>
                <w:szCs w:val="22"/>
              </w:rPr>
              <w:t>14</w:t>
            </w:r>
          </w:p>
        </w:tc>
        <w:tc>
          <w:tcPr>
            <w:tcW w:w="1471" w:type="dxa"/>
            <w:vAlign w:val="center"/>
          </w:tcPr>
          <w:p w:rsidR="004730E0" w:rsidRPr="002F565B" w:rsidRDefault="004730E0" w:rsidP="00751D8E">
            <w:pPr>
              <w:jc w:val="center"/>
              <w:rPr>
                <w:bCs/>
                <w:sz w:val="22"/>
                <w:szCs w:val="22"/>
              </w:rPr>
            </w:pPr>
            <w:r w:rsidRPr="002F565B">
              <w:rPr>
                <w:bCs/>
                <w:sz w:val="22"/>
                <w:szCs w:val="22"/>
              </w:rPr>
              <w:t>+2</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Участие в выставках – всего</w:t>
            </w:r>
          </w:p>
        </w:tc>
        <w:tc>
          <w:tcPr>
            <w:tcW w:w="1080" w:type="dxa"/>
            <w:vAlign w:val="center"/>
          </w:tcPr>
          <w:p w:rsidR="004730E0" w:rsidRPr="002F565B" w:rsidRDefault="004730E0" w:rsidP="004730E0">
            <w:pPr>
              <w:jc w:val="center"/>
              <w:rPr>
                <w:bCs/>
                <w:sz w:val="22"/>
                <w:szCs w:val="22"/>
                <w:lang w:val="en-US"/>
              </w:rPr>
            </w:pPr>
            <w:r w:rsidRPr="002F565B">
              <w:rPr>
                <w:bCs/>
                <w:sz w:val="22"/>
                <w:szCs w:val="22"/>
              </w:rPr>
              <w:t>37</w:t>
            </w:r>
          </w:p>
        </w:tc>
        <w:tc>
          <w:tcPr>
            <w:tcW w:w="1080" w:type="dxa"/>
            <w:vAlign w:val="center"/>
          </w:tcPr>
          <w:p w:rsidR="004730E0" w:rsidRPr="002F565B" w:rsidRDefault="004730E0" w:rsidP="00751D8E">
            <w:pPr>
              <w:jc w:val="center"/>
              <w:rPr>
                <w:bCs/>
                <w:sz w:val="22"/>
                <w:szCs w:val="22"/>
              </w:rPr>
            </w:pPr>
            <w:r w:rsidRPr="002F565B">
              <w:rPr>
                <w:bCs/>
                <w:sz w:val="22"/>
                <w:szCs w:val="22"/>
              </w:rPr>
              <w:t>39</w:t>
            </w:r>
          </w:p>
        </w:tc>
        <w:tc>
          <w:tcPr>
            <w:tcW w:w="1471" w:type="dxa"/>
            <w:vAlign w:val="center"/>
          </w:tcPr>
          <w:p w:rsidR="004730E0" w:rsidRPr="002F565B" w:rsidRDefault="004730E0" w:rsidP="00751D8E">
            <w:pPr>
              <w:jc w:val="center"/>
              <w:rPr>
                <w:bCs/>
                <w:sz w:val="22"/>
                <w:szCs w:val="22"/>
                <w:lang w:val="en-US"/>
              </w:rPr>
            </w:pPr>
            <w:r w:rsidRPr="002F565B">
              <w:rPr>
                <w:bCs/>
                <w:sz w:val="22"/>
                <w:szCs w:val="22"/>
              </w:rPr>
              <w:t>+2</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 xml:space="preserve">в том числе: </w:t>
            </w:r>
          </w:p>
        </w:tc>
        <w:tc>
          <w:tcPr>
            <w:tcW w:w="1080" w:type="dxa"/>
            <w:vAlign w:val="center"/>
          </w:tcPr>
          <w:p w:rsidR="004730E0" w:rsidRPr="002F565B" w:rsidRDefault="004730E0" w:rsidP="004730E0">
            <w:pPr>
              <w:jc w:val="center"/>
              <w:rPr>
                <w:bCs/>
                <w:sz w:val="22"/>
                <w:szCs w:val="22"/>
                <w:lang w:val="en-US"/>
              </w:rPr>
            </w:pPr>
          </w:p>
        </w:tc>
        <w:tc>
          <w:tcPr>
            <w:tcW w:w="1080" w:type="dxa"/>
            <w:vAlign w:val="center"/>
          </w:tcPr>
          <w:p w:rsidR="004730E0" w:rsidRPr="002F565B" w:rsidRDefault="004730E0" w:rsidP="00751D8E">
            <w:pPr>
              <w:jc w:val="center"/>
              <w:rPr>
                <w:bCs/>
                <w:sz w:val="22"/>
                <w:szCs w:val="22"/>
                <w:lang w:val="en-US"/>
              </w:rPr>
            </w:pPr>
          </w:p>
        </w:tc>
        <w:tc>
          <w:tcPr>
            <w:tcW w:w="1471" w:type="dxa"/>
            <w:vAlign w:val="center"/>
          </w:tcPr>
          <w:p w:rsidR="004730E0" w:rsidRPr="002F565B" w:rsidRDefault="004730E0" w:rsidP="00751D8E">
            <w:pPr>
              <w:jc w:val="center"/>
              <w:rPr>
                <w:bCs/>
                <w:sz w:val="22"/>
                <w:szCs w:val="22"/>
              </w:rPr>
            </w:pP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во всероссийских, международных</w:t>
            </w:r>
          </w:p>
        </w:tc>
        <w:tc>
          <w:tcPr>
            <w:tcW w:w="1080" w:type="dxa"/>
            <w:vAlign w:val="center"/>
          </w:tcPr>
          <w:p w:rsidR="004730E0" w:rsidRPr="002F565B" w:rsidRDefault="004730E0" w:rsidP="004730E0">
            <w:pPr>
              <w:jc w:val="center"/>
              <w:rPr>
                <w:bCs/>
                <w:sz w:val="22"/>
                <w:szCs w:val="22"/>
                <w:lang w:val="en-US"/>
              </w:rPr>
            </w:pPr>
            <w:r w:rsidRPr="002F565B">
              <w:rPr>
                <w:bCs/>
                <w:sz w:val="22"/>
                <w:szCs w:val="22"/>
              </w:rPr>
              <w:t>5</w:t>
            </w:r>
          </w:p>
        </w:tc>
        <w:tc>
          <w:tcPr>
            <w:tcW w:w="1080" w:type="dxa"/>
            <w:vAlign w:val="center"/>
          </w:tcPr>
          <w:p w:rsidR="004730E0" w:rsidRPr="002F565B" w:rsidRDefault="004730E0" w:rsidP="00751D8E">
            <w:pPr>
              <w:jc w:val="center"/>
              <w:rPr>
                <w:bCs/>
                <w:sz w:val="22"/>
                <w:szCs w:val="22"/>
              </w:rPr>
            </w:pPr>
            <w:r w:rsidRPr="002F565B">
              <w:rPr>
                <w:bCs/>
                <w:sz w:val="22"/>
                <w:szCs w:val="22"/>
              </w:rPr>
              <w:t>5</w:t>
            </w:r>
          </w:p>
        </w:tc>
        <w:tc>
          <w:tcPr>
            <w:tcW w:w="1471" w:type="dxa"/>
            <w:vAlign w:val="center"/>
          </w:tcPr>
          <w:p w:rsidR="004730E0" w:rsidRPr="002F565B" w:rsidRDefault="004730E0" w:rsidP="00751D8E">
            <w:pPr>
              <w:jc w:val="center"/>
              <w:rPr>
                <w:bCs/>
                <w:sz w:val="22"/>
                <w:szCs w:val="22"/>
                <w:lang w:val="en-US"/>
              </w:rPr>
            </w:pPr>
            <w:r w:rsidRPr="002F565B">
              <w:rPr>
                <w:bCs/>
                <w:sz w:val="22"/>
                <w:szCs w:val="22"/>
              </w:rPr>
              <w:t>0</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lastRenderedPageBreak/>
              <w:t xml:space="preserve">в областных </w:t>
            </w:r>
          </w:p>
        </w:tc>
        <w:tc>
          <w:tcPr>
            <w:tcW w:w="1080" w:type="dxa"/>
            <w:vAlign w:val="center"/>
          </w:tcPr>
          <w:p w:rsidR="004730E0" w:rsidRPr="002F565B" w:rsidRDefault="004730E0" w:rsidP="004730E0">
            <w:pPr>
              <w:jc w:val="center"/>
              <w:rPr>
                <w:bCs/>
                <w:sz w:val="22"/>
                <w:szCs w:val="22"/>
                <w:lang w:val="en-US"/>
              </w:rPr>
            </w:pPr>
            <w:r w:rsidRPr="002F565B">
              <w:rPr>
                <w:bCs/>
                <w:sz w:val="22"/>
                <w:szCs w:val="22"/>
              </w:rPr>
              <w:t>30</w:t>
            </w:r>
          </w:p>
        </w:tc>
        <w:tc>
          <w:tcPr>
            <w:tcW w:w="1080" w:type="dxa"/>
            <w:vAlign w:val="center"/>
          </w:tcPr>
          <w:p w:rsidR="004730E0" w:rsidRPr="002F565B" w:rsidRDefault="004730E0" w:rsidP="00751D8E">
            <w:pPr>
              <w:jc w:val="center"/>
              <w:rPr>
                <w:bCs/>
                <w:sz w:val="22"/>
                <w:szCs w:val="22"/>
              </w:rPr>
            </w:pPr>
            <w:r w:rsidRPr="002F565B">
              <w:rPr>
                <w:bCs/>
                <w:sz w:val="22"/>
                <w:szCs w:val="22"/>
              </w:rPr>
              <w:t>33</w:t>
            </w:r>
          </w:p>
        </w:tc>
        <w:tc>
          <w:tcPr>
            <w:tcW w:w="1471" w:type="dxa"/>
            <w:vAlign w:val="center"/>
          </w:tcPr>
          <w:p w:rsidR="004730E0" w:rsidRPr="002F565B" w:rsidRDefault="004730E0" w:rsidP="00751D8E">
            <w:pPr>
              <w:jc w:val="center"/>
              <w:rPr>
                <w:bCs/>
                <w:sz w:val="22"/>
                <w:szCs w:val="22"/>
              </w:rPr>
            </w:pPr>
            <w:r w:rsidRPr="002F565B">
              <w:rPr>
                <w:bCs/>
                <w:sz w:val="22"/>
                <w:szCs w:val="22"/>
              </w:rPr>
              <w:t>+3</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Участие в выставках-конкурсах</w:t>
            </w:r>
          </w:p>
        </w:tc>
        <w:tc>
          <w:tcPr>
            <w:tcW w:w="1080" w:type="dxa"/>
            <w:vAlign w:val="center"/>
          </w:tcPr>
          <w:p w:rsidR="004730E0" w:rsidRPr="002F565B" w:rsidRDefault="004730E0" w:rsidP="004730E0">
            <w:pPr>
              <w:jc w:val="center"/>
              <w:rPr>
                <w:bCs/>
                <w:sz w:val="22"/>
                <w:szCs w:val="22"/>
                <w:lang w:val="en-US"/>
              </w:rPr>
            </w:pPr>
            <w:r w:rsidRPr="002F565B">
              <w:rPr>
                <w:bCs/>
                <w:sz w:val="22"/>
                <w:szCs w:val="22"/>
              </w:rPr>
              <w:t>14</w:t>
            </w:r>
          </w:p>
        </w:tc>
        <w:tc>
          <w:tcPr>
            <w:tcW w:w="1080" w:type="dxa"/>
            <w:vAlign w:val="center"/>
          </w:tcPr>
          <w:p w:rsidR="004730E0" w:rsidRPr="002F565B" w:rsidRDefault="004730E0" w:rsidP="00751D8E">
            <w:pPr>
              <w:jc w:val="center"/>
              <w:rPr>
                <w:bCs/>
                <w:sz w:val="22"/>
                <w:szCs w:val="22"/>
              </w:rPr>
            </w:pPr>
            <w:r w:rsidRPr="002F565B">
              <w:rPr>
                <w:bCs/>
                <w:sz w:val="22"/>
                <w:szCs w:val="22"/>
              </w:rPr>
              <w:t>14</w:t>
            </w:r>
          </w:p>
        </w:tc>
        <w:tc>
          <w:tcPr>
            <w:tcW w:w="1471" w:type="dxa"/>
            <w:vAlign w:val="center"/>
          </w:tcPr>
          <w:p w:rsidR="004730E0" w:rsidRPr="002F565B" w:rsidRDefault="004730E0" w:rsidP="00751D8E">
            <w:pPr>
              <w:jc w:val="center"/>
              <w:rPr>
                <w:bCs/>
                <w:sz w:val="22"/>
                <w:szCs w:val="22"/>
                <w:lang w:val="en-US"/>
              </w:rPr>
            </w:pPr>
            <w:r w:rsidRPr="002F565B">
              <w:rPr>
                <w:bCs/>
                <w:sz w:val="22"/>
                <w:szCs w:val="22"/>
              </w:rPr>
              <w:t>0</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 xml:space="preserve"> том числе:</w:t>
            </w:r>
          </w:p>
        </w:tc>
        <w:tc>
          <w:tcPr>
            <w:tcW w:w="1080" w:type="dxa"/>
            <w:vAlign w:val="center"/>
          </w:tcPr>
          <w:p w:rsidR="004730E0" w:rsidRPr="002F565B" w:rsidRDefault="004730E0" w:rsidP="004730E0">
            <w:pPr>
              <w:jc w:val="center"/>
              <w:rPr>
                <w:bCs/>
                <w:sz w:val="22"/>
                <w:szCs w:val="22"/>
              </w:rPr>
            </w:pPr>
          </w:p>
        </w:tc>
        <w:tc>
          <w:tcPr>
            <w:tcW w:w="1080" w:type="dxa"/>
            <w:vAlign w:val="center"/>
          </w:tcPr>
          <w:p w:rsidR="004730E0" w:rsidRPr="002F565B" w:rsidRDefault="004730E0" w:rsidP="00751D8E">
            <w:pPr>
              <w:jc w:val="center"/>
              <w:rPr>
                <w:bCs/>
                <w:sz w:val="22"/>
                <w:szCs w:val="22"/>
              </w:rPr>
            </w:pPr>
          </w:p>
        </w:tc>
        <w:tc>
          <w:tcPr>
            <w:tcW w:w="1471" w:type="dxa"/>
            <w:vAlign w:val="center"/>
          </w:tcPr>
          <w:p w:rsidR="004730E0" w:rsidRPr="002F565B" w:rsidRDefault="004730E0" w:rsidP="00751D8E">
            <w:pPr>
              <w:jc w:val="center"/>
              <w:rPr>
                <w:bCs/>
                <w:sz w:val="22"/>
                <w:szCs w:val="22"/>
              </w:rPr>
            </w:pP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во всероссийских, международных</w:t>
            </w:r>
          </w:p>
        </w:tc>
        <w:tc>
          <w:tcPr>
            <w:tcW w:w="1080" w:type="dxa"/>
            <w:vAlign w:val="center"/>
          </w:tcPr>
          <w:p w:rsidR="004730E0" w:rsidRPr="002F565B" w:rsidRDefault="004730E0" w:rsidP="004730E0">
            <w:pPr>
              <w:jc w:val="center"/>
              <w:rPr>
                <w:bCs/>
                <w:sz w:val="22"/>
                <w:szCs w:val="22"/>
                <w:lang w:val="en-US"/>
              </w:rPr>
            </w:pPr>
            <w:r w:rsidRPr="002F565B">
              <w:rPr>
                <w:bCs/>
                <w:sz w:val="22"/>
                <w:szCs w:val="22"/>
              </w:rPr>
              <w:t>0</w:t>
            </w:r>
          </w:p>
        </w:tc>
        <w:tc>
          <w:tcPr>
            <w:tcW w:w="1080" w:type="dxa"/>
            <w:vAlign w:val="center"/>
          </w:tcPr>
          <w:p w:rsidR="004730E0" w:rsidRPr="002F565B" w:rsidRDefault="004730E0" w:rsidP="00751D8E">
            <w:pPr>
              <w:jc w:val="center"/>
              <w:rPr>
                <w:bCs/>
                <w:sz w:val="22"/>
                <w:szCs w:val="22"/>
              </w:rPr>
            </w:pPr>
            <w:r w:rsidRPr="002F565B">
              <w:rPr>
                <w:bCs/>
                <w:sz w:val="22"/>
                <w:szCs w:val="22"/>
              </w:rPr>
              <w:t>0</w:t>
            </w:r>
          </w:p>
        </w:tc>
        <w:tc>
          <w:tcPr>
            <w:tcW w:w="1471" w:type="dxa"/>
            <w:vAlign w:val="center"/>
          </w:tcPr>
          <w:p w:rsidR="004730E0" w:rsidRPr="002F565B" w:rsidRDefault="004730E0" w:rsidP="00751D8E">
            <w:pPr>
              <w:jc w:val="center"/>
              <w:rPr>
                <w:bCs/>
                <w:sz w:val="22"/>
                <w:szCs w:val="22"/>
              </w:rPr>
            </w:pPr>
            <w:r w:rsidRPr="002F565B">
              <w:rPr>
                <w:bCs/>
                <w:sz w:val="22"/>
                <w:szCs w:val="22"/>
              </w:rPr>
              <w:t>0</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 xml:space="preserve">в областных </w:t>
            </w:r>
          </w:p>
        </w:tc>
        <w:tc>
          <w:tcPr>
            <w:tcW w:w="1080" w:type="dxa"/>
            <w:vAlign w:val="center"/>
          </w:tcPr>
          <w:p w:rsidR="004730E0" w:rsidRPr="002F565B" w:rsidRDefault="004730E0" w:rsidP="004730E0">
            <w:pPr>
              <w:jc w:val="center"/>
              <w:rPr>
                <w:bCs/>
                <w:sz w:val="22"/>
                <w:szCs w:val="22"/>
                <w:lang w:val="en-US"/>
              </w:rPr>
            </w:pPr>
            <w:r w:rsidRPr="002F565B">
              <w:rPr>
                <w:bCs/>
                <w:sz w:val="22"/>
                <w:szCs w:val="22"/>
              </w:rPr>
              <w:t>10</w:t>
            </w:r>
          </w:p>
        </w:tc>
        <w:tc>
          <w:tcPr>
            <w:tcW w:w="1080" w:type="dxa"/>
            <w:vAlign w:val="center"/>
          </w:tcPr>
          <w:p w:rsidR="004730E0" w:rsidRPr="002F565B" w:rsidRDefault="004730E0" w:rsidP="00751D8E">
            <w:pPr>
              <w:jc w:val="center"/>
              <w:rPr>
                <w:bCs/>
                <w:sz w:val="22"/>
                <w:szCs w:val="22"/>
              </w:rPr>
            </w:pPr>
            <w:r w:rsidRPr="002F565B">
              <w:rPr>
                <w:bCs/>
                <w:sz w:val="22"/>
                <w:szCs w:val="22"/>
              </w:rPr>
              <w:t>10</w:t>
            </w:r>
          </w:p>
        </w:tc>
        <w:tc>
          <w:tcPr>
            <w:tcW w:w="1471" w:type="dxa"/>
            <w:vAlign w:val="center"/>
          </w:tcPr>
          <w:p w:rsidR="004730E0" w:rsidRPr="002F565B" w:rsidRDefault="004730E0" w:rsidP="00751D8E">
            <w:pPr>
              <w:jc w:val="center"/>
              <w:rPr>
                <w:bCs/>
                <w:sz w:val="22"/>
                <w:szCs w:val="22"/>
              </w:rPr>
            </w:pPr>
            <w:r w:rsidRPr="002F565B">
              <w:rPr>
                <w:bCs/>
                <w:sz w:val="22"/>
                <w:szCs w:val="22"/>
              </w:rPr>
              <w:t>0</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Участие в конкурсах</w:t>
            </w:r>
          </w:p>
        </w:tc>
        <w:tc>
          <w:tcPr>
            <w:tcW w:w="1080" w:type="dxa"/>
            <w:vAlign w:val="center"/>
          </w:tcPr>
          <w:p w:rsidR="004730E0" w:rsidRPr="002F565B" w:rsidRDefault="004730E0" w:rsidP="004730E0">
            <w:pPr>
              <w:jc w:val="center"/>
              <w:rPr>
                <w:bCs/>
                <w:sz w:val="22"/>
                <w:szCs w:val="22"/>
                <w:lang w:val="en-US"/>
              </w:rPr>
            </w:pPr>
            <w:r w:rsidRPr="002F565B">
              <w:rPr>
                <w:bCs/>
                <w:sz w:val="22"/>
                <w:szCs w:val="22"/>
              </w:rPr>
              <w:t>9</w:t>
            </w:r>
          </w:p>
        </w:tc>
        <w:tc>
          <w:tcPr>
            <w:tcW w:w="1080" w:type="dxa"/>
            <w:vAlign w:val="center"/>
          </w:tcPr>
          <w:p w:rsidR="004730E0" w:rsidRPr="002F565B" w:rsidRDefault="004730E0" w:rsidP="00751D8E">
            <w:pPr>
              <w:jc w:val="center"/>
              <w:rPr>
                <w:bCs/>
                <w:sz w:val="22"/>
                <w:szCs w:val="22"/>
              </w:rPr>
            </w:pPr>
            <w:r w:rsidRPr="002F565B">
              <w:rPr>
                <w:bCs/>
                <w:sz w:val="22"/>
                <w:szCs w:val="22"/>
              </w:rPr>
              <w:t>10</w:t>
            </w:r>
          </w:p>
        </w:tc>
        <w:tc>
          <w:tcPr>
            <w:tcW w:w="1471" w:type="dxa"/>
            <w:vAlign w:val="center"/>
          </w:tcPr>
          <w:p w:rsidR="004730E0" w:rsidRPr="002F565B" w:rsidRDefault="004730E0" w:rsidP="00751D8E">
            <w:pPr>
              <w:jc w:val="center"/>
              <w:rPr>
                <w:bCs/>
                <w:sz w:val="22"/>
                <w:szCs w:val="22"/>
              </w:rPr>
            </w:pPr>
            <w:r w:rsidRPr="002F565B">
              <w:rPr>
                <w:bCs/>
                <w:sz w:val="22"/>
                <w:szCs w:val="22"/>
              </w:rPr>
              <w:t>+1</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в том числе:</w:t>
            </w:r>
          </w:p>
        </w:tc>
        <w:tc>
          <w:tcPr>
            <w:tcW w:w="1080" w:type="dxa"/>
            <w:vAlign w:val="center"/>
          </w:tcPr>
          <w:p w:rsidR="004730E0" w:rsidRPr="002F565B" w:rsidRDefault="004730E0" w:rsidP="004730E0">
            <w:pPr>
              <w:jc w:val="center"/>
              <w:rPr>
                <w:bCs/>
                <w:sz w:val="22"/>
                <w:szCs w:val="22"/>
              </w:rPr>
            </w:pPr>
          </w:p>
        </w:tc>
        <w:tc>
          <w:tcPr>
            <w:tcW w:w="1080" w:type="dxa"/>
            <w:vAlign w:val="center"/>
          </w:tcPr>
          <w:p w:rsidR="004730E0" w:rsidRPr="002F565B" w:rsidRDefault="004730E0" w:rsidP="00751D8E">
            <w:pPr>
              <w:jc w:val="center"/>
              <w:rPr>
                <w:bCs/>
                <w:sz w:val="22"/>
                <w:szCs w:val="22"/>
              </w:rPr>
            </w:pPr>
          </w:p>
        </w:tc>
        <w:tc>
          <w:tcPr>
            <w:tcW w:w="1471" w:type="dxa"/>
            <w:vAlign w:val="center"/>
          </w:tcPr>
          <w:p w:rsidR="004730E0" w:rsidRPr="002F565B" w:rsidRDefault="004730E0" w:rsidP="00751D8E">
            <w:pPr>
              <w:jc w:val="center"/>
              <w:rPr>
                <w:bCs/>
                <w:sz w:val="22"/>
                <w:szCs w:val="22"/>
              </w:rPr>
            </w:pP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во всероссийских, международных</w:t>
            </w:r>
          </w:p>
        </w:tc>
        <w:tc>
          <w:tcPr>
            <w:tcW w:w="1080" w:type="dxa"/>
            <w:vAlign w:val="center"/>
          </w:tcPr>
          <w:p w:rsidR="004730E0" w:rsidRPr="002F565B" w:rsidRDefault="004730E0" w:rsidP="004730E0">
            <w:pPr>
              <w:jc w:val="center"/>
              <w:rPr>
                <w:bCs/>
                <w:sz w:val="22"/>
                <w:szCs w:val="22"/>
                <w:lang w:val="en-US"/>
              </w:rPr>
            </w:pPr>
            <w:r w:rsidRPr="002F565B">
              <w:rPr>
                <w:bCs/>
                <w:sz w:val="22"/>
                <w:szCs w:val="22"/>
              </w:rPr>
              <w:t>0</w:t>
            </w:r>
          </w:p>
        </w:tc>
        <w:tc>
          <w:tcPr>
            <w:tcW w:w="1080" w:type="dxa"/>
            <w:vAlign w:val="center"/>
          </w:tcPr>
          <w:p w:rsidR="004730E0" w:rsidRPr="002F565B" w:rsidRDefault="004730E0" w:rsidP="00751D8E">
            <w:pPr>
              <w:jc w:val="center"/>
              <w:rPr>
                <w:bCs/>
                <w:sz w:val="22"/>
                <w:szCs w:val="22"/>
              </w:rPr>
            </w:pPr>
            <w:r w:rsidRPr="002F565B">
              <w:rPr>
                <w:bCs/>
                <w:sz w:val="22"/>
                <w:szCs w:val="22"/>
              </w:rPr>
              <w:t>0</w:t>
            </w:r>
          </w:p>
        </w:tc>
        <w:tc>
          <w:tcPr>
            <w:tcW w:w="1471" w:type="dxa"/>
            <w:vAlign w:val="center"/>
          </w:tcPr>
          <w:p w:rsidR="004730E0" w:rsidRPr="002F565B" w:rsidRDefault="004730E0" w:rsidP="00751D8E">
            <w:pPr>
              <w:jc w:val="center"/>
              <w:rPr>
                <w:bCs/>
                <w:sz w:val="22"/>
                <w:szCs w:val="22"/>
                <w:lang w:val="en-US"/>
              </w:rPr>
            </w:pPr>
            <w:r w:rsidRPr="002F565B">
              <w:rPr>
                <w:bCs/>
                <w:sz w:val="22"/>
                <w:szCs w:val="22"/>
              </w:rPr>
              <w:t>0</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в областных</w:t>
            </w:r>
          </w:p>
        </w:tc>
        <w:tc>
          <w:tcPr>
            <w:tcW w:w="1080" w:type="dxa"/>
            <w:vAlign w:val="center"/>
          </w:tcPr>
          <w:p w:rsidR="004730E0" w:rsidRPr="002F565B" w:rsidRDefault="004730E0" w:rsidP="004730E0">
            <w:pPr>
              <w:jc w:val="center"/>
              <w:rPr>
                <w:bCs/>
                <w:sz w:val="22"/>
                <w:szCs w:val="22"/>
                <w:lang w:val="en-US"/>
              </w:rPr>
            </w:pPr>
            <w:r w:rsidRPr="002F565B">
              <w:rPr>
                <w:bCs/>
                <w:sz w:val="22"/>
                <w:szCs w:val="22"/>
              </w:rPr>
              <w:t>4</w:t>
            </w:r>
          </w:p>
        </w:tc>
        <w:tc>
          <w:tcPr>
            <w:tcW w:w="1080" w:type="dxa"/>
            <w:vAlign w:val="center"/>
          </w:tcPr>
          <w:p w:rsidR="004730E0" w:rsidRPr="002F565B" w:rsidRDefault="004730E0" w:rsidP="00751D8E">
            <w:pPr>
              <w:jc w:val="center"/>
              <w:rPr>
                <w:bCs/>
                <w:sz w:val="22"/>
                <w:szCs w:val="22"/>
              </w:rPr>
            </w:pPr>
            <w:r w:rsidRPr="002F565B">
              <w:rPr>
                <w:bCs/>
                <w:sz w:val="22"/>
                <w:szCs w:val="22"/>
              </w:rPr>
              <w:t>5</w:t>
            </w:r>
          </w:p>
        </w:tc>
        <w:tc>
          <w:tcPr>
            <w:tcW w:w="1471" w:type="dxa"/>
            <w:vAlign w:val="center"/>
          </w:tcPr>
          <w:p w:rsidR="004730E0" w:rsidRPr="002F565B" w:rsidRDefault="004730E0" w:rsidP="00751D8E">
            <w:pPr>
              <w:jc w:val="center"/>
              <w:rPr>
                <w:bCs/>
                <w:sz w:val="22"/>
                <w:szCs w:val="22"/>
              </w:rPr>
            </w:pPr>
            <w:r w:rsidRPr="002F565B">
              <w:rPr>
                <w:bCs/>
                <w:sz w:val="22"/>
                <w:szCs w:val="22"/>
              </w:rPr>
              <w:t>+1</w:t>
            </w:r>
          </w:p>
        </w:tc>
      </w:tr>
      <w:tr w:rsidR="004730E0" w:rsidRPr="002F565B" w:rsidTr="004730E0">
        <w:trPr>
          <w:trHeight w:val="70"/>
        </w:trPr>
        <w:tc>
          <w:tcPr>
            <w:tcW w:w="6408" w:type="dxa"/>
          </w:tcPr>
          <w:p w:rsidR="004730E0" w:rsidRPr="002F565B" w:rsidRDefault="004730E0" w:rsidP="00751D8E">
            <w:pPr>
              <w:jc w:val="both"/>
              <w:rPr>
                <w:bCs/>
                <w:sz w:val="22"/>
                <w:szCs w:val="22"/>
              </w:rPr>
            </w:pPr>
            <w:r w:rsidRPr="002F565B">
              <w:rPr>
                <w:bCs/>
                <w:sz w:val="22"/>
                <w:szCs w:val="22"/>
              </w:rPr>
              <w:t>Участие в фестивалях</w:t>
            </w:r>
          </w:p>
        </w:tc>
        <w:tc>
          <w:tcPr>
            <w:tcW w:w="1080" w:type="dxa"/>
            <w:vAlign w:val="center"/>
          </w:tcPr>
          <w:p w:rsidR="004730E0" w:rsidRPr="002F565B" w:rsidRDefault="004730E0" w:rsidP="004730E0">
            <w:pPr>
              <w:jc w:val="center"/>
              <w:rPr>
                <w:bCs/>
                <w:sz w:val="22"/>
                <w:szCs w:val="22"/>
                <w:lang w:val="en-US"/>
              </w:rPr>
            </w:pPr>
            <w:r w:rsidRPr="002F565B">
              <w:rPr>
                <w:bCs/>
                <w:sz w:val="22"/>
                <w:szCs w:val="22"/>
                <w:lang w:val="en-US"/>
              </w:rPr>
              <w:t>2</w:t>
            </w:r>
          </w:p>
        </w:tc>
        <w:tc>
          <w:tcPr>
            <w:tcW w:w="1080" w:type="dxa"/>
            <w:vAlign w:val="center"/>
          </w:tcPr>
          <w:p w:rsidR="004730E0" w:rsidRPr="002F565B" w:rsidRDefault="004730E0" w:rsidP="00751D8E">
            <w:pPr>
              <w:jc w:val="center"/>
              <w:rPr>
                <w:bCs/>
                <w:sz w:val="22"/>
                <w:szCs w:val="22"/>
              </w:rPr>
            </w:pPr>
            <w:r w:rsidRPr="002F565B">
              <w:rPr>
                <w:bCs/>
                <w:sz w:val="22"/>
                <w:szCs w:val="22"/>
              </w:rPr>
              <w:t>2</w:t>
            </w:r>
          </w:p>
        </w:tc>
        <w:tc>
          <w:tcPr>
            <w:tcW w:w="1471" w:type="dxa"/>
            <w:vAlign w:val="center"/>
          </w:tcPr>
          <w:p w:rsidR="004730E0" w:rsidRPr="002F565B" w:rsidRDefault="004730E0" w:rsidP="00751D8E">
            <w:pPr>
              <w:jc w:val="center"/>
              <w:rPr>
                <w:bCs/>
                <w:sz w:val="22"/>
                <w:szCs w:val="22"/>
              </w:rPr>
            </w:pPr>
            <w:r w:rsidRPr="002F565B">
              <w:rPr>
                <w:bCs/>
                <w:sz w:val="22"/>
                <w:szCs w:val="22"/>
              </w:rPr>
              <w:t>0</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в том числе:</w:t>
            </w:r>
          </w:p>
        </w:tc>
        <w:tc>
          <w:tcPr>
            <w:tcW w:w="1080" w:type="dxa"/>
            <w:vAlign w:val="center"/>
          </w:tcPr>
          <w:p w:rsidR="004730E0" w:rsidRPr="002F565B" w:rsidRDefault="004730E0" w:rsidP="004730E0">
            <w:pPr>
              <w:jc w:val="center"/>
              <w:rPr>
                <w:bCs/>
                <w:sz w:val="22"/>
                <w:szCs w:val="22"/>
              </w:rPr>
            </w:pPr>
          </w:p>
        </w:tc>
        <w:tc>
          <w:tcPr>
            <w:tcW w:w="1080" w:type="dxa"/>
            <w:vAlign w:val="center"/>
          </w:tcPr>
          <w:p w:rsidR="004730E0" w:rsidRPr="002F565B" w:rsidRDefault="004730E0" w:rsidP="00751D8E">
            <w:pPr>
              <w:jc w:val="center"/>
              <w:rPr>
                <w:bCs/>
                <w:sz w:val="22"/>
                <w:szCs w:val="22"/>
              </w:rPr>
            </w:pPr>
          </w:p>
        </w:tc>
        <w:tc>
          <w:tcPr>
            <w:tcW w:w="1471" w:type="dxa"/>
            <w:vAlign w:val="center"/>
          </w:tcPr>
          <w:p w:rsidR="004730E0" w:rsidRPr="002F565B" w:rsidRDefault="004730E0" w:rsidP="00751D8E">
            <w:pPr>
              <w:jc w:val="center"/>
              <w:rPr>
                <w:bCs/>
                <w:sz w:val="22"/>
                <w:szCs w:val="22"/>
              </w:rPr>
            </w:pP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во всероссийских, международных</w:t>
            </w:r>
          </w:p>
        </w:tc>
        <w:tc>
          <w:tcPr>
            <w:tcW w:w="1080" w:type="dxa"/>
            <w:vAlign w:val="center"/>
          </w:tcPr>
          <w:p w:rsidR="004730E0" w:rsidRPr="002F565B" w:rsidRDefault="004730E0" w:rsidP="004730E0">
            <w:pPr>
              <w:jc w:val="center"/>
              <w:rPr>
                <w:bCs/>
                <w:sz w:val="22"/>
                <w:szCs w:val="22"/>
                <w:lang w:val="en-US"/>
              </w:rPr>
            </w:pPr>
            <w:r w:rsidRPr="002F565B">
              <w:rPr>
                <w:bCs/>
                <w:sz w:val="22"/>
                <w:szCs w:val="22"/>
              </w:rPr>
              <w:t>1</w:t>
            </w:r>
          </w:p>
        </w:tc>
        <w:tc>
          <w:tcPr>
            <w:tcW w:w="1080" w:type="dxa"/>
            <w:vAlign w:val="center"/>
          </w:tcPr>
          <w:p w:rsidR="004730E0" w:rsidRPr="002F565B" w:rsidRDefault="004730E0" w:rsidP="00751D8E">
            <w:pPr>
              <w:jc w:val="center"/>
              <w:rPr>
                <w:bCs/>
                <w:sz w:val="22"/>
                <w:szCs w:val="22"/>
                <w:lang w:val="en-US"/>
              </w:rPr>
            </w:pPr>
            <w:r w:rsidRPr="002F565B">
              <w:rPr>
                <w:bCs/>
                <w:sz w:val="22"/>
                <w:szCs w:val="22"/>
              </w:rPr>
              <w:t>1</w:t>
            </w:r>
          </w:p>
        </w:tc>
        <w:tc>
          <w:tcPr>
            <w:tcW w:w="1471" w:type="dxa"/>
            <w:vAlign w:val="center"/>
          </w:tcPr>
          <w:p w:rsidR="004730E0" w:rsidRPr="002F565B" w:rsidRDefault="004730E0" w:rsidP="00751D8E">
            <w:pPr>
              <w:jc w:val="center"/>
              <w:rPr>
                <w:bCs/>
                <w:sz w:val="22"/>
                <w:szCs w:val="22"/>
                <w:lang w:val="en-US"/>
              </w:rPr>
            </w:pPr>
            <w:r w:rsidRPr="002F565B">
              <w:rPr>
                <w:bCs/>
                <w:sz w:val="22"/>
                <w:szCs w:val="22"/>
              </w:rPr>
              <w:t>0</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в областных</w:t>
            </w:r>
          </w:p>
        </w:tc>
        <w:tc>
          <w:tcPr>
            <w:tcW w:w="1080" w:type="dxa"/>
            <w:vAlign w:val="center"/>
          </w:tcPr>
          <w:p w:rsidR="004730E0" w:rsidRPr="002F565B" w:rsidRDefault="004730E0" w:rsidP="004730E0">
            <w:pPr>
              <w:jc w:val="center"/>
              <w:rPr>
                <w:bCs/>
                <w:sz w:val="22"/>
                <w:szCs w:val="22"/>
                <w:lang w:val="en-US"/>
              </w:rPr>
            </w:pPr>
            <w:r w:rsidRPr="002F565B">
              <w:rPr>
                <w:bCs/>
                <w:sz w:val="22"/>
                <w:szCs w:val="22"/>
              </w:rPr>
              <w:t>1</w:t>
            </w:r>
          </w:p>
        </w:tc>
        <w:tc>
          <w:tcPr>
            <w:tcW w:w="1080" w:type="dxa"/>
            <w:vAlign w:val="center"/>
          </w:tcPr>
          <w:p w:rsidR="004730E0" w:rsidRPr="002F565B" w:rsidRDefault="004730E0" w:rsidP="00751D8E">
            <w:pPr>
              <w:jc w:val="center"/>
              <w:rPr>
                <w:bCs/>
                <w:sz w:val="22"/>
                <w:szCs w:val="22"/>
              </w:rPr>
            </w:pPr>
            <w:r w:rsidRPr="002F565B">
              <w:rPr>
                <w:bCs/>
                <w:sz w:val="22"/>
                <w:szCs w:val="22"/>
              </w:rPr>
              <w:t>1</w:t>
            </w:r>
          </w:p>
        </w:tc>
        <w:tc>
          <w:tcPr>
            <w:tcW w:w="1471" w:type="dxa"/>
            <w:vAlign w:val="center"/>
          </w:tcPr>
          <w:p w:rsidR="004730E0" w:rsidRPr="002F565B" w:rsidRDefault="004730E0" w:rsidP="00751D8E">
            <w:pPr>
              <w:jc w:val="center"/>
              <w:rPr>
                <w:bCs/>
                <w:sz w:val="22"/>
                <w:szCs w:val="22"/>
                <w:lang w:val="en-US"/>
              </w:rPr>
            </w:pPr>
            <w:r w:rsidRPr="002F565B">
              <w:rPr>
                <w:bCs/>
                <w:sz w:val="22"/>
                <w:szCs w:val="22"/>
              </w:rPr>
              <w:t>0</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Призеры российских, областных и межрайонных конкурсов</w:t>
            </w:r>
          </w:p>
        </w:tc>
        <w:tc>
          <w:tcPr>
            <w:tcW w:w="1080" w:type="dxa"/>
            <w:vAlign w:val="center"/>
          </w:tcPr>
          <w:p w:rsidR="004730E0" w:rsidRPr="002F565B" w:rsidRDefault="004730E0" w:rsidP="004730E0">
            <w:pPr>
              <w:jc w:val="center"/>
              <w:rPr>
                <w:bCs/>
                <w:sz w:val="22"/>
                <w:szCs w:val="22"/>
                <w:lang w:val="en-US"/>
              </w:rPr>
            </w:pPr>
            <w:r w:rsidRPr="002F565B">
              <w:rPr>
                <w:bCs/>
                <w:sz w:val="22"/>
                <w:szCs w:val="22"/>
              </w:rPr>
              <w:t>41</w:t>
            </w:r>
          </w:p>
        </w:tc>
        <w:tc>
          <w:tcPr>
            <w:tcW w:w="1080" w:type="dxa"/>
            <w:vAlign w:val="center"/>
          </w:tcPr>
          <w:p w:rsidR="004730E0" w:rsidRPr="002F565B" w:rsidRDefault="004730E0" w:rsidP="00751D8E">
            <w:pPr>
              <w:jc w:val="center"/>
              <w:rPr>
                <w:bCs/>
                <w:sz w:val="22"/>
                <w:szCs w:val="22"/>
              </w:rPr>
            </w:pPr>
            <w:r w:rsidRPr="002F565B">
              <w:rPr>
                <w:bCs/>
                <w:sz w:val="22"/>
                <w:szCs w:val="22"/>
              </w:rPr>
              <w:t>43</w:t>
            </w:r>
          </w:p>
        </w:tc>
        <w:tc>
          <w:tcPr>
            <w:tcW w:w="1471" w:type="dxa"/>
            <w:vAlign w:val="center"/>
          </w:tcPr>
          <w:p w:rsidR="004730E0" w:rsidRPr="002F565B" w:rsidRDefault="004730E0" w:rsidP="00751D8E">
            <w:pPr>
              <w:jc w:val="center"/>
              <w:rPr>
                <w:bCs/>
                <w:sz w:val="22"/>
                <w:szCs w:val="22"/>
              </w:rPr>
            </w:pPr>
            <w:r w:rsidRPr="002F565B">
              <w:rPr>
                <w:bCs/>
                <w:sz w:val="22"/>
                <w:szCs w:val="22"/>
              </w:rPr>
              <w:t>+2</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Выпускники, поступившие в профильные высшие учебные заведения</w:t>
            </w:r>
          </w:p>
        </w:tc>
        <w:tc>
          <w:tcPr>
            <w:tcW w:w="1080" w:type="dxa"/>
            <w:vAlign w:val="center"/>
          </w:tcPr>
          <w:p w:rsidR="004730E0" w:rsidRPr="002F565B" w:rsidRDefault="004730E0" w:rsidP="004730E0">
            <w:pPr>
              <w:jc w:val="center"/>
              <w:rPr>
                <w:bCs/>
                <w:sz w:val="22"/>
                <w:szCs w:val="22"/>
                <w:lang w:val="en-US"/>
              </w:rPr>
            </w:pPr>
            <w:r w:rsidRPr="002F565B">
              <w:rPr>
                <w:bCs/>
                <w:sz w:val="22"/>
                <w:szCs w:val="22"/>
              </w:rPr>
              <w:t>3</w:t>
            </w:r>
          </w:p>
        </w:tc>
        <w:tc>
          <w:tcPr>
            <w:tcW w:w="1080" w:type="dxa"/>
            <w:vAlign w:val="center"/>
          </w:tcPr>
          <w:p w:rsidR="004730E0" w:rsidRPr="002F565B" w:rsidRDefault="004730E0" w:rsidP="00751D8E">
            <w:pPr>
              <w:jc w:val="center"/>
              <w:rPr>
                <w:bCs/>
                <w:sz w:val="22"/>
                <w:szCs w:val="22"/>
              </w:rPr>
            </w:pPr>
            <w:r w:rsidRPr="002F565B">
              <w:rPr>
                <w:bCs/>
                <w:sz w:val="22"/>
                <w:szCs w:val="22"/>
              </w:rPr>
              <w:t>0</w:t>
            </w:r>
          </w:p>
        </w:tc>
        <w:tc>
          <w:tcPr>
            <w:tcW w:w="1471" w:type="dxa"/>
            <w:vAlign w:val="center"/>
          </w:tcPr>
          <w:p w:rsidR="004730E0" w:rsidRPr="002F565B" w:rsidRDefault="004730E0" w:rsidP="00751D8E">
            <w:pPr>
              <w:jc w:val="center"/>
              <w:rPr>
                <w:bCs/>
                <w:sz w:val="22"/>
                <w:szCs w:val="22"/>
                <w:lang w:val="en-US"/>
              </w:rPr>
            </w:pPr>
            <w:r w:rsidRPr="002F565B">
              <w:rPr>
                <w:bCs/>
                <w:sz w:val="22"/>
                <w:szCs w:val="22"/>
              </w:rPr>
              <w:t>-3</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Преподаватели, прошедшие курсы повышения квалификации</w:t>
            </w:r>
          </w:p>
        </w:tc>
        <w:tc>
          <w:tcPr>
            <w:tcW w:w="1080" w:type="dxa"/>
            <w:vAlign w:val="center"/>
          </w:tcPr>
          <w:p w:rsidR="004730E0" w:rsidRPr="002F565B" w:rsidRDefault="004730E0" w:rsidP="004730E0">
            <w:pPr>
              <w:jc w:val="center"/>
              <w:rPr>
                <w:bCs/>
                <w:sz w:val="22"/>
                <w:szCs w:val="22"/>
                <w:lang w:val="en-US"/>
              </w:rPr>
            </w:pPr>
            <w:r w:rsidRPr="002F565B">
              <w:rPr>
                <w:bCs/>
                <w:sz w:val="22"/>
                <w:szCs w:val="22"/>
              </w:rPr>
              <w:t>2</w:t>
            </w:r>
          </w:p>
        </w:tc>
        <w:tc>
          <w:tcPr>
            <w:tcW w:w="1080" w:type="dxa"/>
            <w:vAlign w:val="center"/>
          </w:tcPr>
          <w:p w:rsidR="004730E0" w:rsidRPr="002F565B" w:rsidRDefault="004730E0" w:rsidP="00751D8E">
            <w:pPr>
              <w:jc w:val="center"/>
              <w:rPr>
                <w:bCs/>
                <w:sz w:val="22"/>
                <w:szCs w:val="22"/>
              </w:rPr>
            </w:pPr>
            <w:r w:rsidRPr="002F565B">
              <w:rPr>
                <w:bCs/>
                <w:sz w:val="22"/>
                <w:szCs w:val="22"/>
              </w:rPr>
              <w:t>2</w:t>
            </w:r>
          </w:p>
        </w:tc>
        <w:tc>
          <w:tcPr>
            <w:tcW w:w="1471" w:type="dxa"/>
            <w:vAlign w:val="center"/>
          </w:tcPr>
          <w:p w:rsidR="004730E0" w:rsidRPr="002F565B" w:rsidRDefault="004730E0" w:rsidP="00751D8E">
            <w:pPr>
              <w:jc w:val="center"/>
              <w:rPr>
                <w:bCs/>
                <w:sz w:val="22"/>
                <w:szCs w:val="22"/>
              </w:rPr>
            </w:pPr>
            <w:r w:rsidRPr="002F565B">
              <w:rPr>
                <w:bCs/>
                <w:sz w:val="22"/>
                <w:szCs w:val="22"/>
              </w:rPr>
              <w:t>0</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Расходы за счет бюджета на 1-го учащегося, руб.</w:t>
            </w:r>
          </w:p>
        </w:tc>
        <w:tc>
          <w:tcPr>
            <w:tcW w:w="1080" w:type="dxa"/>
            <w:vAlign w:val="center"/>
          </w:tcPr>
          <w:p w:rsidR="004730E0" w:rsidRPr="002F565B" w:rsidRDefault="004730E0" w:rsidP="004730E0">
            <w:pPr>
              <w:jc w:val="center"/>
              <w:rPr>
                <w:bCs/>
                <w:sz w:val="22"/>
                <w:szCs w:val="22"/>
              </w:rPr>
            </w:pPr>
            <w:r w:rsidRPr="002F565B">
              <w:rPr>
                <w:bCs/>
                <w:sz w:val="22"/>
                <w:szCs w:val="22"/>
              </w:rPr>
              <w:t>54871</w:t>
            </w:r>
          </w:p>
        </w:tc>
        <w:tc>
          <w:tcPr>
            <w:tcW w:w="1080" w:type="dxa"/>
            <w:vAlign w:val="center"/>
          </w:tcPr>
          <w:p w:rsidR="004730E0" w:rsidRPr="002F565B" w:rsidRDefault="006B4B25" w:rsidP="00751D8E">
            <w:pPr>
              <w:jc w:val="center"/>
              <w:rPr>
                <w:bCs/>
                <w:sz w:val="22"/>
                <w:szCs w:val="22"/>
              </w:rPr>
            </w:pPr>
            <w:r w:rsidRPr="002F565B">
              <w:rPr>
                <w:bCs/>
                <w:sz w:val="22"/>
                <w:szCs w:val="22"/>
              </w:rPr>
              <w:t>41991</w:t>
            </w:r>
          </w:p>
        </w:tc>
        <w:tc>
          <w:tcPr>
            <w:tcW w:w="1471" w:type="dxa"/>
            <w:vAlign w:val="center"/>
          </w:tcPr>
          <w:p w:rsidR="004730E0" w:rsidRPr="002F565B" w:rsidRDefault="006B4B25" w:rsidP="00751D8E">
            <w:pPr>
              <w:jc w:val="center"/>
              <w:rPr>
                <w:bCs/>
                <w:sz w:val="22"/>
                <w:szCs w:val="22"/>
              </w:rPr>
            </w:pPr>
            <w:r w:rsidRPr="002F565B">
              <w:rPr>
                <w:bCs/>
                <w:sz w:val="22"/>
                <w:szCs w:val="22"/>
              </w:rPr>
              <w:t>-12880</w:t>
            </w:r>
          </w:p>
        </w:tc>
      </w:tr>
      <w:tr w:rsidR="004730E0" w:rsidRPr="002F565B" w:rsidTr="004730E0">
        <w:tc>
          <w:tcPr>
            <w:tcW w:w="6408" w:type="dxa"/>
          </w:tcPr>
          <w:p w:rsidR="004730E0" w:rsidRPr="002F565B" w:rsidRDefault="004730E0" w:rsidP="00751D8E">
            <w:pPr>
              <w:jc w:val="both"/>
              <w:rPr>
                <w:bCs/>
                <w:sz w:val="22"/>
                <w:szCs w:val="22"/>
              </w:rPr>
            </w:pPr>
            <w:r w:rsidRPr="002F565B">
              <w:rPr>
                <w:bCs/>
                <w:sz w:val="22"/>
                <w:szCs w:val="22"/>
              </w:rPr>
              <w:t>Среднемесячная заработная плата на 1 штатную единицу, руб.</w:t>
            </w:r>
          </w:p>
        </w:tc>
        <w:tc>
          <w:tcPr>
            <w:tcW w:w="1080" w:type="dxa"/>
            <w:vAlign w:val="center"/>
          </w:tcPr>
          <w:p w:rsidR="004730E0" w:rsidRPr="002F565B" w:rsidRDefault="004730E0" w:rsidP="004730E0">
            <w:pPr>
              <w:jc w:val="center"/>
              <w:rPr>
                <w:bCs/>
                <w:sz w:val="22"/>
                <w:szCs w:val="22"/>
              </w:rPr>
            </w:pPr>
            <w:r w:rsidRPr="002F565B">
              <w:rPr>
                <w:bCs/>
                <w:sz w:val="22"/>
                <w:szCs w:val="22"/>
              </w:rPr>
              <w:t>22614</w:t>
            </w:r>
          </w:p>
        </w:tc>
        <w:tc>
          <w:tcPr>
            <w:tcW w:w="1080" w:type="dxa"/>
            <w:vAlign w:val="center"/>
          </w:tcPr>
          <w:p w:rsidR="004730E0" w:rsidRPr="002F565B" w:rsidRDefault="006B4B25" w:rsidP="00751D8E">
            <w:pPr>
              <w:jc w:val="center"/>
              <w:rPr>
                <w:bCs/>
                <w:sz w:val="22"/>
                <w:szCs w:val="22"/>
              </w:rPr>
            </w:pPr>
            <w:r w:rsidRPr="002F565B">
              <w:rPr>
                <w:bCs/>
                <w:sz w:val="22"/>
                <w:szCs w:val="22"/>
              </w:rPr>
              <w:t>25115</w:t>
            </w:r>
          </w:p>
        </w:tc>
        <w:tc>
          <w:tcPr>
            <w:tcW w:w="1471" w:type="dxa"/>
            <w:vAlign w:val="center"/>
          </w:tcPr>
          <w:p w:rsidR="004730E0" w:rsidRPr="002F565B" w:rsidRDefault="006B4B25" w:rsidP="00751D8E">
            <w:pPr>
              <w:jc w:val="center"/>
              <w:rPr>
                <w:bCs/>
                <w:sz w:val="22"/>
                <w:szCs w:val="22"/>
              </w:rPr>
            </w:pPr>
            <w:r w:rsidRPr="002F565B">
              <w:rPr>
                <w:bCs/>
                <w:sz w:val="22"/>
                <w:szCs w:val="22"/>
              </w:rPr>
              <w:t>+2501</w:t>
            </w:r>
          </w:p>
        </w:tc>
      </w:tr>
    </w:tbl>
    <w:p w:rsidR="00450F35" w:rsidRPr="002F565B" w:rsidRDefault="00450F35" w:rsidP="00450F35">
      <w:pPr>
        <w:ind w:firstLine="900"/>
        <w:jc w:val="both"/>
        <w:rPr>
          <w:bCs/>
          <w:sz w:val="22"/>
          <w:szCs w:val="22"/>
        </w:rPr>
      </w:pPr>
    </w:p>
    <w:p w:rsidR="00450F35" w:rsidRPr="002F565B" w:rsidRDefault="00450F35" w:rsidP="00450F35">
      <w:pPr>
        <w:ind w:firstLine="900"/>
        <w:jc w:val="both"/>
        <w:rPr>
          <w:bCs/>
          <w:sz w:val="22"/>
          <w:szCs w:val="22"/>
        </w:rPr>
      </w:pPr>
      <w:r w:rsidRPr="002F565B">
        <w:rPr>
          <w:bCs/>
          <w:sz w:val="22"/>
          <w:szCs w:val="22"/>
        </w:rPr>
        <w:t>Количество учащихся в детской художественной школе в 201</w:t>
      </w:r>
      <w:r w:rsidR="006B4B25" w:rsidRPr="002F565B">
        <w:rPr>
          <w:bCs/>
          <w:sz w:val="22"/>
          <w:szCs w:val="22"/>
        </w:rPr>
        <w:t>5</w:t>
      </w:r>
      <w:r w:rsidRPr="002F565B">
        <w:rPr>
          <w:bCs/>
          <w:sz w:val="22"/>
          <w:szCs w:val="22"/>
        </w:rPr>
        <w:t xml:space="preserve"> году </w:t>
      </w:r>
      <w:r w:rsidR="006B4B25" w:rsidRPr="002F565B">
        <w:rPr>
          <w:bCs/>
          <w:sz w:val="22"/>
          <w:szCs w:val="22"/>
        </w:rPr>
        <w:t xml:space="preserve">на конец года по отношению к началу увеличилось на 10 </w:t>
      </w:r>
      <w:r w:rsidRPr="002F565B">
        <w:rPr>
          <w:bCs/>
          <w:sz w:val="22"/>
          <w:szCs w:val="22"/>
        </w:rPr>
        <w:t xml:space="preserve"> и  составило на 1 января 201</w:t>
      </w:r>
      <w:r w:rsidR="006B4B25" w:rsidRPr="002F565B">
        <w:rPr>
          <w:bCs/>
          <w:sz w:val="22"/>
          <w:szCs w:val="22"/>
        </w:rPr>
        <w:t>6 года 80</w:t>
      </w:r>
      <w:r w:rsidRPr="002F565B">
        <w:rPr>
          <w:bCs/>
          <w:sz w:val="22"/>
          <w:szCs w:val="22"/>
        </w:rPr>
        <w:t xml:space="preserve"> детей.</w:t>
      </w:r>
    </w:p>
    <w:p w:rsidR="00450F35" w:rsidRPr="002F565B" w:rsidRDefault="00450F35" w:rsidP="00450F35">
      <w:pPr>
        <w:ind w:firstLine="900"/>
        <w:jc w:val="both"/>
        <w:rPr>
          <w:bCs/>
          <w:sz w:val="22"/>
          <w:szCs w:val="22"/>
        </w:rPr>
      </w:pPr>
      <w:r w:rsidRPr="002F565B">
        <w:rPr>
          <w:bCs/>
          <w:sz w:val="22"/>
          <w:szCs w:val="22"/>
        </w:rPr>
        <w:t>Работы учащихся школы демонстрировались в течение года на 1</w:t>
      </w:r>
      <w:r w:rsidR="006B4B25" w:rsidRPr="002F565B">
        <w:rPr>
          <w:bCs/>
          <w:sz w:val="22"/>
          <w:szCs w:val="22"/>
        </w:rPr>
        <w:t>4</w:t>
      </w:r>
      <w:r w:rsidRPr="002F565B">
        <w:rPr>
          <w:bCs/>
          <w:sz w:val="22"/>
          <w:szCs w:val="22"/>
        </w:rPr>
        <w:t xml:space="preserve">-ти выставочных площадках. В отчетном году учащиеся и преподаватели художественной школы приняли участие во всероссийских, международных фестивалях </w:t>
      </w:r>
      <w:r w:rsidR="006B4B25" w:rsidRPr="002F565B">
        <w:rPr>
          <w:bCs/>
          <w:sz w:val="22"/>
          <w:szCs w:val="22"/>
        </w:rPr>
        <w:t>1</w:t>
      </w:r>
      <w:r w:rsidRPr="002F565B">
        <w:rPr>
          <w:bCs/>
          <w:sz w:val="22"/>
          <w:szCs w:val="22"/>
        </w:rPr>
        <w:t xml:space="preserve"> раз. Число призеров российских, областных и межрайонных конкурсов увеличилось с </w:t>
      </w:r>
      <w:r w:rsidR="003311FE" w:rsidRPr="002F565B">
        <w:rPr>
          <w:bCs/>
          <w:sz w:val="22"/>
          <w:szCs w:val="22"/>
        </w:rPr>
        <w:t>41</w:t>
      </w:r>
      <w:r w:rsidRPr="002F565B">
        <w:rPr>
          <w:bCs/>
          <w:sz w:val="22"/>
          <w:szCs w:val="22"/>
        </w:rPr>
        <w:t xml:space="preserve"> до 4</w:t>
      </w:r>
      <w:r w:rsidR="003311FE" w:rsidRPr="002F565B">
        <w:rPr>
          <w:bCs/>
          <w:sz w:val="22"/>
          <w:szCs w:val="22"/>
        </w:rPr>
        <w:t>3</w:t>
      </w:r>
      <w:r w:rsidRPr="002F565B">
        <w:rPr>
          <w:bCs/>
          <w:sz w:val="22"/>
          <w:szCs w:val="22"/>
        </w:rPr>
        <w:t xml:space="preserve"> в 201</w:t>
      </w:r>
      <w:r w:rsidR="003311FE" w:rsidRPr="002F565B">
        <w:rPr>
          <w:bCs/>
          <w:sz w:val="22"/>
          <w:szCs w:val="22"/>
        </w:rPr>
        <w:t>5</w:t>
      </w:r>
      <w:r w:rsidRPr="002F565B">
        <w:rPr>
          <w:bCs/>
          <w:sz w:val="22"/>
          <w:szCs w:val="22"/>
        </w:rPr>
        <w:t xml:space="preserve"> году.</w:t>
      </w:r>
    </w:p>
    <w:p w:rsidR="00450F35" w:rsidRPr="002F565B" w:rsidRDefault="003311FE" w:rsidP="00450F35">
      <w:pPr>
        <w:ind w:firstLine="900"/>
        <w:jc w:val="both"/>
        <w:rPr>
          <w:bCs/>
          <w:sz w:val="22"/>
          <w:szCs w:val="22"/>
        </w:rPr>
      </w:pPr>
      <w:r w:rsidRPr="002F565B">
        <w:rPr>
          <w:bCs/>
          <w:sz w:val="22"/>
          <w:szCs w:val="22"/>
        </w:rPr>
        <w:t>Р</w:t>
      </w:r>
      <w:r w:rsidR="00450F35" w:rsidRPr="002F565B">
        <w:rPr>
          <w:bCs/>
          <w:sz w:val="22"/>
          <w:szCs w:val="22"/>
        </w:rPr>
        <w:t>асходы за счет бюджета на 1-го учащегося составили в 201</w:t>
      </w:r>
      <w:r w:rsidRPr="002F565B">
        <w:rPr>
          <w:bCs/>
          <w:sz w:val="22"/>
          <w:szCs w:val="22"/>
        </w:rPr>
        <w:t>5</w:t>
      </w:r>
      <w:r w:rsidR="00450F35" w:rsidRPr="002F565B">
        <w:rPr>
          <w:bCs/>
          <w:sz w:val="22"/>
          <w:szCs w:val="22"/>
        </w:rPr>
        <w:t xml:space="preserve"> году </w:t>
      </w:r>
      <w:r w:rsidRPr="002F565B">
        <w:rPr>
          <w:bCs/>
          <w:sz w:val="22"/>
          <w:szCs w:val="22"/>
        </w:rPr>
        <w:t>41991</w:t>
      </w:r>
      <w:r w:rsidR="00450F35" w:rsidRPr="002F565B">
        <w:rPr>
          <w:bCs/>
          <w:sz w:val="22"/>
          <w:szCs w:val="22"/>
        </w:rPr>
        <w:t xml:space="preserve"> руб. и </w:t>
      </w:r>
      <w:r w:rsidRPr="002F565B">
        <w:rPr>
          <w:bCs/>
          <w:sz w:val="22"/>
          <w:szCs w:val="22"/>
        </w:rPr>
        <w:t>уменьшились</w:t>
      </w:r>
      <w:r w:rsidR="00450F35" w:rsidRPr="002F565B">
        <w:rPr>
          <w:bCs/>
          <w:sz w:val="22"/>
          <w:szCs w:val="22"/>
        </w:rPr>
        <w:t xml:space="preserve"> по сравнению с прошлым годом на </w:t>
      </w:r>
      <w:r w:rsidRPr="002F565B">
        <w:rPr>
          <w:bCs/>
          <w:sz w:val="22"/>
          <w:szCs w:val="22"/>
        </w:rPr>
        <w:t>12880 руб. или на 23,5</w:t>
      </w:r>
      <w:r w:rsidR="00450F35" w:rsidRPr="002F565B">
        <w:rPr>
          <w:bCs/>
          <w:sz w:val="22"/>
          <w:szCs w:val="22"/>
        </w:rPr>
        <w:t xml:space="preserve"> %.</w:t>
      </w:r>
    </w:p>
    <w:p w:rsidR="003311FE" w:rsidRPr="002F565B" w:rsidRDefault="00450F35" w:rsidP="00450F35">
      <w:pPr>
        <w:ind w:firstLine="900"/>
        <w:jc w:val="both"/>
        <w:rPr>
          <w:bCs/>
          <w:sz w:val="22"/>
          <w:szCs w:val="22"/>
        </w:rPr>
      </w:pPr>
      <w:r w:rsidRPr="002F565B">
        <w:rPr>
          <w:bCs/>
          <w:sz w:val="22"/>
          <w:szCs w:val="22"/>
        </w:rPr>
        <w:t>Среднемесячная заработная плата на 1 шт.ед. за 201</w:t>
      </w:r>
      <w:r w:rsidR="003311FE" w:rsidRPr="002F565B">
        <w:rPr>
          <w:bCs/>
          <w:sz w:val="22"/>
          <w:szCs w:val="22"/>
        </w:rPr>
        <w:t>5</w:t>
      </w:r>
      <w:r w:rsidRPr="002F565B">
        <w:rPr>
          <w:bCs/>
          <w:sz w:val="22"/>
          <w:szCs w:val="22"/>
        </w:rPr>
        <w:t xml:space="preserve"> год составила </w:t>
      </w:r>
      <w:r w:rsidR="003311FE" w:rsidRPr="002F565B">
        <w:rPr>
          <w:bCs/>
          <w:sz w:val="22"/>
          <w:szCs w:val="22"/>
        </w:rPr>
        <w:t>25115</w:t>
      </w:r>
      <w:r w:rsidRPr="002F565B">
        <w:rPr>
          <w:bCs/>
          <w:sz w:val="22"/>
          <w:szCs w:val="22"/>
        </w:rPr>
        <w:t xml:space="preserve"> руб. и увеличилась по сравнению с 201</w:t>
      </w:r>
      <w:r w:rsidR="003311FE" w:rsidRPr="002F565B">
        <w:rPr>
          <w:bCs/>
          <w:sz w:val="22"/>
          <w:szCs w:val="22"/>
        </w:rPr>
        <w:t>4 годом на 2501</w:t>
      </w:r>
      <w:r w:rsidRPr="002F565B">
        <w:rPr>
          <w:bCs/>
          <w:sz w:val="22"/>
          <w:szCs w:val="22"/>
        </w:rPr>
        <w:t xml:space="preserve"> руб. или на </w:t>
      </w:r>
      <w:r w:rsidR="003311FE" w:rsidRPr="002F565B">
        <w:rPr>
          <w:bCs/>
          <w:sz w:val="22"/>
          <w:szCs w:val="22"/>
        </w:rPr>
        <w:t>11,1</w:t>
      </w:r>
      <w:r w:rsidRPr="002F565B">
        <w:rPr>
          <w:bCs/>
          <w:sz w:val="22"/>
          <w:szCs w:val="22"/>
        </w:rPr>
        <w:t xml:space="preserve"> %. </w:t>
      </w:r>
    </w:p>
    <w:p w:rsidR="00450F35" w:rsidRPr="002F565B" w:rsidRDefault="003311FE" w:rsidP="00450F35">
      <w:pPr>
        <w:ind w:firstLine="900"/>
        <w:jc w:val="both"/>
        <w:rPr>
          <w:bCs/>
          <w:sz w:val="22"/>
          <w:szCs w:val="22"/>
        </w:rPr>
      </w:pPr>
      <w:r w:rsidRPr="002F565B">
        <w:rPr>
          <w:bCs/>
          <w:sz w:val="22"/>
          <w:szCs w:val="22"/>
        </w:rPr>
        <w:t>Н</w:t>
      </w:r>
      <w:r w:rsidR="00450F35" w:rsidRPr="002F565B">
        <w:rPr>
          <w:bCs/>
          <w:sz w:val="22"/>
          <w:szCs w:val="22"/>
        </w:rPr>
        <w:t xml:space="preserve">а стимулирующие выплаты в </w:t>
      </w:r>
      <w:r w:rsidRPr="002F565B">
        <w:rPr>
          <w:bCs/>
          <w:sz w:val="22"/>
          <w:szCs w:val="22"/>
        </w:rPr>
        <w:t xml:space="preserve">данном учреждении </w:t>
      </w:r>
      <w:r w:rsidR="00450F35" w:rsidRPr="002F565B">
        <w:rPr>
          <w:bCs/>
          <w:sz w:val="22"/>
          <w:szCs w:val="22"/>
        </w:rPr>
        <w:t xml:space="preserve"> израсходовано по статье 211 «Заработная плата» </w:t>
      </w:r>
      <w:r w:rsidRPr="002F565B">
        <w:rPr>
          <w:bCs/>
          <w:sz w:val="22"/>
          <w:szCs w:val="22"/>
        </w:rPr>
        <w:t>84,1</w:t>
      </w:r>
      <w:r w:rsidR="00450F35" w:rsidRPr="002F565B">
        <w:rPr>
          <w:bCs/>
          <w:sz w:val="22"/>
          <w:szCs w:val="22"/>
        </w:rPr>
        <w:t xml:space="preserve"> тыс.руб. Средний размер доплаты в месяц составил </w:t>
      </w:r>
      <w:r w:rsidR="00A43E72" w:rsidRPr="002F565B">
        <w:rPr>
          <w:bCs/>
          <w:sz w:val="22"/>
          <w:szCs w:val="22"/>
        </w:rPr>
        <w:t>2336</w:t>
      </w:r>
      <w:r w:rsidR="00450F35" w:rsidRPr="002F565B">
        <w:rPr>
          <w:bCs/>
          <w:sz w:val="22"/>
          <w:szCs w:val="22"/>
        </w:rPr>
        <w:t xml:space="preserve"> руб. из расчета получателей в количестве 3 чел., получавших доплату </w:t>
      </w:r>
      <w:r w:rsidR="00A43E72" w:rsidRPr="002F565B">
        <w:rPr>
          <w:bCs/>
          <w:sz w:val="22"/>
          <w:szCs w:val="22"/>
        </w:rPr>
        <w:t>12</w:t>
      </w:r>
      <w:r w:rsidR="00450F35" w:rsidRPr="002F565B">
        <w:rPr>
          <w:bCs/>
          <w:sz w:val="22"/>
          <w:szCs w:val="22"/>
        </w:rPr>
        <w:t xml:space="preserve"> месяцев.</w:t>
      </w:r>
    </w:p>
    <w:p w:rsidR="00450F35" w:rsidRPr="002F565B" w:rsidRDefault="00450F35" w:rsidP="00450F35">
      <w:pPr>
        <w:ind w:firstLine="900"/>
        <w:jc w:val="both"/>
        <w:rPr>
          <w:bCs/>
          <w:sz w:val="22"/>
          <w:szCs w:val="22"/>
        </w:rPr>
      </w:pPr>
      <w:r w:rsidRPr="002F565B">
        <w:rPr>
          <w:bCs/>
          <w:sz w:val="22"/>
          <w:szCs w:val="22"/>
        </w:rPr>
        <w:t xml:space="preserve">Расходы за счет субсидии на достижение целевых показателей по плану мероприятий («дорожная карта»)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за год по КОСГУ 211 «Заработная плата» составили </w:t>
      </w:r>
      <w:r w:rsidR="00A43E72" w:rsidRPr="002F565B">
        <w:rPr>
          <w:bCs/>
          <w:sz w:val="22"/>
          <w:szCs w:val="22"/>
        </w:rPr>
        <w:t>403,8</w:t>
      </w:r>
      <w:r w:rsidRPr="002F565B">
        <w:rPr>
          <w:bCs/>
          <w:sz w:val="22"/>
          <w:szCs w:val="22"/>
        </w:rPr>
        <w:t xml:space="preserve"> тыс.руб.</w:t>
      </w:r>
    </w:p>
    <w:p w:rsidR="00450F35" w:rsidRPr="002F565B" w:rsidRDefault="00450F35" w:rsidP="00450F35">
      <w:pPr>
        <w:ind w:firstLine="900"/>
        <w:jc w:val="both"/>
        <w:rPr>
          <w:bCs/>
          <w:sz w:val="22"/>
          <w:szCs w:val="22"/>
        </w:rPr>
      </w:pPr>
      <w:r w:rsidRPr="002F565B">
        <w:rPr>
          <w:bCs/>
          <w:sz w:val="22"/>
          <w:szCs w:val="22"/>
        </w:rPr>
        <w:t xml:space="preserve">Средняя заработная плата 1 работника списочного состава в месяц составила </w:t>
      </w:r>
      <w:r w:rsidR="00A43E72" w:rsidRPr="002F565B">
        <w:rPr>
          <w:bCs/>
          <w:sz w:val="22"/>
          <w:szCs w:val="22"/>
        </w:rPr>
        <w:t>33478</w:t>
      </w:r>
      <w:r w:rsidRPr="002F565B">
        <w:rPr>
          <w:bCs/>
          <w:sz w:val="22"/>
          <w:szCs w:val="22"/>
        </w:rPr>
        <w:t xml:space="preserve"> рублей в месяц, в том числе заработная плата  1 педагогического работника - </w:t>
      </w:r>
      <w:r w:rsidR="00AA25D1" w:rsidRPr="002F565B">
        <w:rPr>
          <w:bCs/>
          <w:sz w:val="22"/>
          <w:szCs w:val="22"/>
        </w:rPr>
        <w:t>33492</w:t>
      </w:r>
      <w:r w:rsidRPr="002F565B">
        <w:rPr>
          <w:bCs/>
          <w:sz w:val="22"/>
          <w:szCs w:val="22"/>
        </w:rPr>
        <w:t xml:space="preserve"> руб.</w:t>
      </w:r>
    </w:p>
    <w:p w:rsidR="00AA25D1" w:rsidRPr="002F565B" w:rsidRDefault="00AA25D1" w:rsidP="00450F35">
      <w:pPr>
        <w:ind w:firstLine="900"/>
        <w:jc w:val="both"/>
        <w:rPr>
          <w:bCs/>
          <w:sz w:val="22"/>
          <w:szCs w:val="22"/>
        </w:rPr>
      </w:pPr>
    </w:p>
    <w:p w:rsidR="00450F35" w:rsidRPr="002F565B" w:rsidRDefault="00450F35" w:rsidP="00450F35">
      <w:pPr>
        <w:ind w:firstLine="900"/>
        <w:jc w:val="both"/>
        <w:rPr>
          <w:bCs/>
          <w:sz w:val="22"/>
          <w:szCs w:val="22"/>
        </w:rPr>
      </w:pPr>
      <w:r w:rsidRPr="002F565B">
        <w:rPr>
          <w:bCs/>
          <w:sz w:val="22"/>
          <w:szCs w:val="22"/>
        </w:rPr>
        <w:t xml:space="preserve">В целом по разделу </w:t>
      </w:r>
      <w:r w:rsidR="00AA25D1" w:rsidRPr="002F565B">
        <w:rPr>
          <w:bCs/>
          <w:sz w:val="22"/>
          <w:szCs w:val="22"/>
        </w:rPr>
        <w:t xml:space="preserve"> «Культура, кинематография» главного распорядителя бюджетных средств «Отдел по культуре, молодежной политике и спорту» </w:t>
      </w:r>
      <w:r w:rsidRPr="002F565B">
        <w:rPr>
          <w:bCs/>
          <w:sz w:val="22"/>
          <w:szCs w:val="22"/>
        </w:rPr>
        <w:t xml:space="preserve">расходы составили </w:t>
      </w:r>
      <w:r w:rsidR="007C2082" w:rsidRPr="002F565B">
        <w:rPr>
          <w:bCs/>
          <w:sz w:val="22"/>
          <w:szCs w:val="22"/>
        </w:rPr>
        <w:t>32231,7 тыс.руб. или 99,7</w:t>
      </w:r>
      <w:r w:rsidRPr="002F565B">
        <w:rPr>
          <w:bCs/>
          <w:sz w:val="22"/>
          <w:szCs w:val="22"/>
        </w:rPr>
        <w:t xml:space="preserve"> % к плану (в том числе иные межбюджетные трансферты сельским поселениям на оплату труда руководителям и специалистам муниципальных учреждений культуры и искусства, в части выплаты надбавок и доплат к тарифной ставке (должностному окладу) </w:t>
      </w:r>
      <w:r w:rsidR="007C2082" w:rsidRPr="002F565B">
        <w:rPr>
          <w:bCs/>
          <w:sz w:val="22"/>
          <w:szCs w:val="22"/>
        </w:rPr>
        <w:t>668,8</w:t>
      </w:r>
      <w:r w:rsidRPr="002F565B">
        <w:rPr>
          <w:bCs/>
          <w:sz w:val="22"/>
          <w:szCs w:val="22"/>
        </w:rPr>
        <w:t xml:space="preserve"> тыс.руб., на достижение целевых показателей по плану мероприятий («дорожной карте») «Изменения в сфере культуры, направленные на повышение ее эффективности», в части повышения заработной платы  работников культуры муниципальных учреждений культуры </w:t>
      </w:r>
      <w:r w:rsidR="007C2082" w:rsidRPr="002F565B">
        <w:rPr>
          <w:bCs/>
          <w:sz w:val="22"/>
          <w:szCs w:val="22"/>
        </w:rPr>
        <w:t>3274,0</w:t>
      </w:r>
      <w:r w:rsidRPr="002F565B">
        <w:rPr>
          <w:bCs/>
          <w:sz w:val="22"/>
          <w:szCs w:val="22"/>
        </w:rPr>
        <w:t xml:space="preserve"> тыс.руб.).  </w:t>
      </w:r>
    </w:p>
    <w:p w:rsidR="00450F35" w:rsidRPr="002F565B" w:rsidRDefault="00450F35" w:rsidP="00450F35">
      <w:pPr>
        <w:ind w:firstLine="900"/>
        <w:jc w:val="both"/>
        <w:rPr>
          <w:bCs/>
          <w:sz w:val="22"/>
          <w:szCs w:val="22"/>
        </w:rPr>
      </w:pPr>
      <w:r w:rsidRPr="002F565B">
        <w:rPr>
          <w:bCs/>
          <w:sz w:val="22"/>
          <w:szCs w:val="22"/>
        </w:rPr>
        <w:t>Структура расходов  по разделу по типам учреждений и мероприятиям за 201</w:t>
      </w:r>
      <w:r w:rsidR="007C2082" w:rsidRPr="002F565B">
        <w:rPr>
          <w:bCs/>
          <w:sz w:val="22"/>
          <w:szCs w:val="22"/>
        </w:rPr>
        <w:t>4</w:t>
      </w:r>
      <w:r w:rsidRPr="002F565B">
        <w:rPr>
          <w:bCs/>
          <w:sz w:val="22"/>
          <w:szCs w:val="22"/>
        </w:rPr>
        <w:t>-201</w:t>
      </w:r>
      <w:r w:rsidR="007C2082" w:rsidRPr="002F565B">
        <w:rPr>
          <w:bCs/>
          <w:sz w:val="22"/>
          <w:szCs w:val="22"/>
        </w:rPr>
        <w:t>5</w:t>
      </w:r>
      <w:r w:rsidRPr="002F565B">
        <w:rPr>
          <w:bCs/>
          <w:sz w:val="22"/>
          <w:szCs w:val="22"/>
        </w:rPr>
        <w:t xml:space="preserve"> годы:</w:t>
      </w:r>
    </w:p>
    <w:p w:rsidR="00450F35" w:rsidRPr="002F565B" w:rsidRDefault="00450F35" w:rsidP="00450F35">
      <w:pPr>
        <w:ind w:firstLine="900"/>
        <w:jc w:val="both"/>
        <w:rPr>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9"/>
        <w:gridCol w:w="1425"/>
        <w:gridCol w:w="1366"/>
        <w:gridCol w:w="1364"/>
        <w:gridCol w:w="1496"/>
      </w:tblGrid>
      <w:tr w:rsidR="00F90E02" w:rsidRPr="002F565B" w:rsidTr="0027050B">
        <w:trPr>
          <w:cantSplit/>
          <w:trHeight w:val="516"/>
        </w:trPr>
        <w:tc>
          <w:tcPr>
            <w:tcW w:w="4219" w:type="dxa"/>
            <w:shd w:val="clear" w:color="auto" w:fill="auto"/>
            <w:vAlign w:val="center"/>
          </w:tcPr>
          <w:p w:rsidR="00F90E02" w:rsidRPr="002F565B" w:rsidRDefault="00F90E02" w:rsidP="00751D8E">
            <w:pPr>
              <w:pStyle w:val="1"/>
              <w:jc w:val="center"/>
              <w:rPr>
                <w:bCs/>
                <w:sz w:val="22"/>
                <w:szCs w:val="22"/>
              </w:rPr>
            </w:pPr>
            <w:r w:rsidRPr="002F565B">
              <w:rPr>
                <w:bCs/>
                <w:sz w:val="22"/>
                <w:szCs w:val="22"/>
              </w:rPr>
              <w:t xml:space="preserve">Наименование типов  учреждений </w:t>
            </w:r>
          </w:p>
        </w:tc>
        <w:tc>
          <w:tcPr>
            <w:tcW w:w="1425" w:type="dxa"/>
            <w:shd w:val="clear" w:color="auto" w:fill="auto"/>
            <w:vAlign w:val="center"/>
          </w:tcPr>
          <w:p w:rsidR="00F90E02" w:rsidRPr="002F565B" w:rsidRDefault="00F90E02" w:rsidP="00751D8E">
            <w:pPr>
              <w:jc w:val="center"/>
              <w:rPr>
                <w:bCs/>
                <w:i/>
                <w:iCs/>
                <w:sz w:val="22"/>
                <w:szCs w:val="22"/>
              </w:rPr>
            </w:pPr>
            <w:r w:rsidRPr="002F565B">
              <w:rPr>
                <w:bCs/>
                <w:i/>
                <w:iCs/>
                <w:sz w:val="22"/>
                <w:szCs w:val="22"/>
              </w:rPr>
              <w:t>План, тыс.руб.</w:t>
            </w:r>
          </w:p>
        </w:tc>
        <w:tc>
          <w:tcPr>
            <w:tcW w:w="1366" w:type="dxa"/>
            <w:shd w:val="clear" w:color="auto" w:fill="auto"/>
            <w:vAlign w:val="center"/>
          </w:tcPr>
          <w:p w:rsidR="00F90E02" w:rsidRPr="002F565B" w:rsidRDefault="00F90E02" w:rsidP="00751D8E">
            <w:pPr>
              <w:jc w:val="center"/>
              <w:rPr>
                <w:bCs/>
                <w:i/>
                <w:iCs/>
                <w:sz w:val="22"/>
                <w:szCs w:val="22"/>
              </w:rPr>
            </w:pPr>
            <w:r w:rsidRPr="002F565B">
              <w:rPr>
                <w:bCs/>
                <w:i/>
                <w:iCs/>
                <w:sz w:val="22"/>
                <w:szCs w:val="22"/>
              </w:rPr>
              <w:t>Исполнено, тыс.руб.</w:t>
            </w:r>
          </w:p>
        </w:tc>
        <w:tc>
          <w:tcPr>
            <w:tcW w:w="1364" w:type="dxa"/>
            <w:shd w:val="clear" w:color="auto" w:fill="auto"/>
            <w:vAlign w:val="center"/>
          </w:tcPr>
          <w:p w:rsidR="00F90E02" w:rsidRPr="002F565B" w:rsidRDefault="00F90E02" w:rsidP="00751D8E">
            <w:pPr>
              <w:jc w:val="center"/>
              <w:rPr>
                <w:bCs/>
                <w:i/>
                <w:iCs/>
                <w:sz w:val="22"/>
                <w:szCs w:val="22"/>
              </w:rPr>
            </w:pPr>
            <w:r w:rsidRPr="002F565B">
              <w:rPr>
                <w:bCs/>
                <w:i/>
                <w:iCs/>
                <w:sz w:val="22"/>
                <w:szCs w:val="22"/>
              </w:rPr>
              <w:t>Процент исполнения</w:t>
            </w:r>
          </w:p>
        </w:tc>
        <w:tc>
          <w:tcPr>
            <w:tcW w:w="1496" w:type="dxa"/>
          </w:tcPr>
          <w:p w:rsidR="00F90E02" w:rsidRPr="002F565B" w:rsidRDefault="00F90E02" w:rsidP="00F90E02">
            <w:pPr>
              <w:jc w:val="center"/>
              <w:rPr>
                <w:i/>
                <w:iCs/>
                <w:sz w:val="22"/>
                <w:szCs w:val="22"/>
              </w:rPr>
            </w:pPr>
            <w:r w:rsidRPr="002F565B">
              <w:rPr>
                <w:i/>
                <w:iCs/>
                <w:sz w:val="22"/>
                <w:szCs w:val="22"/>
              </w:rPr>
              <w:t>Доля в общих расходах, %</w:t>
            </w:r>
          </w:p>
        </w:tc>
      </w:tr>
      <w:tr w:rsidR="00F90E02" w:rsidRPr="002F565B" w:rsidTr="003E1EE3">
        <w:tc>
          <w:tcPr>
            <w:tcW w:w="4219" w:type="dxa"/>
            <w:shd w:val="clear" w:color="auto" w:fill="auto"/>
          </w:tcPr>
          <w:p w:rsidR="00F90E02" w:rsidRPr="002F565B" w:rsidRDefault="00F90E02" w:rsidP="00751D8E">
            <w:pPr>
              <w:jc w:val="both"/>
              <w:rPr>
                <w:bCs/>
                <w:sz w:val="22"/>
                <w:szCs w:val="22"/>
              </w:rPr>
            </w:pPr>
            <w:r w:rsidRPr="002F565B">
              <w:rPr>
                <w:bCs/>
                <w:sz w:val="22"/>
                <w:szCs w:val="22"/>
              </w:rPr>
              <w:t>Библиотеки</w:t>
            </w:r>
          </w:p>
        </w:tc>
        <w:tc>
          <w:tcPr>
            <w:tcW w:w="1425" w:type="dxa"/>
            <w:shd w:val="clear" w:color="auto" w:fill="auto"/>
            <w:vAlign w:val="center"/>
          </w:tcPr>
          <w:p w:rsidR="00F90E02" w:rsidRPr="002F565B" w:rsidRDefault="0027050B" w:rsidP="00751D8E">
            <w:pPr>
              <w:jc w:val="center"/>
              <w:rPr>
                <w:bCs/>
                <w:sz w:val="22"/>
                <w:szCs w:val="22"/>
              </w:rPr>
            </w:pPr>
            <w:r w:rsidRPr="002F565B">
              <w:rPr>
                <w:bCs/>
                <w:sz w:val="22"/>
                <w:szCs w:val="22"/>
              </w:rPr>
              <w:t>16537,8</w:t>
            </w:r>
          </w:p>
        </w:tc>
        <w:tc>
          <w:tcPr>
            <w:tcW w:w="1366" w:type="dxa"/>
            <w:shd w:val="clear" w:color="auto" w:fill="auto"/>
            <w:vAlign w:val="center"/>
          </w:tcPr>
          <w:p w:rsidR="00F90E02" w:rsidRPr="002F565B" w:rsidRDefault="0027050B" w:rsidP="00751D8E">
            <w:pPr>
              <w:jc w:val="center"/>
              <w:rPr>
                <w:bCs/>
                <w:sz w:val="22"/>
                <w:szCs w:val="22"/>
              </w:rPr>
            </w:pPr>
            <w:r w:rsidRPr="002F565B">
              <w:rPr>
                <w:bCs/>
                <w:sz w:val="22"/>
                <w:szCs w:val="22"/>
              </w:rPr>
              <w:t>16537,8</w:t>
            </w:r>
          </w:p>
        </w:tc>
        <w:tc>
          <w:tcPr>
            <w:tcW w:w="1364" w:type="dxa"/>
            <w:shd w:val="clear" w:color="auto" w:fill="auto"/>
            <w:vAlign w:val="center"/>
          </w:tcPr>
          <w:p w:rsidR="00F90E02" w:rsidRPr="002F565B" w:rsidRDefault="0027050B" w:rsidP="00751D8E">
            <w:pPr>
              <w:jc w:val="center"/>
              <w:rPr>
                <w:bCs/>
                <w:sz w:val="22"/>
                <w:szCs w:val="22"/>
              </w:rPr>
            </w:pPr>
            <w:r w:rsidRPr="002F565B">
              <w:rPr>
                <w:bCs/>
                <w:sz w:val="22"/>
                <w:szCs w:val="22"/>
              </w:rPr>
              <w:t>100,0</w:t>
            </w:r>
          </w:p>
        </w:tc>
        <w:tc>
          <w:tcPr>
            <w:tcW w:w="1496" w:type="dxa"/>
            <w:vAlign w:val="center"/>
          </w:tcPr>
          <w:p w:rsidR="00F90E02" w:rsidRPr="002F565B" w:rsidRDefault="003E1EE3" w:rsidP="003E1EE3">
            <w:pPr>
              <w:jc w:val="center"/>
              <w:rPr>
                <w:bCs/>
                <w:sz w:val="22"/>
                <w:szCs w:val="22"/>
              </w:rPr>
            </w:pPr>
            <w:r w:rsidRPr="002F565B">
              <w:rPr>
                <w:bCs/>
                <w:sz w:val="22"/>
                <w:szCs w:val="22"/>
              </w:rPr>
              <w:t>51,3</w:t>
            </w:r>
          </w:p>
        </w:tc>
      </w:tr>
      <w:tr w:rsidR="00F90E02" w:rsidRPr="002F565B" w:rsidTr="003E1EE3">
        <w:tc>
          <w:tcPr>
            <w:tcW w:w="4219" w:type="dxa"/>
          </w:tcPr>
          <w:p w:rsidR="00F90E02" w:rsidRPr="002F565B" w:rsidRDefault="00F90E02" w:rsidP="00751D8E">
            <w:pPr>
              <w:jc w:val="both"/>
              <w:rPr>
                <w:bCs/>
                <w:sz w:val="22"/>
                <w:szCs w:val="22"/>
              </w:rPr>
            </w:pPr>
            <w:r w:rsidRPr="002F565B">
              <w:rPr>
                <w:bCs/>
                <w:sz w:val="22"/>
                <w:szCs w:val="22"/>
              </w:rPr>
              <w:t>МБУК «</w:t>
            </w:r>
            <w:proofErr w:type="spellStart"/>
            <w:r w:rsidRPr="002F565B">
              <w:rPr>
                <w:bCs/>
                <w:sz w:val="22"/>
                <w:szCs w:val="22"/>
              </w:rPr>
              <w:t>Подгорнский</w:t>
            </w:r>
            <w:proofErr w:type="spellEnd"/>
            <w:r w:rsidRPr="002F565B">
              <w:rPr>
                <w:bCs/>
                <w:sz w:val="22"/>
                <w:szCs w:val="22"/>
              </w:rPr>
              <w:t xml:space="preserve"> </w:t>
            </w:r>
            <w:proofErr w:type="spellStart"/>
            <w:r w:rsidRPr="002F565B">
              <w:rPr>
                <w:bCs/>
                <w:sz w:val="22"/>
                <w:szCs w:val="22"/>
              </w:rPr>
              <w:t>ЦКиД</w:t>
            </w:r>
            <w:proofErr w:type="spellEnd"/>
            <w:r w:rsidRPr="002F565B">
              <w:rPr>
                <w:bCs/>
                <w:sz w:val="22"/>
                <w:szCs w:val="22"/>
              </w:rPr>
              <w:t>»</w:t>
            </w:r>
          </w:p>
        </w:tc>
        <w:tc>
          <w:tcPr>
            <w:tcW w:w="1425" w:type="dxa"/>
            <w:vAlign w:val="center"/>
          </w:tcPr>
          <w:p w:rsidR="00F90E02" w:rsidRPr="002F565B" w:rsidRDefault="0027050B" w:rsidP="00751D8E">
            <w:pPr>
              <w:jc w:val="center"/>
              <w:rPr>
                <w:bCs/>
                <w:sz w:val="22"/>
                <w:szCs w:val="22"/>
              </w:rPr>
            </w:pPr>
            <w:r w:rsidRPr="002F565B">
              <w:rPr>
                <w:bCs/>
                <w:sz w:val="22"/>
                <w:szCs w:val="22"/>
              </w:rPr>
              <w:t>7306,3</w:t>
            </w:r>
          </w:p>
        </w:tc>
        <w:tc>
          <w:tcPr>
            <w:tcW w:w="1366" w:type="dxa"/>
            <w:vAlign w:val="center"/>
          </w:tcPr>
          <w:p w:rsidR="00F90E02" w:rsidRPr="002F565B" w:rsidRDefault="0027050B" w:rsidP="00751D8E">
            <w:pPr>
              <w:jc w:val="center"/>
              <w:rPr>
                <w:bCs/>
                <w:sz w:val="22"/>
                <w:szCs w:val="22"/>
              </w:rPr>
            </w:pPr>
            <w:r w:rsidRPr="002F565B">
              <w:rPr>
                <w:bCs/>
                <w:sz w:val="22"/>
                <w:szCs w:val="22"/>
              </w:rPr>
              <w:t>7258,0</w:t>
            </w:r>
          </w:p>
        </w:tc>
        <w:tc>
          <w:tcPr>
            <w:tcW w:w="1364" w:type="dxa"/>
            <w:vAlign w:val="center"/>
          </w:tcPr>
          <w:p w:rsidR="00F90E02" w:rsidRPr="002F565B" w:rsidRDefault="00FA550B" w:rsidP="00751D8E">
            <w:pPr>
              <w:jc w:val="center"/>
              <w:rPr>
                <w:bCs/>
                <w:sz w:val="22"/>
                <w:szCs w:val="22"/>
              </w:rPr>
            </w:pPr>
            <w:r w:rsidRPr="002F565B">
              <w:rPr>
                <w:bCs/>
                <w:sz w:val="22"/>
                <w:szCs w:val="22"/>
              </w:rPr>
              <w:t>99,3</w:t>
            </w:r>
          </w:p>
        </w:tc>
        <w:tc>
          <w:tcPr>
            <w:tcW w:w="1496" w:type="dxa"/>
            <w:vAlign w:val="center"/>
          </w:tcPr>
          <w:p w:rsidR="00F90E02" w:rsidRPr="002F565B" w:rsidRDefault="003E1EE3" w:rsidP="003E1EE3">
            <w:pPr>
              <w:jc w:val="center"/>
              <w:rPr>
                <w:bCs/>
                <w:sz w:val="22"/>
                <w:szCs w:val="22"/>
              </w:rPr>
            </w:pPr>
            <w:r w:rsidRPr="002F565B">
              <w:rPr>
                <w:bCs/>
                <w:sz w:val="22"/>
                <w:szCs w:val="22"/>
              </w:rPr>
              <w:t>22,5</w:t>
            </w:r>
          </w:p>
        </w:tc>
      </w:tr>
      <w:tr w:rsidR="00F90E02" w:rsidRPr="002F565B" w:rsidTr="003E1EE3">
        <w:tc>
          <w:tcPr>
            <w:tcW w:w="4219" w:type="dxa"/>
          </w:tcPr>
          <w:p w:rsidR="00F90E02" w:rsidRPr="002F565B" w:rsidRDefault="00F90E02" w:rsidP="00751D8E">
            <w:pPr>
              <w:jc w:val="both"/>
              <w:rPr>
                <w:bCs/>
                <w:sz w:val="22"/>
                <w:szCs w:val="22"/>
              </w:rPr>
            </w:pPr>
            <w:r w:rsidRPr="002F565B">
              <w:rPr>
                <w:bCs/>
                <w:sz w:val="22"/>
                <w:szCs w:val="22"/>
              </w:rPr>
              <w:t>Отдел по культуре, молодежной политике и спорту  Чаинского района</w:t>
            </w:r>
          </w:p>
        </w:tc>
        <w:tc>
          <w:tcPr>
            <w:tcW w:w="1425" w:type="dxa"/>
            <w:vAlign w:val="center"/>
          </w:tcPr>
          <w:p w:rsidR="00F90E02" w:rsidRPr="002F565B" w:rsidRDefault="0027050B" w:rsidP="00751D8E">
            <w:pPr>
              <w:jc w:val="center"/>
              <w:rPr>
                <w:bCs/>
                <w:sz w:val="22"/>
                <w:szCs w:val="22"/>
              </w:rPr>
            </w:pPr>
            <w:r w:rsidRPr="002F565B">
              <w:rPr>
                <w:bCs/>
                <w:sz w:val="22"/>
                <w:szCs w:val="22"/>
              </w:rPr>
              <w:t>2248,1</w:t>
            </w:r>
          </w:p>
        </w:tc>
        <w:tc>
          <w:tcPr>
            <w:tcW w:w="1366" w:type="dxa"/>
            <w:vAlign w:val="center"/>
          </w:tcPr>
          <w:p w:rsidR="00F90E02" w:rsidRPr="002F565B" w:rsidRDefault="0027050B" w:rsidP="00751D8E">
            <w:pPr>
              <w:jc w:val="center"/>
              <w:rPr>
                <w:bCs/>
                <w:sz w:val="22"/>
                <w:szCs w:val="22"/>
              </w:rPr>
            </w:pPr>
            <w:r w:rsidRPr="002F565B">
              <w:rPr>
                <w:bCs/>
                <w:sz w:val="22"/>
                <w:szCs w:val="22"/>
              </w:rPr>
              <w:t>2247,9</w:t>
            </w:r>
          </w:p>
        </w:tc>
        <w:tc>
          <w:tcPr>
            <w:tcW w:w="1364" w:type="dxa"/>
            <w:vAlign w:val="center"/>
          </w:tcPr>
          <w:p w:rsidR="00F90E02" w:rsidRPr="002F565B" w:rsidRDefault="00AE30CB" w:rsidP="00751D8E">
            <w:pPr>
              <w:jc w:val="center"/>
              <w:rPr>
                <w:bCs/>
                <w:sz w:val="22"/>
                <w:szCs w:val="22"/>
              </w:rPr>
            </w:pPr>
            <w:r w:rsidRPr="002F565B">
              <w:rPr>
                <w:bCs/>
                <w:sz w:val="22"/>
                <w:szCs w:val="22"/>
              </w:rPr>
              <w:t>100,0</w:t>
            </w:r>
          </w:p>
        </w:tc>
        <w:tc>
          <w:tcPr>
            <w:tcW w:w="1496" w:type="dxa"/>
            <w:vAlign w:val="center"/>
          </w:tcPr>
          <w:p w:rsidR="00F90E02" w:rsidRPr="002F565B" w:rsidRDefault="003E1EE3" w:rsidP="003E1EE3">
            <w:pPr>
              <w:jc w:val="center"/>
              <w:rPr>
                <w:bCs/>
                <w:sz w:val="22"/>
                <w:szCs w:val="22"/>
              </w:rPr>
            </w:pPr>
            <w:r w:rsidRPr="002F565B">
              <w:rPr>
                <w:bCs/>
                <w:sz w:val="22"/>
                <w:szCs w:val="22"/>
              </w:rPr>
              <w:t>7,0</w:t>
            </w:r>
          </w:p>
        </w:tc>
      </w:tr>
      <w:tr w:rsidR="00F90E02" w:rsidRPr="002F565B" w:rsidTr="003E1EE3">
        <w:trPr>
          <w:trHeight w:val="545"/>
        </w:trPr>
        <w:tc>
          <w:tcPr>
            <w:tcW w:w="4219" w:type="dxa"/>
          </w:tcPr>
          <w:p w:rsidR="00F90E02" w:rsidRPr="002F565B" w:rsidRDefault="00F90E02" w:rsidP="00751D8E">
            <w:pPr>
              <w:jc w:val="both"/>
              <w:rPr>
                <w:bCs/>
                <w:sz w:val="22"/>
                <w:szCs w:val="22"/>
              </w:rPr>
            </w:pPr>
            <w:r w:rsidRPr="002F565B">
              <w:rPr>
                <w:bCs/>
                <w:sz w:val="22"/>
                <w:szCs w:val="22"/>
              </w:rPr>
              <w:t>Централизованная бухгалте</w:t>
            </w:r>
            <w:r w:rsidR="000170C1" w:rsidRPr="002F565B">
              <w:rPr>
                <w:bCs/>
                <w:sz w:val="22"/>
                <w:szCs w:val="22"/>
              </w:rPr>
              <w:t>рия О</w:t>
            </w:r>
            <w:r w:rsidRPr="002F565B">
              <w:rPr>
                <w:bCs/>
                <w:sz w:val="22"/>
                <w:szCs w:val="22"/>
              </w:rPr>
              <w:t>тдела по культуре, молодежной политике и спорту</w:t>
            </w:r>
          </w:p>
        </w:tc>
        <w:tc>
          <w:tcPr>
            <w:tcW w:w="1425" w:type="dxa"/>
            <w:vAlign w:val="center"/>
          </w:tcPr>
          <w:p w:rsidR="00F90E02" w:rsidRPr="002F565B" w:rsidRDefault="00CD6B68" w:rsidP="00751D8E">
            <w:pPr>
              <w:jc w:val="center"/>
              <w:rPr>
                <w:bCs/>
                <w:sz w:val="22"/>
                <w:szCs w:val="22"/>
              </w:rPr>
            </w:pPr>
            <w:r w:rsidRPr="002F565B">
              <w:rPr>
                <w:bCs/>
                <w:sz w:val="22"/>
                <w:szCs w:val="22"/>
              </w:rPr>
              <w:t>1852,4</w:t>
            </w:r>
          </w:p>
        </w:tc>
        <w:tc>
          <w:tcPr>
            <w:tcW w:w="1366" w:type="dxa"/>
            <w:vAlign w:val="center"/>
          </w:tcPr>
          <w:p w:rsidR="00F90E02" w:rsidRPr="002F565B" w:rsidRDefault="00CD6B68" w:rsidP="00751D8E">
            <w:pPr>
              <w:jc w:val="center"/>
              <w:rPr>
                <w:bCs/>
                <w:sz w:val="22"/>
                <w:szCs w:val="22"/>
              </w:rPr>
            </w:pPr>
            <w:r w:rsidRPr="002F565B">
              <w:rPr>
                <w:bCs/>
                <w:sz w:val="22"/>
                <w:szCs w:val="22"/>
              </w:rPr>
              <w:t>1851,1</w:t>
            </w:r>
          </w:p>
        </w:tc>
        <w:tc>
          <w:tcPr>
            <w:tcW w:w="1364" w:type="dxa"/>
            <w:vAlign w:val="center"/>
          </w:tcPr>
          <w:p w:rsidR="00F90E02" w:rsidRPr="002F565B" w:rsidRDefault="00AE30CB" w:rsidP="00751D8E">
            <w:pPr>
              <w:jc w:val="center"/>
              <w:rPr>
                <w:bCs/>
                <w:sz w:val="22"/>
                <w:szCs w:val="22"/>
              </w:rPr>
            </w:pPr>
            <w:r w:rsidRPr="002F565B">
              <w:rPr>
                <w:bCs/>
                <w:sz w:val="22"/>
                <w:szCs w:val="22"/>
              </w:rPr>
              <w:t>99,9</w:t>
            </w:r>
          </w:p>
        </w:tc>
        <w:tc>
          <w:tcPr>
            <w:tcW w:w="1496" w:type="dxa"/>
            <w:vAlign w:val="center"/>
          </w:tcPr>
          <w:p w:rsidR="00F90E02" w:rsidRPr="002F565B" w:rsidRDefault="003E1EE3" w:rsidP="003E1EE3">
            <w:pPr>
              <w:jc w:val="center"/>
              <w:rPr>
                <w:bCs/>
                <w:sz w:val="22"/>
                <w:szCs w:val="22"/>
              </w:rPr>
            </w:pPr>
            <w:r w:rsidRPr="002F565B">
              <w:rPr>
                <w:bCs/>
                <w:sz w:val="22"/>
                <w:szCs w:val="22"/>
              </w:rPr>
              <w:t>5,7</w:t>
            </w:r>
          </w:p>
        </w:tc>
      </w:tr>
      <w:tr w:rsidR="00F90E02" w:rsidRPr="002F565B" w:rsidTr="003E1EE3">
        <w:tc>
          <w:tcPr>
            <w:tcW w:w="4219" w:type="dxa"/>
          </w:tcPr>
          <w:p w:rsidR="00F90E02" w:rsidRPr="002F565B" w:rsidRDefault="00F90E02" w:rsidP="00751D8E">
            <w:pPr>
              <w:jc w:val="both"/>
              <w:rPr>
                <w:bCs/>
                <w:sz w:val="22"/>
                <w:szCs w:val="22"/>
              </w:rPr>
            </w:pPr>
            <w:r w:rsidRPr="002F565B">
              <w:rPr>
                <w:bCs/>
                <w:sz w:val="22"/>
                <w:szCs w:val="22"/>
              </w:rPr>
              <w:lastRenderedPageBreak/>
              <w:t>Муниципальные программы</w:t>
            </w:r>
          </w:p>
        </w:tc>
        <w:tc>
          <w:tcPr>
            <w:tcW w:w="1425" w:type="dxa"/>
            <w:vAlign w:val="center"/>
          </w:tcPr>
          <w:p w:rsidR="00F90E02" w:rsidRPr="002F565B" w:rsidRDefault="00CD6B68" w:rsidP="00751D8E">
            <w:pPr>
              <w:jc w:val="center"/>
              <w:rPr>
                <w:bCs/>
                <w:sz w:val="22"/>
                <w:szCs w:val="22"/>
              </w:rPr>
            </w:pPr>
            <w:r w:rsidRPr="002F565B">
              <w:rPr>
                <w:bCs/>
                <w:sz w:val="22"/>
                <w:szCs w:val="22"/>
              </w:rPr>
              <w:t>191,2</w:t>
            </w:r>
          </w:p>
        </w:tc>
        <w:tc>
          <w:tcPr>
            <w:tcW w:w="1366" w:type="dxa"/>
            <w:vAlign w:val="center"/>
          </w:tcPr>
          <w:p w:rsidR="00F90E02" w:rsidRPr="002F565B" w:rsidRDefault="00CD6B68" w:rsidP="00751D8E">
            <w:pPr>
              <w:jc w:val="center"/>
              <w:rPr>
                <w:bCs/>
                <w:sz w:val="22"/>
                <w:szCs w:val="22"/>
              </w:rPr>
            </w:pPr>
            <w:r w:rsidRPr="002F565B">
              <w:rPr>
                <w:bCs/>
                <w:sz w:val="22"/>
                <w:szCs w:val="22"/>
              </w:rPr>
              <w:t>181,0</w:t>
            </w:r>
          </w:p>
        </w:tc>
        <w:tc>
          <w:tcPr>
            <w:tcW w:w="1364" w:type="dxa"/>
            <w:vAlign w:val="center"/>
          </w:tcPr>
          <w:p w:rsidR="00F90E02" w:rsidRPr="002F565B" w:rsidRDefault="00AE30CB" w:rsidP="00751D8E">
            <w:pPr>
              <w:jc w:val="center"/>
              <w:rPr>
                <w:bCs/>
                <w:sz w:val="22"/>
                <w:szCs w:val="22"/>
              </w:rPr>
            </w:pPr>
            <w:r w:rsidRPr="002F565B">
              <w:rPr>
                <w:bCs/>
                <w:sz w:val="22"/>
                <w:szCs w:val="22"/>
              </w:rPr>
              <w:t>94,7</w:t>
            </w:r>
          </w:p>
        </w:tc>
        <w:tc>
          <w:tcPr>
            <w:tcW w:w="1496" w:type="dxa"/>
            <w:vAlign w:val="center"/>
          </w:tcPr>
          <w:p w:rsidR="00F90E02" w:rsidRPr="002F565B" w:rsidRDefault="003E1EE3" w:rsidP="003E1EE3">
            <w:pPr>
              <w:jc w:val="center"/>
              <w:rPr>
                <w:bCs/>
                <w:sz w:val="22"/>
                <w:szCs w:val="22"/>
              </w:rPr>
            </w:pPr>
            <w:r w:rsidRPr="002F565B">
              <w:rPr>
                <w:bCs/>
                <w:sz w:val="22"/>
                <w:szCs w:val="22"/>
              </w:rPr>
              <w:t>0,6</w:t>
            </w:r>
          </w:p>
        </w:tc>
      </w:tr>
      <w:tr w:rsidR="00F90E02" w:rsidRPr="002F565B" w:rsidTr="003E1EE3">
        <w:tc>
          <w:tcPr>
            <w:tcW w:w="4219" w:type="dxa"/>
          </w:tcPr>
          <w:p w:rsidR="00F90E02" w:rsidRPr="002F565B" w:rsidRDefault="00F90E02" w:rsidP="00751D8E">
            <w:pPr>
              <w:jc w:val="both"/>
              <w:rPr>
                <w:bCs/>
                <w:sz w:val="22"/>
                <w:szCs w:val="22"/>
              </w:rPr>
            </w:pPr>
            <w:r w:rsidRPr="002F565B">
              <w:rPr>
                <w:bCs/>
                <w:sz w:val="22"/>
                <w:szCs w:val="22"/>
              </w:rPr>
              <w:t>Межбюджетные трансферты передаваемые бюджетам поселений</w:t>
            </w:r>
          </w:p>
        </w:tc>
        <w:tc>
          <w:tcPr>
            <w:tcW w:w="1425" w:type="dxa"/>
            <w:vAlign w:val="center"/>
          </w:tcPr>
          <w:p w:rsidR="00F90E02" w:rsidRPr="002F565B" w:rsidRDefault="00CD6B68" w:rsidP="00751D8E">
            <w:pPr>
              <w:jc w:val="center"/>
              <w:rPr>
                <w:bCs/>
                <w:sz w:val="22"/>
                <w:szCs w:val="22"/>
              </w:rPr>
            </w:pPr>
            <w:r w:rsidRPr="002F565B">
              <w:rPr>
                <w:bCs/>
                <w:sz w:val="22"/>
                <w:szCs w:val="22"/>
              </w:rPr>
              <w:t>3942,8</w:t>
            </w:r>
          </w:p>
        </w:tc>
        <w:tc>
          <w:tcPr>
            <w:tcW w:w="1366" w:type="dxa"/>
            <w:vAlign w:val="center"/>
          </w:tcPr>
          <w:p w:rsidR="00F90E02" w:rsidRPr="002F565B" w:rsidRDefault="00CD6B68" w:rsidP="00751D8E">
            <w:pPr>
              <w:jc w:val="center"/>
              <w:rPr>
                <w:bCs/>
                <w:sz w:val="22"/>
                <w:szCs w:val="22"/>
              </w:rPr>
            </w:pPr>
            <w:r w:rsidRPr="002F565B">
              <w:rPr>
                <w:bCs/>
                <w:sz w:val="22"/>
                <w:szCs w:val="22"/>
              </w:rPr>
              <w:t>3942,8</w:t>
            </w:r>
          </w:p>
        </w:tc>
        <w:tc>
          <w:tcPr>
            <w:tcW w:w="1364" w:type="dxa"/>
            <w:vAlign w:val="center"/>
          </w:tcPr>
          <w:p w:rsidR="00F90E02" w:rsidRPr="002F565B" w:rsidRDefault="00F90E02" w:rsidP="00751D8E">
            <w:pPr>
              <w:jc w:val="center"/>
              <w:rPr>
                <w:bCs/>
                <w:sz w:val="22"/>
                <w:szCs w:val="22"/>
              </w:rPr>
            </w:pPr>
            <w:r w:rsidRPr="002F565B">
              <w:rPr>
                <w:bCs/>
                <w:sz w:val="22"/>
                <w:szCs w:val="22"/>
              </w:rPr>
              <w:t>100,0</w:t>
            </w:r>
          </w:p>
        </w:tc>
        <w:tc>
          <w:tcPr>
            <w:tcW w:w="1496" w:type="dxa"/>
            <w:vAlign w:val="center"/>
          </w:tcPr>
          <w:p w:rsidR="00F90E02" w:rsidRPr="002F565B" w:rsidRDefault="003E1EE3" w:rsidP="003E1EE3">
            <w:pPr>
              <w:jc w:val="center"/>
              <w:rPr>
                <w:bCs/>
                <w:sz w:val="22"/>
                <w:szCs w:val="22"/>
              </w:rPr>
            </w:pPr>
            <w:r w:rsidRPr="002F565B">
              <w:rPr>
                <w:bCs/>
                <w:sz w:val="22"/>
                <w:szCs w:val="22"/>
              </w:rPr>
              <w:t>12,2</w:t>
            </w:r>
          </w:p>
        </w:tc>
      </w:tr>
      <w:tr w:rsidR="00F90E02" w:rsidRPr="002F565B" w:rsidTr="003E1EE3">
        <w:tc>
          <w:tcPr>
            <w:tcW w:w="4219" w:type="dxa"/>
          </w:tcPr>
          <w:p w:rsidR="00F90E02" w:rsidRPr="002F565B" w:rsidRDefault="00F90E02" w:rsidP="00751D8E">
            <w:pPr>
              <w:jc w:val="both"/>
              <w:rPr>
                <w:bCs/>
                <w:sz w:val="22"/>
                <w:szCs w:val="22"/>
              </w:rPr>
            </w:pPr>
            <w:r w:rsidRPr="002F565B">
              <w:rPr>
                <w:bCs/>
                <w:sz w:val="22"/>
                <w:szCs w:val="22"/>
              </w:rPr>
              <w:t>Прочие мероприятия в сфере культуры</w:t>
            </w:r>
          </w:p>
        </w:tc>
        <w:tc>
          <w:tcPr>
            <w:tcW w:w="1425" w:type="dxa"/>
            <w:vAlign w:val="center"/>
          </w:tcPr>
          <w:p w:rsidR="00F90E02" w:rsidRPr="002F565B" w:rsidRDefault="00FA550B" w:rsidP="00751D8E">
            <w:pPr>
              <w:jc w:val="center"/>
              <w:rPr>
                <w:bCs/>
                <w:sz w:val="22"/>
                <w:szCs w:val="22"/>
              </w:rPr>
            </w:pPr>
            <w:r w:rsidRPr="002F565B">
              <w:rPr>
                <w:bCs/>
                <w:sz w:val="22"/>
                <w:szCs w:val="22"/>
              </w:rPr>
              <w:t>244,1</w:t>
            </w:r>
          </w:p>
        </w:tc>
        <w:tc>
          <w:tcPr>
            <w:tcW w:w="1366" w:type="dxa"/>
            <w:vAlign w:val="center"/>
          </w:tcPr>
          <w:p w:rsidR="00F90E02" w:rsidRPr="002F565B" w:rsidRDefault="00FA550B" w:rsidP="00751D8E">
            <w:pPr>
              <w:jc w:val="center"/>
              <w:rPr>
                <w:bCs/>
                <w:sz w:val="22"/>
                <w:szCs w:val="22"/>
              </w:rPr>
            </w:pPr>
            <w:r w:rsidRPr="002F565B">
              <w:rPr>
                <w:bCs/>
                <w:sz w:val="22"/>
                <w:szCs w:val="22"/>
              </w:rPr>
              <w:t>213,1</w:t>
            </w:r>
          </w:p>
        </w:tc>
        <w:tc>
          <w:tcPr>
            <w:tcW w:w="1364" w:type="dxa"/>
            <w:vAlign w:val="center"/>
          </w:tcPr>
          <w:p w:rsidR="00F90E02" w:rsidRPr="002F565B" w:rsidRDefault="00AE30CB" w:rsidP="00751D8E">
            <w:pPr>
              <w:jc w:val="center"/>
              <w:rPr>
                <w:bCs/>
                <w:sz w:val="22"/>
                <w:szCs w:val="22"/>
              </w:rPr>
            </w:pPr>
            <w:r w:rsidRPr="002F565B">
              <w:rPr>
                <w:bCs/>
                <w:sz w:val="22"/>
                <w:szCs w:val="22"/>
              </w:rPr>
              <w:t>87,3</w:t>
            </w:r>
          </w:p>
        </w:tc>
        <w:tc>
          <w:tcPr>
            <w:tcW w:w="1496" w:type="dxa"/>
            <w:vAlign w:val="center"/>
          </w:tcPr>
          <w:p w:rsidR="00F90E02" w:rsidRPr="002F565B" w:rsidRDefault="003E1EE3" w:rsidP="003E1EE3">
            <w:pPr>
              <w:jc w:val="center"/>
              <w:rPr>
                <w:bCs/>
                <w:sz w:val="22"/>
                <w:szCs w:val="22"/>
              </w:rPr>
            </w:pPr>
            <w:r w:rsidRPr="002F565B">
              <w:rPr>
                <w:bCs/>
                <w:sz w:val="22"/>
                <w:szCs w:val="22"/>
              </w:rPr>
              <w:t>0,7</w:t>
            </w:r>
          </w:p>
        </w:tc>
      </w:tr>
      <w:tr w:rsidR="00F90E02" w:rsidRPr="002F565B" w:rsidTr="003E1EE3">
        <w:tc>
          <w:tcPr>
            <w:tcW w:w="4219" w:type="dxa"/>
          </w:tcPr>
          <w:p w:rsidR="00F90E02" w:rsidRPr="002F565B" w:rsidRDefault="00F90E02" w:rsidP="00751D8E">
            <w:pPr>
              <w:pStyle w:val="1"/>
              <w:rPr>
                <w:bCs/>
                <w:sz w:val="22"/>
                <w:szCs w:val="22"/>
              </w:rPr>
            </w:pPr>
            <w:r w:rsidRPr="002F565B">
              <w:rPr>
                <w:bCs/>
                <w:sz w:val="22"/>
                <w:szCs w:val="22"/>
              </w:rPr>
              <w:t>ИТОГО</w:t>
            </w:r>
          </w:p>
        </w:tc>
        <w:tc>
          <w:tcPr>
            <w:tcW w:w="1425" w:type="dxa"/>
            <w:vAlign w:val="center"/>
          </w:tcPr>
          <w:p w:rsidR="00F90E02" w:rsidRPr="002F565B" w:rsidRDefault="00FA550B" w:rsidP="00751D8E">
            <w:pPr>
              <w:jc w:val="center"/>
              <w:rPr>
                <w:bCs/>
                <w:i/>
                <w:iCs/>
                <w:sz w:val="22"/>
                <w:szCs w:val="22"/>
              </w:rPr>
            </w:pPr>
            <w:r w:rsidRPr="002F565B">
              <w:rPr>
                <w:bCs/>
                <w:i/>
                <w:iCs/>
                <w:sz w:val="22"/>
                <w:szCs w:val="22"/>
              </w:rPr>
              <w:t>32322,7</w:t>
            </w:r>
          </w:p>
        </w:tc>
        <w:tc>
          <w:tcPr>
            <w:tcW w:w="1366" w:type="dxa"/>
            <w:vAlign w:val="center"/>
          </w:tcPr>
          <w:p w:rsidR="00F90E02" w:rsidRPr="002F565B" w:rsidRDefault="00FA550B" w:rsidP="00751D8E">
            <w:pPr>
              <w:jc w:val="center"/>
              <w:rPr>
                <w:bCs/>
                <w:i/>
                <w:iCs/>
                <w:sz w:val="22"/>
                <w:szCs w:val="22"/>
              </w:rPr>
            </w:pPr>
            <w:r w:rsidRPr="002F565B">
              <w:rPr>
                <w:bCs/>
                <w:i/>
                <w:iCs/>
                <w:sz w:val="22"/>
                <w:szCs w:val="22"/>
              </w:rPr>
              <w:t>32231,7</w:t>
            </w:r>
          </w:p>
        </w:tc>
        <w:tc>
          <w:tcPr>
            <w:tcW w:w="1364" w:type="dxa"/>
            <w:vAlign w:val="center"/>
          </w:tcPr>
          <w:p w:rsidR="00F90E02" w:rsidRPr="002F565B" w:rsidRDefault="00AE30CB" w:rsidP="00751D8E">
            <w:pPr>
              <w:jc w:val="center"/>
              <w:rPr>
                <w:bCs/>
                <w:i/>
                <w:iCs/>
                <w:sz w:val="22"/>
                <w:szCs w:val="22"/>
              </w:rPr>
            </w:pPr>
            <w:r w:rsidRPr="002F565B">
              <w:rPr>
                <w:bCs/>
                <w:i/>
                <w:iCs/>
                <w:sz w:val="22"/>
                <w:szCs w:val="22"/>
              </w:rPr>
              <w:t>99,7</w:t>
            </w:r>
          </w:p>
        </w:tc>
        <w:tc>
          <w:tcPr>
            <w:tcW w:w="1496" w:type="dxa"/>
            <w:vAlign w:val="center"/>
          </w:tcPr>
          <w:p w:rsidR="00F90E02" w:rsidRPr="002F565B" w:rsidRDefault="00AE30CB" w:rsidP="003E1EE3">
            <w:pPr>
              <w:jc w:val="center"/>
              <w:rPr>
                <w:bCs/>
                <w:i/>
                <w:iCs/>
                <w:sz w:val="22"/>
                <w:szCs w:val="22"/>
              </w:rPr>
            </w:pPr>
            <w:r w:rsidRPr="002F565B">
              <w:rPr>
                <w:bCs/>
                <w:i/>
                <w:iCs/>
                <w:sz w:val="22"/>
                <w:szCs w:val="22"/>
              </w:rPr>
              <w:t>100,0</w:t>
            </w:r>
          </w:p>
        </w:tc>
      </w:tr>
    </w:tbl>
    <w:p w:rsidR="00450F35" w:rsidRPr="002F565B" w:rsidRDefault="00450F35" w:rsidP="00450F35">
      <w:pPr>
        <w:ind w:firstLine="900"/>
        <w:jc w:val="both"/>
        <w:rPr>
          <w:bCs/>
          <w:sz w:val="22"/>
          <w:szCs w:val="22"/>
        </w:rPr>
      </w:pPr>
    </w:p>
    <w:p w:rsidR="00450F35" w:rsidRPr="002F565B" w:rsidRDefault="00450F35" w:rsidP="00450F35">
      <w:pPr>
        <w:ind w:firstLine="900"/>
        <w:jc w:val="both"/>
        <w:rPr>
          <w:bCs/>
          <w:sz w:val="22"/>
          <w:szCs w:val="22"/>
        </w:rPr>
      </w:pPr>
      <w:r w:rsidRPr="002F565B">
        <w:rPr>
          <w:bCs/>
          <w:sz w:val="22"/>
          <w:szCs w:val="22"/>
        </w:rPr>
        <w:t>Наибольший удельный вес в 201</w:t>
      </w:r>
      <w:r w:rsidR="003E1EE3" w:rsidRPr="002F565B">
        <w:rPr>
          <w:bCs/>
          <w:sz w:val="22"/>
          <w:szCs w:val="22"/>
        </w:rPr>
        <w:t>5</w:t>
      </w:r>
      <w:r w:rsidRPr="002F565B">
        <w:rPr>
          <w:bCs/>
          <w:sz w:val="22"/>
          <w:szCs w:val="22"/>
        </w:rPr>
        <w:t xml:space="preserve"> году в общих расходах районного бюджета 51,</w:t>
      </w:r>
      <w:r w:rsidR="003E1EE3" w:rsidRPr="002F565B">
        <w:rPr>
          <w:bCs/>
          <w:sz w:val="22"/>
          <w:szCs w:val="22"/>
        </w:rPr>
        <w:t>3</w:t>
      </w:r>
      <w:r w:rsidRPr="002F565B">
        <w:rPr>
          <w:bCs/>
          <w:sz w:val="22"/>
          <w:szCs w:val="22"/>
        </w:rPr>
        <w:t xml:space="preserve"> % составляют расходы на предоставление услуг муниципальным учреждением культуры «</w:t>
      </w:r>
      <w:proofErr w:type="spellStart"/>
      <w:r w:rsidRPr="002F565B">
        <w:rPr>
          <w:bCs/>
          <w:sz w:val="22"/>
          <w:szCs w:val="22"/>
        </w:rPr>
        <w:t>Межпоселенческая</w:t>
      </w:r>
      <w:proofErr w:type="spellEnd"/>
      <w:r w:rsidRPr="002F565B">
        <w:rPr>
          <w:bCs/>
          <w:sz w:val="22"/>
          <w:szCs w:val="22"/>
        </w:rPr>
        <w:t xml:space="preserve"> централизованная библиотечная система».</w:t>
      </w:r>
    </w:p>
    <w:p w:rsidR="00450F35" w:rsidRPr="002F565B" w:rsidRDefault="00D722FB" w:rsidP="00450F35">
      <w:pPr>
        <w:ind w:firstLine="900"/>
        <w:jc w:val="both"/>
        <w:rPr>
          <w:bCs/>
          <w:sz w:val="22"/>
          <w:szCs w:val="22"/>
        </w:rPr>
      </w:pPr>
      <w:r w:rsidRPr="002F565B">
        <w:rPr>
          <w:bCs/>
          <w:sz w:val="22"/>
          <w:szCs w:val="22"/>
        </w:rPr>
        <w:t>Р</w:t>
      </w:r>
      <w:r w:rsidR="00450F35" w:rsidRPr="002F565B">
        <w:rPr>
          <w:bCs/>
          <w:sz w:val="22"/>
          <w:szCs w:val="22"/>
        </w:rPr>
        <w:t xml:space="preserve">асходы на предоставление муниципальных услуг библиотекой в отчетном году составили </w:t>
      </w:r>
      <w:r w:rsidRPr="002F565B">
        <w:rPr>
          <w:bCs/>
          <w:sz w:val="22"/>
          <w:szCs w:val="22"/>
        </w:rPr>
        <w:t>16537,8</w:t>
      </w:r>
      <w:r w:rsidR="00450F35" w:rsidRPr="002F565B">
        <w:rPr>
          <w:bCs/>
          <w:sz w:val="22"/>
          <w:szCs w:val="22"/>
        </w:rPr>
        <w:t xml:space="preserve"> тыс.руб. или </w:t>
      </w:r>
      <w:r w:rsidRPr="002F565B">
        <w:rPr>
          <w:bCs/>
          <w:sz w:val="22"/>
          <w:szCs w:val="22"/>
        </w:rPr>
        <w:t>100,0</w:t>
      </w:r>
      <w:r w:rsidR="00450F35" w:rsidRPr="002F565B">
        <w:rPr>
          <w:bCs/>
          <w:sz w:val="22"/>
          <w:szCs w:val="22"/>
        </w:rPr>
        <w:t xml:space="preserve"> % от утвержденных бюджетных ассигнований. По сравнению с 201</w:t>
      </w:r>
      <w:r w:rsidR="0027050B" w:rsidRPr="002F565B">
        <w:rPr>
          <w:bCs/>
          <w:sz w:val="22"/>
          <w:szCs w:val="22"/>
        </w:rPr>
        <w:t>4</w:t>
      </w:r>
      <w:r w:rsidR="00450F35" w:rsidRPr="002F565B">
        <w:rPr>
          <w:bCs/>
          <w:sz w:val="22"/>
          <w:szCs w:val="22"/>
        </w:rPr>
        <w:t xml:space="preserve"> годом расходы увеличились на </w:t>
      </w:r>
      <w:r w:rsidR="00FD66BA" w:rsidRPr="002F565B">
        <w:rPr>
          <w:bCs/>
          <w:sz w:val="22"/>
          <w:szCs w:val="22"/>
        </w:rPr>
        <w:t>47,6</w:t>
      </w:r>
      <w:r w:rsidR="00450F35" w:rsidRPr="002F565B">
        <w:rPr>
          <w:bCs/>
          <w:sz w:val="22"/>
          <w:szCs w:val="22"/>
        </w:rPr>
        <w:t xml:space="preserve"> тыс.руб. или на </w:t>
      </w:r>
      <w:r w:rsidR="00FD66BA" w:rsidRPr="002F565B">
        <w:rPr>
          <w:bCs/>
          <w:sz w:val="22"/>
          <w:szCs w:val="22"/>
        </w:rPr>
        <w:t>0,3</w:t>
      </w:r>
      <w:r w:rsidR="00450F35" w:rsidRPr="002F565B">
        <w:rPr>
          <w:bCs/>
          <w:sz w:val="22"/>
          <w:szCs w:val="22"/>
        </w:rPr>
        <w:t xml:space="preserve"> %. </w:t>
      </w:r>
    </w:p>
    <w:p w:rsidR="00450F35" w:rsidRPr="002F565B" w:rsidRDefault="00450F35" w:rsidP="00450F35">
      <w:pPr>
        <w:ind w:firstLine="900"/>
        <w:jc w:val="both"/>
        <w:rPr>
          <w:bCs/>
          <w:sz w:val="22"/>
          <w:szCs w:val="22"/>
        </w:rPr>
      </w:pPr>
      <w:r w:rsidRPr="002F565B">
        <w:rPr>
          <w:bCs/>
          <w:sz w:val="22"/>
          <w:szCs w:val="22"/>
        </w:rPr>
        <w:t>Показатели деятельности библиотечной системы района за 201</w:t>
      </w:r>
      <w:r w:rsidR="00D722FB" w:rsidRPr="002F565B">
        <w:rPr>
          <w:bCs/>
          <w:sz w:val="22"/>
          <w:szCs w:val="22"/>
        </w:rPr>
        <w:t>4</w:t>
      </w:r>
      <w:r w:rsidRPr="002F565B">
        <w:rPr>
          <w:bCs/>
          <w:sz w:val="22"/>
          <w:szCs w:val="22"/>
        </w:rPr>
        <w:t>-201</w:t>
      </w:r>
      <w:r w:rsidR="00D722FB" w:rsidRPr="002F565B">
        <w:rPr>
          <w:bCs/>
          <w:sz w:val="22"/>
          <w:szCs w:val="22"/>
        </w:rPr>
        <w:t>5</w:t>
      </w:r>
      <w:r w:rsidRPr="002F565B">
        <w:rPr>
          <w:bCs/>
          <w:sz w:val="22"/>
          <w:szCs w:val="22"/>
        </w:rPr>
        <w:t xml:space="preserve"> годы:</w:t>
      </w:r>
    </w:p>
    <w:p w:rsidR="00450F35" w:rsidRPr="002F565B" w:rsidRDefault="00450F35" w:rsidP="00450F35">
      <w:pPr>
        <w:ind w:firstLine="900"/>
        <w:jc w:val="both"/>
        <w:rPr>
          <w:bCs/>
          <w:sz w:val="22"/>
          <w:szCs w:val="22"/>
        </w:rPr>
      </w:pPr>
    </w:p>
    <w:tbl>
      <w:tblPr>
        <w:tblW w:w="9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8"/>
        <w:gridCol w:w="1380"/>
        <w:gridCol w:w="1380"/>
        <w:gridCol w:w="1471"/>
      </w:tblGrid>
      <w:tr w:rsidR="00450F35" w:rsidRPr="002F565B" w:rsidTr="00751D8E">
        <w:tc>
          <w:tcPr>
            <w:tcW w:w="5508" w:type="dxa"/>
            <w:vAlign w:val="center"/>
          </w:tcPr>
          <w:p w:rsidR="00450F35" w:rsidRPr="002F565B" w:rsidRDefault="00450F35" w:rsidP="00751D8E">
            <w:pPr>
              <w:pStyle w:val="1"/>
              <w:jc w:val="center"/>
              <w:rPr>
                <w:bCs/>
                <w:sz w:val="22"/>
                <w:szCs w:val="22"/>
              </w:rPr>
            </w:pPr>
            <w:r w:rsidRPr="002F565B">
              <w:rPr>
                <w:bCs/>
                <w:sz w:val="22"/>
                <w:szCs w:val="22"/>
              </w:rPr>
              <w:t>Наименование показателей</w:t>
            </w:r>
          </w:p>
        </w:tc>
        <w:tc>
          <w:tcPr>
            <w:tcW w:w="1380" w:type="dxa"/>
            <w:vAlign w:val="center"/>
          </w:tcPr>
          <w:p w:rsidR="00450F35" w:rsidRPr="002F565B" w:rsidRDefault="00450F35" w:rsidP="00AD489E">
            <w:pPr>
              <w:jc w:val="center"/>
              <w:rPr>
                <w:bCs/>
                <w:i/>
                <w:iCs/>
                <w:sz w:val="22"/>
                <w:szCs w:val="22"/>
              </w:rPr>
            </w:pPr>
            <w:r w:rsidRPr="002F565B">
              <w:rPr>
                <w:bCs/>
                <w:i/>
                <w:iCs/>
                <w:sz w:val="22"/>
                <w:szCs w:val="22"/>
              </w:rPr>
              <w:t>201</w:t>
            </w:r>
            <w:r w:rsidR="00AD489E" w:rsidRPr="002F565B">
              <w:rPr>
                <w:bCs/>
                <w:i/>
                <w:iCs/>
                <w:sz w:val="22"/>
                <w:szCs w:val="22"/>
              </w:rPr>
              <w:t>4</w:t>
            </w:r>
            <w:r w:rsidRPr="002F565B">
              <w:rPr>
                <w:bCs/>
                <w:i/>
                <w:iCs/>
                <w:sz w:val="22"/>
                <w:szCs w:val="22"/>
              </w:rPr>
              <w:t xml:space="preserve"> год</w:t>
            </w:r>
          </w:p>
        </w:tc>
        <w:tc>
          <w:tcPr>
            <w:tcW w:w="1380" w:type="dxa"/>
            <w:vAlign w:val="center"/>
          </w:tcPr>
          <w:p w:rsidR="00450F35" w:rsidRPr="002F565B" w:rsidRDefault="00450F35" w:rsidP="00AD489E">
            <w:pPr>
              <w:jc w:val="center"/>
              <w:rPr>
                <w:bCs/>
                <w:i/>
                <w:iCs/>
                <w:sz w:val="22"/>
                <w:szCs w:val="22"/>
              </w:rPr>
            </w:pPr>
            <w:r w:rsidRPr="002F565B">
              <w:rPr>
                <w:bCs/>
                <w:i/>
                <w:iCs/>
                <w:sz w:val="22"/>
                <w:szCs w:val="22"/>
              </w:rPr>
              <w:t>201</w:t>
            </w:r>
            <w:r w:rsidR="00AD489E" w:rsidRPr="002F565B">
              <w:rPr>
                <w:bCs/>
                <w:i/>
                <w:iCs/>
                <w:sz w:val="22"/>
                <w:szCs w:val="22"/>
              </w:rPr>
              <w:t>5</w:t>
            </w:r>
            <w:r w:rsidRPr="002F565B">
              <w:rPr>
                <w:bCs/>
                <w:i/>
                <w:iCs/>
                <w:sz w:val="22"/>
                <w:szCs w:val="22"/>
              </w:rPr>
              <w:t xml:space="preserve"> год</w:t>
            </w:r>
          </w:p>
        </w:tc>
        <w:tc>
          <w:tcPr>
            <w:tcW w:w="1471" w:type="dxa"/>
            <w:vAlign w:val="center"/>
          </w:tcPr>
          <w:p w:rsidR="00450F35" w:rsidRPr="002F565B" w:rsidRDefault="00450F35" w:rsidP="00751D8E">
            <w:pPr>
              <w:jc w:val="center"/>
              <w:rPr>
                <w:bCs/>
                <w:i/>
                <w:iCs/>
                <w:sz w:val="22"/>
                <w:szCs w:val="22"/>
              </w:rPr>
            </w:pPr>
            <w:r w:rsidRPr="002F565B">
              <w:rPr>
                <w:bCs/>
                <w:i/>
                <w:iCs/>
                <w:sz w:val="22"/>
                <w:szCs w:val="22"/>
              </w:rPr>
              <w:t>Отклонение (+,-)</w:t>
            </w:r>
          </w:p>
        </w:tc>
      </w:tr>
      <w:tr w:rsidR="00450F35" w:rsidRPr="002F565B" w:rsidTr="00751D8E">
        <w:tc>
          <w:tcPr>
            <w:tcW w:w="5508" w:type="dxa"/>
          </w:tcPr>
          <w:p w:rsidR="00450F35" w:rsidRPr="002F565B" w:rsidRDefault="00450F35" w:rsidP="00751D8E">
            <w:pPr>
              <w:jc w:val="both"/>
              <w:rPr>
                <w:bCs/>
                <w:sz w:val="22"/>
                <w:szCs w:val="22"/>
              </w:rPr>
            </w:pPr>
            <w:r w:rsidRPr="002F565B">
              <w:rPr>
                <w:bCs/>
                <w:sz w:val="22"/>
                <w:szCs w:val="22"/>
              </w:rPr>
              <w:t>Количество библиотек</w:t>
            </w:r>
          </w:p>
        </w:tc>
        <w:tc>
          <w:tcPr>
            <w:tcW w:w="1380" w:type="dxa"/>
            <w:vAlign w:val="center"/>
          </w:tcPr>
          <w:p w:rsidR="00450F35" w:rsidRPr="002F565B" w:rsidRDefault="00450F35" w:rsidP="00751D8E">
            <w:pPr>
              <w:jc w:val="center"/>
              <w:rPr>
                <w:bCs/>
                <w:sz w:val="22"/>
                <w:szCs w:val="22"/>
              </w:rPr>
            </w:pPr>
            <w:r w:rsidRPr="002F565B">
              <w:rPr>
                <w:bCs/>
                <w:sz w:val="22"/>
                <w:szCs w:val="22"/>
              </w:rPr>
              <w:t>17</w:t>
            </w:r>
          </w:p>
        </w:tc>
        <w:tc>
          <w:tcPr>
            <w:tcW w:w="1380" w:type="dxa"/>
            <w:vAlign w:val="center"/>
          </w:tcPr>
          <w:p w:rsidR="00450F35" w:rsidRPr="002F565B" w:rsidRDefault="00AD489E" w:rsidP="00751D8E">
            <w:pPr>
              <w:jc w:val="center"/>
              <w:rPr>
                <w:bCs/>
                <w:sz w:val="22"/>
                <w:szCs w:val="22"/>
              </w:rPr>
            </w:pPr>
            <w:r w:rsidRPr="002F565B">
              <w:rPr>
                <w:bCs/>
                <w:sz w:val="22"/>
                <w:szCs w:val="22"/>
              </w:rPr>
              <w:t>17</w:t>
            </w:r>
          </w:p>
        </w:tc>
        <w:tc>
          <w:tcPr>
            <w:tcW w:w="1471" w:type="dxa"/>
            <w:vAlign w:val="center"/>
          </w:tcPr>
          <w:p w:rsidR="00450F35" w:rsidRPr="002F565B" w:rsidRDefault="00450F35" w:rsidP="00751D8E">
            <w:pPr>
              <w:jc w:val="center"/>
              <w:rPr>
                <w:bCs/>
                <w:sz w:val="22"/>
                <w:szCs w:val="22"/>
              </w:rPr>
            </w:pPr>
            <w:r w:rsidRPr="002F565B">
              <w:rPr>
                <w:bCs/>
                <w:sz w:val="22"/>
                <w:szCs w:val="22"/>
              </w:rPr>
              <w:t>-</w:t>
            </w:r>
          </w:p>
        </w:tc>
      </w:tr>
      <w:tr w:rsidR="00450F35" w:rsidRPr="002F565B" w:rsidTr="00751D8E">
        <w:tc>
          <w:tcPr>
            <w:tcW w:w="5508" w:type="dxa"/>
          </w:tcPr>
          <w:p w:rsidR="00450F35" w:rsidRPr="002F565B" w:rsidRDefault="00450F35" w:rsidP="00751D8E">
            <w:pPr>
              <w:jc w:val="both"/>
              <w:rPr>
                <w:bCs/>
                <w:sz w:val="22"/>
                <w:szCs w:val="22"/>
              </w:rPr>
            </w:pPr>
            <w:r w:rsidRPr="002F565B">
              <w:rPr>
                <w:bCs/>
                <w:sz w:val="22"/>
                <w:szCs w:val="22"/>
              </w:rPr>
              <w:t>Среднегодовое количество штатных единиц</w:t>
            </w:r>
          </w:p>
        </w:tc>
        <w:tc>
          <w:tcPr>
            <w:tcW w:w="1380" w:type="dxa"/>
            <w:vAlign w:val="center"/>
          </w:tcPr>
          <w:p w:rsidR="00450F35" w:rsidRPr="002F565B" w:rsidRDefault="00450F35" w:rsidP="00751D8E">
            <w:pPr>
              <w:jc w:val="center"/>
              <w:rPr>
                <w:bCs/>
                <w:sz w:val="22"/>
                <w:szCs w:val="22"/>
              </w:rPr>
            </w:pPr>
            <w:r w:rsidRPr="002F565B">
              <w:rPr>
                <w:bCs/>
                <w:sz w:val="22"/>
                <w:szCs w:val="22"/>
              </w:rPr>
              <w:t>26</w:t>
            </w:r>
          </w:p>
        </w:tc>
        <w:tc>
          <w:tcPr>
            <w:tcW w:w="1380" w:type="dxa"/>
            <w:vAlign w:val="center"/>
          </w:tcPr>
          <w:p w:rsidR="00450F35" w:rsidRPr="002F565B" w:rsidRDefault="00AD489E" w:rsidP="00751D8E">
            <w:pPr>
              <w:jc w:val="center"/>
              <w:rPr>
                <w:bCs/>
                <w:sz w:val="22"/>
                <w:szCs w:val="22"/>
              </w:rPr>
            </w:pPr>
            <w:r w:rsidRPr="002F565B">
              <w:rPr>
                <w:bCs/>
                <w:sz w:val="22"/>
                <w:szCs w:val="22"/>
              </w:rPr>
              <w:t>25</w:t>
            </w:r>
          </w:p>
        </w:tc>
        <w:tc>
          <w:tcPr>
            <w:tcW w:w="1471" w:type="dxa"/>
            <w:vAlign w:val="center"/>
          </w:tcPr>
          <w:p w:rsidR="00450F35" w:rsidRPr="002F565B" w:rsidRDefault="00450F35" w:rsidP="00751D8E">
            <w:pPr>
              <w:jc w:val="center"/>
              <w:rPr>
                <w:bCs/>
                <w:sz w:val="22"/>
                <w:szCs w:val="22"/>
              </w:rPr>
            </w:pPr>
            <w:r w:rsidRPr="002F565B">
              <w:rPr>
                <w:bCs/>
                <w:sz w:val="22"/>
                <w:szCs w:val="22"/>
              </w:rPr>
              <w:t>-</w:t>
            </w:r>
            <w:r w:rsidR="00AD489E" w:rsidRPr="002F565B">
              <w:rPr>
                <w:bCs/>
                <w:sz w:val="22"/>
                <w:szCs w:val="22"/>
              </w:rPr>
              <w:t>1</w:t>
            </w:r>
          </w:p>
        </w:tc>
      </w:tr>
      <w:tr w:rsidR="00450F35" w:rsidRPr="002F565B" w:rsidTr="00751D8E">
        <w:tc>
          <w:tcPr>
            <w:tcW w:w="5508" w:type="dxa"/>
          </w:tcPr>
          <w:p w:rsidR="00450F35" w:rsidRPr="002F565B" w:rsidRDefault="00450F35" w:rsidP="00751D8E">
            <w:pPr>
              <w:jc w:val="both"/>
              <w:rPr>
                <w:bCs/>
                <w:sz w:val="22"/>
                <w:szCs w:val="22"/>
              </w:rPr>
            </w:pPr>
            <w:r w:rsidRPr="002F565B">
              <w:rPr>
                <w:bCs/>
                <w:sz w:val="22"/>
                <w:szCs w:val="22"/>
              </w:rPr>
              <w:t>Книжный фонд, тыс.экз.</w:t>
            </w:r>
          </w:p>
        </w:tc>
        <w:tc>
          <w:tcPr>
            <w:tcW w:w="1380" w:type="dxa"/>
            <w:vAlign w:val="center"/>
          </w:tcPr>
          <w:p w:rsidR="00450F35" w:rsidRPr="002F565B" w:rsidRDefault="00AD489E" w:rsidP="00751D8E">
            <w:pPr>
              <w:jc w:val="center"/>
              <w:rPr>
                <w:bCs/>
                <w:sz w:val="22"/>
                <w:szCs w:val="22"/>
              </w:rPr>
            </w:pPr>
            <w:r w:rsidRPr="002F565B">
              <w:rPr>
                <w:bCs/>
                <w:sz w:val="22"/>
                <w:szCs w:val="22"/>
              </w:rPr>
              <w:t>166,6</w:t>
            </w:r>
          </w:p>
        </w:tc>
        <w:tc>
          <w:tcPr>
            <w:tcW w:w="1380" w:type="dxa"/>
            <w:vAlign w:val="center"/>
          </w:tcPr>
          <w:p w:rsidR="00450F35" w:rsidRPr="002F565B" w:rsidRDefault="00AD489E" w:rsidP="00751D8E">
            <w:pPr>
              <w:jc w:val="center"/>
              <w:rPr>
                <w:bCs/>
                <w:sz w:val="22"/>
                <w:szCs w:val="22"/>
              </w:rPr>
            </w:pPr>
            <w:r w:rsidRPr="002F565B">
              <w:rPr>
                <w:bCs/>
                <w:sz w:val="22"/>
                <w:szCs w:val="22"/>
              </w:rPr>
              <w:t>163,4</w:t>
            </w:r>
          </w:p>
        </w:tc>
        <w:tc>
          <w:tcPr>
            <w:tcW w:w="1471" w:type="dxa"/>
            <w:vAlign w:val="center"/>
          </w:tcPr>
          <w:p w:rsidR="00450F35" w:rsidRPr="002F565B" w:rsidRDefault="00784A98" w:rsidP="00751D8E">
            <w:pPr>
              <w:jc w:val="center"/>
              <w:rPr>
                <w:bCs/>
                <w:sz w:val="22"/>
                <w:szCs w:val="22"/>
              </w:rPr>
            </w:pPr>
            <w:r w:rsidRPr="002F565B">
              <w:rPr>
                <w:bCs/>
                <w:sz w:val="22"/>
                <w:szCs w:val="22"/>
              </w:rPr>
              <w:t>-3,2</w:t>
            </w:r>
          </w:p>
        </w:tc>
      </w:tr>
      <w:tr w:rsidR="00450F35" w:rsidRPr="002F565B" w:rsidTr="00751D8E">
        <w:tc>
          <w:tcPr>
            <w:tcW w:w="5508" w:type="dxa"/>
          </w:tcPr>
          <w:p w:rsidR="00450F35" w:rsidRPr="002F565B" w:rsidRDefault="00450F35" w:rsidP="00751D8E">
            <w:pPr>
              <w:jc w:val="both"/>
              <w:rPr>
                <w:bCs/>
                <w:sz w:val="22"/>
                <w:szCs w:val="22"/>
              </w:rPr>
            </w:pPr>
            <w:r w:rsidRPr="002F565B">
              <w:rPr>
                <w:bCs/>
                <w:sz w:val="22"/>
                <w:szCs w:val="22"/>
              </w:rPr>
              <w:t>Количество читателей, тыс.чел.</w:t>
            </w:r>
          </w:p>
        </w:tc>
        <w:tc>
          <w:tcPr>
            <w:tcW w:w="1380" w:type="dxa"/>
            <w:vAlign w:val="center"/>
          </w:tcPr>
          <w:p w:rsidR="00450F35" w:rsidRPr="002F565B" w:rsidRDefault="00AD489E" w:rsidP="00751D8E">
            <w:pPr>
              <w:jc w:val="center"/>
              <w:rPr>
                <w:bCs/>
                <w:sz w:val="22"/>
                <w:szCs w:val="22"/>
              </w:rPr>
            </w:pPr>
            <w:r w:rsidRPr="002F565B">
              <w:rPr>
                <w:bCs/>
                <w:sz w:val="22"/>
                <w:szCs w:val="22"/>
              </w:rPr>
              <w:t>9,09</w:t>
            </w:r>
          </w:p>
        </w:tc>
        <w:tc>
          <w:tcPr>
            <w:tcW w:w="1380" w:type="dxa"/>
            <w:vAlign w:val="center"/>
          </w:tcPr>
          <w:p w:rsidR="00450F35" w:rsidRPr="002F565B" w:rsidRDefault="00AD489E" w:rsidP="00751D8E">
            <w:pPr>
              <w:jc w:val="center"/>
              <w:rPr>
                <w:bCs/>
                <w:sz w:val="22"/>
                <w:szCs w:val="22"/>
              </w:rPr>
            </w:pPr>
            <w:r w:rsidRPr="002F565B">
              <w:rPr>
                <w:bCs/>
                <w:sz w:val="22"/>
                <w:szCs w:val="22"/>
              </w:rPr>
              <w:t>9,09</w:t>
            </w:r>
          </w:p>
        </w:tc>
        <w:tc>
          <w:tcPr>
            <w:tcW w:w="1471" w:type="dxa"/>
            <w:vAlign w:val="center"/>
          </w:tcPr>
          <w:p w:rsidR="00450F35" w:rsidRPr="002F565B" w:rsidRDefault="00784A98" w:rsidP="00751D8E">
            <w:pPr>
              <w:jc w:val="center"/>
              <w:rPr>
                <w:bCs/>
                <w:sz w:val="22"/>
                <w:szCs w:val="22"/>
              </w:rPr>
            </w:pPr>
            <w:r w:rsidRPr="002F565B">
              <w:rPr>
                <w:bCs/>
                <w:sz w:val="22"/>
                <w:szCs w:val="22"/>
              </w:rPr>
              <w:t>-</w:t>
            </w:r>
          </w:p>
        </w:tc>
      </w:tr>
      <w:tr w:rsidR="00450F35" w:rsidRPr="002F565B" w:rsidTr="00751D8E">
        <w:tc>
          <w:tcPr>
            <w:tcW w:w="5508" w:type="dxa"/>
          </w:tcPr>
          <w:p w:rsidR="00450F35" w:rsidRPr="002F565B" w:rsidRDefault="00450F35" w:rsidP="00751D8E">
            <w:pPr>
              <w:jc w:val="both"/>
              <w:rPr>
                <w:bCs/>
                <w:sz w:val="22"/>
                <w:szCs w:val="22"/>
              </w:rPr>
            </w:pPr>
            <w:r w:rsidRPr="002F565B">
              <w:rPr>
                <w:bCs/>
                <w:sz w:val="22"/>
                <w:szCs w:val="22"/>
              </w:rPr>
              <w:t>Число посещений, тыс.</w:t>
            </w:r>
          </w:p>
        </w:tc>
        <w:tc>
          <w:tcPr>
            <w:tcW w:w="1380" w:type="dxa"/>
            <w:vAlign w:val="center"/>
          </w:tcPr>
          <w:p w:rsidR="00450F35" w:rsidRPr="002F565B" w:rsidRDefault="00AD489E" w:rsidP="00751D8E">
            <w:pPr>
              <w:jc w:val="center"/>
              <w:rPr>
                <w:bCs/>
                <w:sz w:val="22"/>
                <w:szCs w:val="22"/>
              </w:rPr>
            </w:pPr>
            <w:r w:rsidRPr="002F565B">
              <w:rPr>
                <w:bCs/>
                <w:sz w:val="22"/>
                <w:szCs w:val="22"/>
              </w:rPr>
              <w:t>107,5</w:t>
            </w:r>
          </w:p>
        </w:tc>
        <w:tc>
          <w:tcPr>
            <w:tcW w:w="1380" w:type="dxa"/>
            <w:vAlign w:val="center"/>
          </w:tcPr>
          <w:p w:rsidR="00450F35" w:rsidRPr="002F565B" w:rsidRDefault="00AD489E" w:rsidP="00751D8E">
            <w:pPr>
              <w:jc w:val="center"/>
              <w:rPr>
                <w:bCs/>
                <w:sz w:val="22"/>
                <w:szCs w:val="22"/>
              </w:rPr>
            </w:pPr>
            <w:r w:rsidRPr="002F565B">
              <w:rPr>
                <w:bCs/>
                <w:sz w:val="22"/>
                <w:szCs w:val="22"/>
              </w:rPr>
              <w:t>109,3</w:t>
            </w:r>
          </w:p>
        </w:tc>
        <w:tc>
          <w:tcPr>
            <w:tcW w:w="1471" w:type="dxa"/>
            <w:vAlign w:val="center"/>
          </w:tcPr>
          <w:p w:rsidR="00450F35" w:rsidRPr="002F565B" w:rsidRDefault="00784A98" w:rsidP="00751D8E">
            <w:pPr>
              <w:jc w:val="center"/>
              <w:rPr>
                <w:bCs/>
                <w:sz w:val="22"/>
                <w:szCs w:val="22"/>
              </w:rPr>
            </w:pPr>
            <w:r w:rsidRPr="002F565B">
              <w:rPr>
                <w:bCs/>
                <w:sz w:val="22"/>
                <w:szCs w:val="22"/>
              </w:rPr>
              <w:t>+1,8</w:t>
            </w:r>
          </w:p>
        </w:tc>
      </w:tr>
      <w:tr w:rsidR="00450F35" w:rsidRPr="002F565B" w:rsidTr="00751D8E">
        <w:tc>
          <w:tcPr>
            <w:tcW w:w="5508" w:type="dxa"/>
          </w:tcPr>
          <w:p w:rsidR="00450F35" w:rsidRPr="002F565B" w:rsidRDefault="00450F35" w:rsidP="00751D8E">
            <w:pPr>
              <w:jc w:val="both"/>
              <w:rPr>
                <w:bCs/>
                <w:sz w:val="22"/>
                <w:szCs w:val="22"/>
              </w:rPr>
            </w:pPr>
            <w:r w:rsidRPr="002F565B">
              <w:rPr>
                <w:bCs/>
                <w:sz w:val="22"/>
                <w:szCs w:val="22"/>
              </w:rPr>
              <w:t>Книговыдача, тыс.экз.</w:t>
            </w:r>
          </w:p>
        </w:tc>
        <w:tc>
          <w:tcPr>
            <w:tcW w:w="1380" w:type="dxa"/>
            <w:vAlign w:val="center"/>
          </w:tcPr>
          <w:p w:rsidR="00450F35" w:rsidRPr="002F565B" w:rsidRDefault="00450F35" w:rsidP="00751D8E">
            <w:pPr>
              <w:jc w:val="center"/>
              <w:rPr>
                <w:bCs/>
                <w:sz w:val="22"/>
                <w:szCs w:val="22"/>
              </w:rPr>
            </w:pPr>
            <w:r w:rsidRPr="002F565B">
              <w:rPr>
                <w:bCs/>
                <w:sz w:val="22"/>
                <w:szCs w:val="22"/>
              </w:rPr>
              <w:t>276,3</w:t>
            </w:r>
          </w:p>
        </w:tc>
        <w:tc>
          <w:tcPr>
            <w:tcW w:w="1380" w:type="dxa"/>
            <w:vAlign w:val="center"/>
          </w:tcPr>
          <w:p w:rsidR="00450F35" w:rsidRPr="002F565B" w:rsidRDefault="00AD489E" w:rsidP="00751D8E">
            <w:pPr>
              <w:jc w:val="center"/>
              <w:rPr>
                <w:bCs/>
                <w:sz w:val="22"/>
                <w:szCs w:val="22"/>
              </w:rPr>
            </w:pPr>
            <w:r w:rsidRPr="002F565B">
              <w:rPr>
                <w:bCs/>
                <w:sz w:val="22"/>
                <w:szCs w:val="22"/>
              </w:rPr>
              <w:t>280,9</w:t>
            </w:r>
          </w:p>
        </w:tc>
        <w:tc>
          <w:tcPr>
            <w:tcW w:w="1471" w:type="dxa"/>
            <w:vAlign w:val="center"/>
          </w:tcPr>
          <w:p w:rsidR="00450F35" w:rsidRPr="002F565B" w:rsidRDefault="00784A98" w:rsidP="00751D8E">
            <w:pPr>
              <w:jc w:val="center"/>
              <w:rPr>
                <w:bCs/>
                <w:sz w:val="22"/>
                <w:szCs w:val="22"/>
              </w:rPr>
            </w:pPr>
            <w:r w:rsidRPr="002F565B">
              <w:rPr>
                <w:bCs/>
                <w:sz w:val="22"/>
                <w:szCs w:val="22"/>
              </w:rPr>
              <w:t>+4,6</w:t>
            </w:r>
          </w:p>
        </w:tc>
      </w:tr>
      <w:tr w:rsidR="00450F35" w:rsidRPr="002F565B" w:rsidTr="00751D8E">
        <w:tc>
          <w:tcPr>
            <w:tcW w:w="5508" w:type="dxa"/>
          </w:tcPr>
          <w:p w:rsidR="00450F35" w:rsidRPr="002F565B" w:rsidRDefault="00450F35" w:rsidP="00751D8E">
            <w:pPr>
              <w:jc w:val="both"/>
              <w:rPr>
                <w:bCs/>
                <w:sz w:val="22"/>
                <w:szCs w:val="22"/>
              </w:rPr>
            </w:pPr>
            <w:r w:rsidRPr="002F565B">
              <w:rPr>
                <w:bCs/>
                <w:sz w:val="22"/>
                <w:szCs w:val="22"/>
              </w:rPr>
              <w:t>Охват населения библиотечным обслуживанием, %</w:t>
            </w:r>
          </w:p>
        </w:tc>
        <w:tc>
          <w:tcPr>
            <w:tcW w:w="1380" w:type="dxa"/>
            <w:vAlign w:val="center"/>
          </w:tcPr>
          <w:p w:rsidR="00450F35" w:rsidRPr="002F565B" w:rsidRDefault="00AD489E" w:rsidP="00751D8E">
            <w:pPr>
              <w:jc w:val="center"/>
              <w:rPr>
                <w:bCs/>
                <w:sz w:val="22"/>
                <w:szCs w:val="22"/>
              </w:rPr>
            </w:pPr>
            <w:r w:rsidRPr="002F565B">
              <w:rPr>
                <w:bCs/>
                <w:sz w:val="22"/>
                <w:szCs w:val="22"/>
              </w:rPr>
              <w:t>69,6</w:t>
            </w:r>
          </w:p>
        </w:tc>
        <w:tc>
          <w:tcPr>
            <w:tcW w:w="1380" w:type="dxa"/>
            <w:vAlign w:val="center"/>
          </w:tcPr>
          <w:p w:rsidR="00450F35" w:rsidRPr="002F565B" w:rsidRDefault="00784A98" w:rsidP="00751D8E">
            <w:pPr>
              <w:jc w:val="center"/>
              <w:rPr>
                <w:bCs/>
                <w:sz w:val="22"/>
                <w:szCs w:val="22"/>
              </w:rPr>
            </w:pPr>
            <w:r w:rsidRPr="002F565B">
              <w:rPr>
                <w:bCs/>
                <w:sz w:val="22"/>
                <w:szCs w:val="22"/>
              </w:rPr>
              <w:t>70,0</w:t>
            </w:r>
          </w:p>
        </w:tc>
        <w:tc>
          <w:tcPr>
            <w:tcW w:w="1471" w:type="dxa"/>
            <w:vAlign w:val="center"/>
          </w:tcPr>
          <w:p w:rsidR="00450F35" w:rsidRPr="002F565B" w:rsidRDefault="00784A98" w:rsidP="00751D8E">
            <w:pPr>
              <w:jc w:val="center"/>
              <w:rPr>
                <w:bCs/>
                <w:sz w:val="22"/>
                <w:szCs w:val="22"/>
              </w:rPr>
            </w:pPr>
            <w:r w:rsidRPr="002F565B">
              <w:rPr>
                <w:bCs/>
                <w:sz w:val="22"/>
                <w:szCs w:val="22"/>
              </w:rPr>
              <w:t>+0,4</w:t>
            </w:r>
          </w:p>
        </w:tc>
      </w:tr>
      <w:tr w:rsidR="00450F35" w:rsidRPr="002F565B" w:rsidTr="00751D8E">
        <w:tc>
          <w:tcPr>
            <w:tcW w:w="5508" w:type="dxa"/>
          </w:tcPr>
          <w:p w:rsidR="00450F35" w:rsidRPr="002F565B" w:rsidRDefault="00450F35" w:rsidP="00751D8E">
            <w:pPr>
              <w:jc w:val="both"/>
              <w:rPr>
                <w:bCs/>
                <w:sz w:val="22"/>
                <w:szCs w:val="22"/>
              </w:rPr>
            </w:pPr>
            <w:r w:rsidRPr="002F565B">
              <w:rPr>
                <w:bCs/>
                <w:sz w:val="22"/>
                <w:szCs w:val="22"/>
              </w:rPr>
              <w:t>Среднемесячная заработная плата на 1 штатную единицу, руб.</w:t>
            </w:r>
          </w:p>
        </w:tc>
        <w:tc>
          <w:tcPr>
            <w:tcW w:w="1380" w:type="dxa"/>
            <w:vAlign w:val="center"/>
          </w:tcPr>
          <w:p w:rsidR="00450F35" w:rsidRPr="002F565B" w:rsidRDefault="00AD489E" w:rsidP="00751D8E">
            <w:pPr>
              <w:jc w:val="center"/>
              <w:rPr>
                <w:bCs/>
                <w:sz w:val="22"/>
                <w:szCs w:val="22"/>
              </w:rPr>
            </w:pPr>
            <w:r w:rsidRPr="002F565B">
              <w:rPr>
                <w:bCs/>
                <w:sz w:val="22"/>
                <w:szCs w:val="22"/>
              </w:rPr>
              <w:t>36330</w:t>
            </w:r>
          </w:p>
        </w:tc>
        <w:tc>
          <w:tcPr>
            <w:tcW w:w="1380" w:type="dxa"/>
            <w:vAlign w:val="center"/>
          </w:tcPr>
          <w:p w:rsidR="00450F35" w:rsidRPr="002F565B" w:rsidRDefault="00784A98" w:rsidP="00751D8E">
            <w:pPr>
              <w:jc w:val="center"/>
              <w:rPr>
                <w:bCs/>
                <w:sz w:val="22"/>
                <w:szCs w:val="22"/>
              </w:rPr>
            </w:pPr>
            <w:r w:rsidRPr="002F565B">
              <w:rPr>
                <w:bCs/>
                <w:sz w:val="22"/>
                <w:szCs w:val="22"/>
              </w:rPr>
              <w:t>34877</w:t>
            </w:r>
          </w:p>
        </w:tc>
        <w:tc>
          <w:tcPr>
            <w:tcW w:w="1471" w:type="dxa"/>
            <w:vAlign w:val="center"/>
          </w:tcPr>
          <w:p w:rsidR="00450F35" w:rsidRPr="002F565B" w:rsidRDefault="00784A98" w:rsidP="00751D8E">
            <w:pPr>
              <w:jc w:val="center"/>
              <w:rPr>
                <w:bCs/>
                <w:sz w:val="22"/>
                <w:szCs w:val="22"/>
              </w:rPr>
            </w:pPr>
            <w:r w:rsidRPr="002F565B">
              <w:rPr>
                <w:bCs/>
                <w:sz w:val="22"/>
                <w:szCs w:val="22"/>
              </w:rPr>
              <w:t>-1453</w:t>
            </w:r>
          </w:p>
        </w:tc>
      </w:tr>
    </w:tbl>
    <w:p w:rsidR="00450F35" w:rsidRPr="002F565B" w:rsidRDefault="00450F35" w:rsidP="00450F35">
      <w:pPr>
        <w:ind w:firstLine="900"/>
        <w:jc w:val="both"/>
        <w:rPr>
          <w:bCs/>
          <w:sz w:val="22"/>
          <w:szCs w:val="22"/>
        </w:rPr>
      </w:pPr>
    </w:p>
    <w:p w:rsidR="00327C18" w:rsidRPr="002F565B" w:rsidRDefault="00327C18" w:rsidP="00450F35">
      <w:pPr>
        <w:ind w:firstLine="900"/>
        <w:jc w:val="both"/>
        <w:rPr>
          <w:bCs/>
          <w:sz w:val="22"/>
          <w:szCs w:val="22"/>
        </w:rPr>
      </w:pPr>
      <w:r w:rsidRPr="002F565B">
        <w:rPr>
          <w:bCs/>
          <w:sz w:val="22"/>
          <w:szCs w:val="22"/>
        </w:rPr>
        <w:t xml:space="preserve">В отчетном году </w:t>
      </w:r>
      <w:r w:rsidR="00450F35" w:rsidRPr="002F565B">
        <w:rPr>
          <w:bCs/>
          <w:sz w:val="22"/>
          <w:szCs w:val="22"/>
        </w:rPr>
        <w:t>происходит уменьшение книжного фонда</w:t>
      </w:r>
      <w:r w:rsidRPr="002F565B">
        <w:rPr>
          <w:bCs/>
          <w:sz w:val="22"/>
          <w:szCs w:val="22"/>
        </w:rPr>
        <w:t xml:space="preserve"> на 3,2 тыс. экз.</w:t>
      </w:r>
      <w:r w:rsidR="00465F84" w:rsidRPr="002F565B">
        <w:rPr>
          <w:bCs/>
          <w:sz w:val="22"/>
          <w:szCs w:val="22"/>
        </w:rPr>
        <w:t>, уменьшение среднегодового количества штатных единиц</w:t>
      </w:r>
      <w:r w:rsidRPr="002F565B">
        <w:rPr>
          <w:bCs/>
          <w:sz w:val="22"/>
          <w:szCs w:val="22"/>
        </w:rPr>
        <w:t xml:space="preserve"> на 1 шт.ед.</w:t>
      </w:r>
      <w:r w:rsidR="00465F84" w:rsidRPr="002F565B">
        <w:rPr>
          <w:bCs/>
          <w:sz w:val="22"/>
          <w:szCs w:val="22"/>
        </w:rPr>
        <w:t xml:space="preserve"> (в связи с сокращением </w:t>
      </w:r>
      <w:r w:rsidR="00465F84" w:rsidRPr="002F565B">
        <w:rPr>
          <w:sz w:val="22"/>
          <w:szCs w:val="22"/>
        </w:rPr>
        <w:t>специалиста в филиале</w:t>
      </w:r>
      <w:r w:rsidRPr="002F565B">
        <w:rPr>
          <w:bCs/>
          <w:sz w:val="22"/>
          <w:szCs w:val="22"/>
        </w:rPr>
        <w:t>), а также среднемесячной заработной платы на 1453 руб.</w:t>
      </w:r>
      <w:r w:rsidR="00BE368D" w:rsidRPr="002F565B">
        <w:rPr>
          <w:bCs/>
          <w:sz w:val="22"/>
          <w:szCs w:val="22"/>
        </w:rPr>
        <w:t xml:space="preserve"> или на 4%</w:t>
      </w:r>
      <w:r w:rsidR="00450F35" w:rsidRPr="002F565B">
        <w:rPr>
          <w:bCs/>
          <w:sz w:val="22"/>
          <w:szCs w:val="22"/>
        </w:rPr>
        <w:t xml:space="preserve">. </w:t>
      </w:r>
    </w:p>
    <w:p w:rsidR="00450F35" w:rsidRPr="002F565B" w:rsidRDefault="00450F35" w:rsidP="00450F35">
      <w:pPr>
        <w:ind w:firstLine="900"/>
        <w:jc w:val="both"/>
        <w:rPr>
          <w:bCs/>
          <w:sz w:val="22"/>
          <w:szCs w:val="22"/>
        </w:rPr>
      </w:pPr>
      <w:r w:rsidRPr="002F565B">
        <w:rPr>
          <w:bCs/>
          <w:sz w:val="22"/>
          <w:szCs w:val="22"/>
        </w:rPr>
        <w:t xml:space="preserve">По сравнению с предыдущим годом увеличились следующие показатели: число посещений на </w:t>
      </w:r>
      <w:r w:rsidR="00327C18" w:rsidRPr="002F565B">
        <w:rPr>
          <w:bCs/>
          <w:sz w:val="22"/>
          <w:szCs w:val="22"/>
        </w:rPr>
        <w:t>1,8</w:t>
      </w:r>
      <w:r w:rsidRPr="002F565B">
        <w:rPr>
          <w:bCs/>
          <w:sz w:val="22"/>
          <w:szCs w:val="22"/>
        </w:rPr>
        <w:t xml:space="preserve"> тыс., </w:t>
      </w:r>
      <w:r w:rsidR="00327C18" w:rsidRPr="002F565B">
        <w:rPr>
          <w:bCs/>
          <w:sz w:val="22"/>
          <w:szCs w:val="22"/>
        </w:rPr>
        <w:t>книговыдача на 4,6 тыс.экз.</w:t>
      </w:r>
      <w:r w:rsidRPr="002F565B">
        <w:rPr>
          <w:bCs/>
          <w:sz w:val="22"/>
          <w:szCs w:val="22"/>
        </w:rPr>
        <w:t xml:space="preserve">, охват населения библиотечным обслуживанием на </w:t>
      </w:r>
      <w:r w:rsidR="002C50EE" w:rsidRPr="002F565B">
        <w:rPr>
          <w:bCs/>
          <w:sz w:val="22"/>
          <w:szCs w:val="22"/>
        </w:rPr>
        <w:t>0,4</w:t>
      </w:r>
      <w:r w:rsidRPr="002F565B">
        <w:rPr>
          <w:bCs/>
          <w:sz w:val="22"/>
          <w:szCs w:val="22"/>
        </w:rPr>
        <w:t xml:space="preserve"> %.</w:t>
      </w:r>
    </w:p>
    <w:p w:rsidR="00450F35" w:rsidRPr="002F565B" w:rsidRDefault="00450F35" w:rsidP="00450F35">
      <w:pPr>
        <w:ind w:firstLine="900"/>
        <w:jc w:val="both"/>
        <w:rPr>
          <w:bCs/>
          <w:sz w:val="22"/>
          <w:szCs w:val="22"/>
        </w:rPr>
      </w:pPr>
      <w:r w:rsidRPr="002F565B">
        <w:rPr>
          <w:bCs/>
          <w:sz w:val="22"/>
          <w:szCs w:val="22"/>
        </w:rPr>
        <w:t>На приобретение компьютерной техники, бытовой техники, мебели в 201</w:t>
      </w:r>
      <w:r w:rsidR="002C50EE" w:rsidRPr="002F565B">
        <w:rPr>
          <w:bCs/>
          <w:sz w:val="22"/>
          <w:szCs w:val="22"/>
        </w:rPr>
        <w:t>5</w:t>
      </w:r>
      <w:r w:rsidRPr="002F565B">
        <w:rPr>
          <w:bCs/>
          <w:sz w:val="22"/>
          <w:szCs w:val="22"/>
        </w:rPr>
        <w:t xml:space="preserve"> году израсходовано </w:t>
      </w:r>
      <w:r w:rsidR="00B77CB5" w:rsidRPr="002F565B">
        <w:rPr>
          <w:bCs/>
          <w:sz w:val="22"/>
          <w:szCs w:val="22"/>
        </w:rPr>
        <w:t>280,7</w:t>
      </w:r>
      <w:r w:rsidRPr="002F565B">
        <w:rPr>
          <w:bCs/>
          <w:sz w:val="22"/>
          <w:szCs w:val="22"/>
        </w:rPr>
        <w:t xml:space="preserve"> тыс.руб., в том числе приобретено за счет средств:</w:t>
      </w:r>
    </w:p>
    <w:p w:rsidR="00450F35" w:rsidRPr="002F565B" w:rsidRDefault="00450F35" w:rsidP="00450F35">
      <w:pPr>
        <w:ind w:firstLine="900"/>
        <w:jc w:val="both"/>
        <w:rPr>
          <w:bCs/>
          <w:sz w:val="22"/>
          <w:szCs w:val="22"/>
        </w:rPr>
      </w:pPr>
      <w:r w:rsidRPr="002F565B">
        <w:rPr>
          <w:bCs/>
          <w:sz w:val="22"/>
          <w:szCs w:val="22"/>
        </w:rPr>
        <w:t xml:space="preserve">средств местного бюджета на сумму </w:t>
      </w:r>
      <w:r w:rsidR="001F717C" w:rsidRPr="002F565B">
        <w:rPr>
          <w:bCs/>
          <w:sz w:val="22"/>
          <w:szCs w:val="22"/>
        </w:rPr>
        <w:t>240,2</w:t>
      </w:r>
      <w:r w:rsidRPr="002F565B">
        <w:rPr>
          <w:bCs/>
          <w:sz w:val="22"/>
          <w:szCs w:val="22"/>
        </w:rPr>
        <w:t xml:space="preserve"> тыс.руб.;</w:t>
      </w:r>
    </w:p>
    <w:p w:rsidR="00450F35" w:rsidRPr="002F565B" w:rsidRDefault="00450F35" w:rsidP="00450F35">
      <w:pPr>
        <w:ind w:firstLine="900"/>
        <w:jc w:val="both"/>
        <w:rPr>
          <w:bCs/>
          <w:sz w:val="22"/>
          <w:szCs w:val="22"/>
        </w:rPr>
      </w:pPr>
      <w:r w:rsidRPr="002F565B">
        <w:rPr>
          <w:bCs/>
          <w:sz w:val="22"/>
          <w:szCs w:val="22"/>
        </w:rPr>
        <w:t xml:space="preserve">средств федерального бюджета на сумму </w:t>
      </w:r>
      <w:r w:rsidR="001F717C" w:rsidRPr="002F565B">
        <w:rPr>
          <w:bCs/>
          <w:sz w:val="22"/>
          <w:szCs w:val="22"/>
        </w:rPr>
        <w:t>40,5</w:t>
      </w:r>
      <w:r w:rsidRPr="002F565B">
        <w:rPr>
          <w:bCs/>
          <w:sz w:val="22"/>
          <w:szCs w:val="22"/>
        </w:rPr>
        <w:t xml:space="preserve"> тыс.руб.</w:t>
      </w:r>
    </w:p>
    <w:p w:rsidR="00450F35" w:rsidRPr="002F565B" w:rsidRDefault="00450F35" w:rsidP="00450F35">
      <w:pPr>
        <w:ind w:firstLine="900"/>
        <w:jc w:val="both"/>
        <w:rPr>
          <w:bCs/>
          <w:sz w:val="22"/>
          <w:szCs w:val="22"/>
        </w:rPr>
      </w:pPr>
      <w:r w:rsidRPr="002F565B">
        <w:rPr>
          <w:bCs/>
          <w:sz w:val="22"/>
          <w:szCs w:val="22"/>
        </w:rPr>
        <w:t xml:space="preserve">По сравнению с прошлым годом на эти цели израсходовано </w:t>
      </w:r>
      <w:r w:rsidR="00430AB6" w:rsidRPr="002F565B">
        <w:rPr>
          <w:bCs/>
          <w:sz w:val="22"/>
          <w:szCs w:val="22"/>
        </w:rPr>
        <w:t>больше</w:t>
      </w:r>
      <w:r w:rsidRPr="002F565B">
        <w:rPr>
          <w:bCs/>
          <w:sz w:val="22"/>
          <w:szCs w:val="22"/>
        </w:rPr>
        <w:t xml:space="preserve"> средств на </w:t>
      </w:r>
      <w:r w:rsidR="00430AB6" w:rsidRPr="002F565B">
        <w:rPr>
          <w:bCs/>
          <w:sz w:val="22"/>
          <w:szCs w:val="22"/>
        </w:rPr>
        <w:t>156,8</w:t>
      </w:r>
      <w:r w:rsidRPr="002F565B">
        <w:rPr>
          <w:bCs/>
          <w:sz w:val="22"/>
          <w:szCs w:val="22"/>
        </w:rPr>
        <w:t xml:space="preserve"> тыс.руб., </w:t>
      </w:r>
      <w:r w:rsidR="00430AB6" w:rsidRPr="002F565B">
        <w:rPr>
          <w:bCs/>
          <w:sz w:val="22"/>
          <w:szCs w:val="22"/>
        </w:rPr>
        <w:t xml:space="preserve">в том числе : </w:t>
      </w:r>
      <w:r w:rsidRPr="002F565B">
        <w:rPr>
          <w:bCs/>
          <w:sz w:val="22"/>
          <w:szCs w:val="22"/>
        </w:rPr>
        <w:t xml:space="preserve">за счет средств местного бюджета на </w:t>
      </w:r>
      <w:r w:rsidR="00430AB6" w:rsidRPr="002F565B">
        <w:rPr>
          <w:bCs/>
          <w:sz w:val="22"/>
          <w:szCs w:val="22"/>
        </w:rPr>
        <w:t>190,7</w:t>
      </w:r>
      <w:r w:rsidRPr="002F565B">
        <w:rPr>
          <w:bCs/>
          <w:sz w:val="22"/>
          <w:szCs w:val="22"/>
        </w:rPr>
        <w:t xml:space="preserve"> тыс.руб. больше, за счет средств областного бюджета </w:t>
      </w:r>
      <w:r w:rsidR="00430AB6" w:rsidRPr="002F565B">
        <w:rPr>
          <w:bCs/>
          <w:sz w:val="22"/>
          <w:szCs w:val="22"/>
        </w:rPr>
        <w:t>расходов в 2015 году не было</w:t>
      </w:r>
      <w:r w:rsidRPr="002F565B">
        <w:rPr>
          <w:bCs/>
          <w:sz w:val="22"/>
          <w:szCs w:val="22"/>
        </w:rPr>
        <w:t xml:space="preserve">, за счет средств федерального бюджета </w:t>
      </w:r>
      <w:r w:rsidR="00430AB6" w:rsidRPr="002F565B">
        <w:rPr>
          <w:bCs/>
          <w:sz w:val="22"/>
          <w:szCs w:val="22"/>
        </w:rPr>
        <w:t>израсходовано на 3,5 тыс. больше.</w:t>
      </w:r>
      <w:r w:rsidRPr="002F565B">
        <w:rPr>
          <w:bCs/>
          <w:sz w:val="22"/>
          <w:szCs w:val="22"/>
        </w:rPr>
        <w:t xml:space="preserve"> </w:t>
      </w:r>
    </w:p>
    <w:p w:rsidR="00827CD9" w:rsidRPr="002F565B" w:rsidRDefault="00827CD9" w:rsidP="00827CD9">
      <w:pPr>
        <w:ind w:firstLine="708"/>
        <w:jc w:val="both"/>
        <w:rPr>
          <w:bCs/>
          <w:sz w:val="22"/>
          <w:szCs w:val="22"/>
        </w:rPr>
      </w:pPr>
      <w:r w:rsidRPr="002F565B">
        <w:rPr>
          <w:bCs/>
          <w:sz w:val="22"/>
          <w:szCs w:val="22"/>
        </w:rPr>
        <w:t>В 2015 году выделены средства районного бюджета на ремонт кровли и фасада здания МБУК «МЦБС» в сумме 1445,1 тыс.рублей. (в том числе ремонт кровли 492,3 тыс.рублей, ремонт фасада 952,8 тыс.руб.).</w:t>
      </w:r>
    </w:p>
    <w:p w:rsidR="00BE368D" w:rsidRPr="002F565B" w:rsidRDefault="00BE368D" w:rsidP="00BE368D">
      <w:pPr>
        <w:ind w:firstLine="680"/>
        <w:jc w:val="both"/>
        <w:rPr>
          <w:bCs/>
          <w:sz w:val="22"/>
          <w:szCs w:val="22"/>
        </w:rPr>
      </w:pPr>
      <w:r w:rsidRPr="002F565B">
        <w:rPr>
          <w:b/>
          <w:bCs/>
          <w:sz w:val="22"/>
          <w:szCs w:val="22"/>
        </w:rPr>
        <w:tab/>
      </w:r>
      <w:r w:rsidRPr="002F565B">
        <w:rPr>
          <w:bCs/>
          <w:sz w:val="22"/>
          <w:szCs w:val="22"/>
        </w:rPr>
        <w:t>Среднемесячная заработная плата на 1 работника  списочного состава составляет 34992 руб., в том числе  1 работника культуры - 34164 руб.</w:t>
      </w:r>
    </w:p>
    <w:p w:rsidR="00450F35" w:rsidRPr="002F565B" w:rsidRDefault="00450F35" w:rsidP="00450F35">
      <w:pPr>
        <w:ind w:firstLine="900"/>
        <w:jc w:val="both"/>
        <w:rPr>
          <w:bCs/>
          <w:sz w:val="22"/>
          <w:szCs w:val="22"/>
        </w:rPr>
      </w:pPr>
    </w:p>
    <w:p w:rsidR="00A50F92" w:rsidRPr="002F565B" w:rsidRDefault="00A50F92" w:rsidP="00A50F92">
      <w:pPr>
        <w:ind w:firstLine="680"/>
        <w:jc w:val="both"/>
        <w:rPr>
          <w:bCs/>
          <w:sz w:val="22"/>
          <w:szCs w:val="22"/>
        </w:rPr>
      </w:pPr>
      <w:r w:rsidRPr="002F565B">
        <w:rPr>
          <w:bCs/>
          <w:sz w:val="22"/>
          <w:szCs w:val="22"/>
        </w:rPr>
        <w:t xml:space="preserve">В </w:t>
      </w:r>
      <w:proofErr w:type="spellStart"/>
      <w:r w:rsidRPr="002F565B">
        <w:rPr>
          <w:bCs/>
          <w:sz w:val="22"/>
          <w:szCs w:val="22"/>
        </w:rPr>
        <w:t>Чаинском</w:t>
      </w:r>
      <w:proofErr w:type="spellEnd"/>
      <w:r w:rsidRPr="002F565B">
        <w:rPr>
          <w:bCs/>
          <w:sz w:val="22"/>
          <w:szCs w:val="22"/>
        </w:rPr>
        <w:t xml:space="preserve"> районе функционирует 1 муниципальное бюджетное учреждение </w:t>
      </w:r>
      <w:proofErr w:type="spellStart"/>
      <w:r w:rsidRPr="002F565B">
        <w:rPr>
          <w:bCs/>
          <w:sz w:val="22"/>
          <w:szCs w:val="22"/>
        </w:rPr>
        <w:t>ЦКиД</w:t>
      </w:r>
      <w:proofErr w:type="spellEnd"/>
      <w:r w:rsidRPr="002F565B">
        <w:rPr>
          <w:bCs/>
          <w:sz w:val="22"/>
          <w:szCs w:val="22"/>
        </w:rPr>
        <w:t xml:space="preserve"> - </w:t>
      </w:r>
      <w:proofErr w:type="spellStart"/>
      <w:r w:rsidRPr="002F565B">
        <w:rPr>
          <w:bCs/>
          <w:sz w:val="22"/>
          <w:szCs w:val="22"/>
        </w:rPr>
        <w:t>Подгорнский</w:t>
      </w:r>
      <w:proofErr w:type="spellEnd"/>
      <w:r w:rsidRPr="002F565B">
        <w:rPr>
          <w:bCs/>
          <w:sz w:val="22"/>
          <w:szCs w:val="22"/>
        </w:rPr>
        <w:t xml:space="preserve"> Центр Культуры и Досуга.</w:t>
      </w:r>
    </w:p>
    <w:p w:rsidR="00A50F92" w:rsidRPr="002F565B" w:rsidRDefault="00A50F92" w:rsidP="00A50F92">
      <w:pPr>
        <w:ind w:firstLine="680"/>
        <w:jc w:val="both"/>
        <w:rPr>
          <w:bCs/>
          <w:sz w:val="22"/>
          <w:szCs w:val="22"/>
        </w:rPr>
      </w:pPr>
      <w:r w:rsidRPr="002F565B">
        <w:rPr>
          <w:bCs/>
          <w:sz w:val="22"/>
          <w:szCs w:val="22"/>
        </w:rPr>
        <w:t xml:space="preserve">На содержание данного учреждения в 2015 году запланировано 7306,3 тыс. руб., в том числе: </w:t>
      </w:r>
    </w:p>
    <w:p w:rsidR="00A50F92" w:rsidRPr="002F565B" w:rsidRDefault="00A50F92" w:rsidP="00A50F92">
      <w:pPr>
        <w:ind w:firstLine="680"/>
        <w:jc w:val="both"/>
        <w:rPr>
          <w:bCs/>
          <w:sz w:val="22"/>
          <w:szCs w:val="22"/>
        </w:rPr>
      </w:pPr>
      <w:r w:rsidRPr="002F565B">
        <w:rPr>
          <w:bCs/>
          <w:sz w:val="22"/>
          <w:szCs w:val="22"/>
        </w:rPr>
        <w:t>за счет</w:t>
      </w:r>
      <w:r w:rsidRPr="002F565B">
        <w:rPr>
          <w:sz w:val="22"/>
          <w:szCs w:val="22"/>
        </w:rPr>
        <w:t xml:space="preserve"> </w:t>
      </w:r>
      <w:r w:rsidRPr="002F565B">
        <w:rPr>
          <w:bCs/>
          <w:sz w:val="22"/>
          <w:szCs w:val="22"/>
        </w:rPr>
        <w:t>иных межбюджетных трансфертов на исполнение отдельных полномочий органов местного самоуправления муниципального образования «</w:t>
      </w:r>
      <w:proofErr w:type="spellStart"/>
      <w:r w:rsidRPr="002F565B">
        <w:rPr>
          <w:bCs/>
          <w:sz w:val="22"/>
          <w:szCs w:val="22"/>
        </w:rPr>
        <w:t>Подгорнское</w:t>
      </w:r>
      <w:proofErr w:type="spellEnd"/>
      <w:r w:rsidRPr="002F565B">
        <w:rPr>
          <w:bCs/>
          <w:sz w:val="22"/>
          <w:szCs w:val="22"/>
        </w:rPr>
        <w:t xml:space="preserve"> сельское поселение» по созданию условий для организации досуга и обеспечения жителей поселения услугами организаций культуры в сумме </w:t>
      </w:r>
      <w:r w:rsidR="005C7A9C" w:rsidRPr="002F565B">
        <w:rPr>
          <w:bCs/>
          <w:sz w:val="22"/>
          <w:szCs w:val="22"/>
        </w:rPr>
        <w:t>3844,2</w:t>
      </w:r>
      <w:r w:rsidRPr="002F565B">
        <w:rPr>
          <w:bCs/>
          <w:sz w:val="22"/>
          <w:szCs w:val="22"/>
        </w:rPr>
        <w:t xml:space="preserve"> тыс. руб.;</w:t>
      </w:r>
    </w:p>
    <w:p w:rsidR="005C7A9C" w:rsidRPr="002F565B" w:rsidRDefault="005C7A9C" w:rsidP="00A50F92">
      <w:pPr>
        <w:ind w:firstLine="680"/>
        <w:jc w:val="both"/>
        <w:rPr>
          <w:bCs/>
          <w:sz w:val="22"/>
          <w:szCs w:val="22"/>
        </w:rPr>
      </w:pPr>
      <w:r w:rsidRPr="002F565B">
        <w:rPr>
          <w:bCs/>
          <w:sz w:val="22"/>
          <w:szCs w:val="22"/>
        </w:rPr>
        <w:t xml:space="preserve">за счет субсидий на иные цели </w:t>
      </w:r>
      <w:r w:rsidR="00E10C7A" w:rsidRPr="002F565B">
        <w:rPr>
          <w:bCs/>
          <w:sz w:val="22"/>
          <w:szCs w:val="22"/>
        </w:rPr>
        <w:t xml:space="preserve">из местного бюджета </w:t>
      </w:r>
      <w:r w:rsidRPr="002F565B">
        <w:rPr>
          <w:bCs/>
          <w:sz w:val="22"/>
          <w:szCs w:val="22"/>
        </w:rPr>
        <w:t>на благоустройство территории МБУК «</w:t>
      </w:r>
      <w:proofErr w:type="spellStart"/>
      <w:r w:rsidRPr="002F565B">
        <w:rPr>
          <w:bCs/>
          <w:sz w:val="22"/>
          <w:szCs w:val="22"/>
        </w:rPr>
        <w:t>Подгорнский</w:t>
      </w:r>
      <w:proofErr w:type="spellEnd"/>
      <w:r w:rsidRPr="002F565B">
        <w:rPr>
          <w:bCs/>
          <w:sz w:val="22"/>
          <w:szCs w:val="22"/>
        </w:rPr>
        <w:t xml:space="preserve"> </w:t>
      </w:r>
      <w:proofErr w:type="spellStart"/>
      <w:r w:rsidRPr="002F565B">
        <w:rPr>
          <w:bCs/>
          <w:sz w:val="22"/>
          <w:szCs w:val="22"/>
        </w:rPr>
        <w:t>ЦКиД</w:t>
      </w:r>
      <w:proofErr w:type="spellEnd"/>
      <w:r w:rsidRPr="002F565B">
        <w:rPr>
          <w:bCs/>
          <w:sz w:val="22"/>
          <w:szCs w:val="22"/>
        </w:rPr>
        <w:t>» в сумме 197,2 тыс. руб.;</w:t>
      </w:r>
    </w:p>
    <w:p w:rsidR="005C7A9C" w:rsidRPr="002F565B" w:rsidRDefault="005C7A9C" w:rsidP="00A50F92">
      <w:pPr>
        <w:ind w:firstLine="680"/>
        <w:jc w:val="both"/>
        <w:rPr>
          <w:bCs/>
          <w:sz w:val="22"/>
          <w:szCs w:val="22"/>
        </w:rPr>
      </w:pPr>
      <w:r w:rsidRPr="002F565B">
        <w:rPr>
          <w:bCs/>
          <w:sz w:val="22"/>
          <w:szCs w:val="22"/>
        </w:rPr>
        <w:t xml:space="preserve">за счет субсидий на иные цели </w:t>
      </w:r>
      <w:r w:rsidR="00E10C7A" w:rsidRPr="002F565B">
        <w:rPr>
          <w:bCs/>
          <w:sz w:val="22"/>
          <w:szCs w:val="22"/>
        </w:rPr>
        <w:t xml:space="preserve">из местного бюджета </w:t>
      </w:r>
      <w:r w:rsidRPr="002F565B">
        <w:rPr>
          <w:bCs/>
          <w:sz w:val="22"/>
          <w:szCs w:val="22"/>
        </w:rPr>
        <w:t>на организацию и проведение районных мероприятий посвященных 70-летию Победы в Великой Отечественной войне 1941-1945 г.г. в сумме 291,7 тыс. руб.;</w:t>
      </w:r>
    </w:p>
    <w:p w:rsidR="00A50F92" w:rsidRPr="002F565B" w:rsidRDefault="00A50F92" w:rsidP="00A50F92">
      <w:pPr>
        <w:ind w:firstLine="680"/>
        <w:jc w:val="both"/>
        <w:rPr>
          <w:bCs/>
          <w:sz w:val="22"/>
          <w:szCs w:val="22"/>
        </w:rPr>
      </w:pPr>
      <w:r w:rsidRPr="002F565B">
        <w:rPr>
          <w:bCs/>
          <w:sz w:val="22"/>
          <w:szCs w:val="22"/>
        </w:rPr>
        <w:lastRenderedPageBreak/>
        <w:t xml:space="preserve">за счет </w:t>
      </w:r>
      <w:r w:rsidR="002C71A3" w:rsidRPr="002F565B">
        <w:rPr>
          <w:bCs/>
          <w:sz w:val="22"/>
          <w:szCs w:val="22"/>
        </w:rPr>
        <w:t>субсидии на достижение целевых показателей по плану мероприятий («дорожной карте») «Изменения в сфере культуры, направленные на повышение ее эффективности» в части повышения заработной платы работников культуры муниципальных учреждений культуры в сумме 1879,5 тыс. руб.;</w:t>
      </w:r>
    </w:p>
    <w:p w:rsidR="002C71A3" w:rsidRPr="002F565B" w:rsidRDefault="002C71A3" w:rsidP="00A50F92">
      <w:pPr>
        <w:ind w:firstLine="680"/>
        <w:jc w:val="both"/>
        <w:rPr>
          <w:bCs/>
          <w:sz w:val="22"/>
          <w:szCs w:val="22"/>
        </w:rPr>
      </w:pPr>
      <w:r w:rsidRPr="002F565B">
        <w:rPr>
          <w:bCs/>
          <w:sz w:val="22"/>
          <w:szCs w:val="22"/>
        </w:rPr>
        <w:t>за счет субсидии на оплату труда руководителям и специалистам муниципальных учреждений культуры и искусства, в части выплаты надбавок и доплат к тарифной ставке (должностному окладу) в сумме 343,7 тыс. руб.</w:t>
      </w:r>
    </w:p>
    <w:p w:rsidR="00691375" w:rsidRPr="002F565B" w:rsidRDefault="00E10C7A" w:rsidP="00691375">
      <w:pPr>
        <w:ind w:firstLine="708"/>
        <w:jc w:val="both"/>
        <w:rPr>
          <w:bCs/>
          <w:sz w:val="22"/>
          <w:szCs w:val="22"/>
        </w:rPr>
      </w:pPr>
      <w:r w:rsidRPr="002F565B">
        <w:rPr>
          <w:bCs/>
          <w:sz w:val="22"/>
          <w:szCs w:val="22"/>
        </w:rPr>
        <w:t>за счет денежного приза МУ "Отдел по культуре, молодежной политике и спорту Администрации Чаинского района", занявшему 2 место во II Губернаторском фестивале народного творчества "Вместе мы - Россия" в сумме 750,0 тыс.руб.</w:t>
      </w:r>
      <w:r w:rsidR="00691375" w:rsidRPr="002F565B">
        <w:rPr>
          <w:bCs/>
          <w:sz w:val="22"/>
          <w:szCs w:val="22"/>
        </w:rPr>
        <w:t xml:space="preserve"> (средства направлены на благоустройство территории МБУК «</w:t>
      </w:r>
      <w:proofErr w:type="spellStart"/>
      <w:r w:rsidR="00691375" w:rsidRPr="002F565B">
        <w:rPr>
          <w:bCs/>
          <w:sz w:val="22"/>
          <w:szCs w:val="22"/>
        </w:rPr>
        <w:t>Подгорнский</w:t>
      </w:r>
      <w:proofErr w:type="spellEnd"/>
      <w:r w:rsidR="00691375" w:rsidRPr="002F565B">
        <w:rPr>
          <w:bCs/>
          <w:sz w:val="22"/>
          <w:szCs w:val="22"/>
        </w:rPr>
        <w:t xml:space="preserve"> </w:t>
      </w:r>
      <w:proofErr w:type="spellStart"/>
      <w:r w:rsidR="00691375" w:rsidRPr="002F565B">
        <w:rPr>
          <w:bCs/>
          <w:sz w:val="22"/>
          <w:szCs w:val="22"/>
        </w:rPr>
        <w:t>ЦКиД</w:t>
      </w:r>
      <w:proofErr w:type="spellEnd"/>
      <w:r w:rsidR="00691375" w:rsidRPr="002F565B">
        <w:rPr>
          <w:bCs/>
          <w:sz w:val="22"/>
          <w:szCs w:val="22"/>
        </w:rPr>
        <w:t xml:space="preserve">»). </w:t>
      </w:r>
    </w:p>
    <w:p w:rsidR="00691375" w:rsidRPr="002F565B" w:rsidRDefault="00691375" w:rsidP="00691375">
      <w:pPr>
        <w:ind w:firstLine="708"/>
        <w:jc w:val="both"/>
        <w:rPr>
          <w:bCs/>
          <w:sz w:val="22"/>
          <w:szCs w:val="22"/>
        </w:rPr>
      </w:pPr>
    </w:p>
    <w:p w:rsidR="00A50F92" w:rsidRPr="002F565B" w:rsidRDefault="00A50F92" w:rsidP="00A50F92">
      <w:pPr>
        <w:ind w:firstLine="680"/>
        <w:jc w:val="both"/>
        <w:rPr>
          <w:bCs/>
          <w:sz w:val="22"/>
          <w:szCs w:val="22"/>
        </w:rPr>
      </w:pPr>
      <w:r w:rsidRPr="002F565B">
        <w:rPr>
          <w:bCs/>
          <w:sz w:val="22"/>
          <w:szCs w:val="22"/>
        </w:rPr>
        <w:t xml:space="preserve"> Расходы на их содержание  в 2015 году составили 7</w:t>
      </w:r>
      <w:r w:rsidR="002C71A3" w:rsidRPr="002F565B">
        <w:rPr>
          <w:bCs/>
          <w:sz w:val="22"/>
          <w:szCs w:val="22"/>
        </w:rPr>
        <w:t>258</w:t>
      </w:r>
      <w:r w:rsidRPr="002F565B">
        <w:rPr>
          <w:bCs/>
          <w:sz w:val="22"/>
          <w:szCs w:val="22"/>
        </w:rPr>
        <w:t xml:space="preserve"> тыс.руб. или 99,3 % от установленного плана. По сравнению с 2014 годом расходы увеличились на </w:t>
      </w:r>
      <w:r w:rsidR="00BF2CDB" w:rsidRPr="002F565B">
        <w:rPr>
          <w:bCs/>
          <w:sz w:val="22"/>
          <w:szCs w:val="22"/>
        </w:rPr>
        <w:t>610,9</w:t>
      </w:r>
      <w:r w:rsidRPr="002F565B">
        <w:rPr>
          <w:bCs/>
          <w:sz w:val="22"/>
          <w:szCs w:val="22"/>
        </w:rPr>
        <w:t xml:space="preserve"> тыс.руб. или на </w:t>
      </w:r>
      <w:r w:rsidR="00BF2CDB" w:rsidRPr="002F565B">
        <w:rPr>
          <w:bCs/>
          <w:sz w:val="22"/>
          <w:szCs w:val="22"/>
        </w:rPr>
        <w:t>9,2</w:t>
      </w:r>
      <w:r w:rsidRPr="002F565B">
        <w:rPr>
          <w:bCs/>
          <w:sz w:val="22"/>
          <w:szCs w:val="22"/>
        </w:rPr>
        <w:t xml:space="preserve">%. </w:t>
      </w:r>
    </w:p>
    <w:p w:rsidR="00CA3AE9" w:rsidRPr="002F565B" w:rsidRDefault="00CA3AE9" w:rsidP="00450F35">
      <w:pPr>
        <w:ind w:firstLine="900"/>
        <w:jc w:val="both"/>
        <w:rPr>
          <w:bCs/>
          <w:sz w:val="22"/>
          <w:szCs w:val="22"/>
        </w:rPr>
      </w:pPr>
    </w:p>
    <w:p w:rsidR="00450F35" w:rsidRPr="002F565B" w:rsidRDefault="00450F35" w:rsidP="00450F35">
      <w:pPr>
        <w:ind w:firstLine="900"/>
        <w:jc w:val="both"/>
        <w:rPr>
          <w:bCs/>
          <w:sz w:val="22"/>
          <w:szCs w:val="22"/>
        </w:rPr>
      </w:pPr>
      <w:r w:rsidRPr="002F565B">
        <w:rPr>
          <w:bCs/>
          <w:sz w:val="22"/>
          <w:szCs w:val="22"/>
        </w:rPr>
        <w:t>Показатели деятельности МБУК «</w:t>
      </w:r>
      <w:proofErr w:type="spellStart"/>
      <w:r w:rsidRPr="002F565B">
        <w:rPr>
          <w:bCs/>
          <w:sz w:val="22"/>
          <w:szCs w:val="22"/>
        </w:rPr>
        <w:t>Подгорнский</w:t>
      </w:r>
      <w:proofErr w:type="spellEnd"/>
      <w:r w:rsidRPr="002F565B">
        <w:rPr>
          <w:bCs/>
          <w:sz w:val="22"/>
          <w:szCs w:val="22"/>
        </w:rPr>
        <w:t xml:space="preserve"> </w:t>
      </w:r>
      <w:proofErr w:type="spellStart"/>
      <w:r w:rsidRPr="002F565B">
        <w:rPr>
          <w:bCs/>
          <w:sz w:val="22"/>
          <w:szCs w:val="22"/>
        </w:rPr>
        <w:t>ЦКиД</w:t>
      </w:r>
      <w:proofErr w:type="spellEnd"/>
      <w:r w:rsidRPr="002F565B">
        <w:rPr>
          <w:bCs/>
          <w:sz w:val="22"/>
          <w:szCs w:val="22"/>
        </w:rPr>
        <w:t>» за 201</w:t>
      </w:r>
      <w:r w:rsidR="00CA3AE9" w:rsidRPr="002F565B">
        <w:rPr>
          <w:bCs/>
          <w:sz w:val="22"/>
          <w:szCs w:val="22"/>
        </w:rPr>
        <w:t>4</w:t>
      </w:r>
      <w:r w:rsidRPr="002F565B">
        <w:rPr>
          <w:bCs/>
          <w:sz w:val="22"/>
          <w:szCs w:val="22"/>
        </w:rPr>
        <w:t>-201</w:t>
      </w:r>
      <w:r w:rsidR="00CA3AE9" w:rsidRPr="002F565B">
        <w:rPr>
          <w:bCs/>
          <w:sz w:val="22"/>
          <w:szCs w:val="22"/>
        </w:rPr>
        <w:t>5</w:t>
      </w:r>
      <w:r w:rsidRPr="002F565B">
        <w:rPr>
          <w:bCs/>
          <w:sz w:val="22"/>
          <w:szCs w:val="22"/>
        </w:rPr>
        <w:t xml:space="preserve">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gridCol w:w="1559"/>
        <w:gridCol w:w="1417"/>
        <w:gridCol w:w="1966"/>
      </w:tblGrid>
      <w:tr w:rsidR="00450F35" w:rsidRPr="002F565B" w:rsidTr="000D465C">
        <w:tc>
          <w:tcPr>
            <w:tcW w:w="5070" w:type="dxa"/>
            <w:vAlign w:val="center"/>
          </w:tcPr>
          <w:p w:rsidR="00450F35" w:rsidRPr="002F565B" w:rsidRDefault="00450F35" w:rsidP="00450F35">
            <w:pPr>
              <w:pStyle w:val="1"/>
              <w:jc w:val="center"/>
              <w:rPr>
                <w:bCs/>
                <w:sz w:val="22"/>
                <w:szCs w:val="22"/>
              </w:rPr>
            </w:pPr>
            <w:r w:rsidRPr="002F565B">
              <w:rPr>
                <w:bCs/>
                <w:sz w:val="22"/>
                <w:szCs w:val="22"/>
              </w:rPr>
              <w:t>Наименование показателей</w:t>
            </w:r>
          </w:p>
        </w:tc>
        <w:tc>
          <w:tcPr>
            <w:tcW w:w="1559" w:type="dxa"/>
            <w:vAlign w:val="center"/>
          </w:tcPr>
          <w:p w:rsidR="00450F35" w:rsidRPr="002F565B" w:rsidRDefault="00450F35" w:rsidP="00CA3AE9">
            <w:pPr>
              <w:jc w:val="center"/>
              <w:rPr>
                <w:bCs/>
                <w:i/>
                <w:iCs/>
                <w:sz w:val="22"/>
                <w:szCs w:val="22"/>
              </w:rPr>
            </w:pPr>
            <w:r w:rsidRPr="002F565B">
              <w:rPr>
                <w:bCs/>
                <w:i/>
                <w:iCs/>
                <w:sz w:val="22"/>
                <w:szCs w:val="22"/>
              </w:rPr>
              <w:t>201</w:t>
            </w:r>
            <w:r w:rsidR="00CA3AE9" w:rsidRPr="002F565B">
              <w:rPr>
                <w:bCs/>
                <w:i/>
                <w:iCs/>
                <w:sz w:val="22"/>
                <w:szCs w:val="22"/>
              </w:rPr>
              <w:t>4</w:t>
            </w:r>
            <w:r w:rsidRPr="002F565B">
              <w:rPr>
                <w:bCs/>
                <w:i/>
                <w:iCs/>
                <w:sz w:val="22"/>
                <w:szCs w:val="22"/>
              </w:rPr>
              <w:t xml:space="preserve"> год</w:t>
            </w:r>
          </w:p>
        </w:tc>
        <w:tc>
          <w:tcPr>
            <w:tcW w:w="1417" w:type="dxa"/>
            <w:vAlign w:val="center"/>
          </w:tcPr>
          <w:p w:rsidR="00450F35" w:rsidRPr="002F565B" w:rsidRDefault="00CA3AE9" w:rsidP="00450F35">
            <w:pPr>
              <w:jc w:val="center"/>
              <w:rPr>
                <w:bCs/>
                <w:i/>
                <w:iCs/>
                <w:sz w:val="22"/>
                <w:szCs w:val="22"/>
              </w:rPr>
            </w:pPr>
            <w:r w:rsidRPr="002F565B">
              <w:rPr>
                <w:bCs/>
                <w:i/>
                <w:iCs/>
                <w:sz w:val="22"/>
                <w:szCs w:val="22"/>
              </w:rPr>
              <w:t>2015</w:t>
            </w:r>
            <w:r w:rsidR="00450F35" w:rsidRPr="002F565B">
              <w:rPr>
                <w:bCs/>
                <w:i/>
                <w:iCs/>
                <w:sz w:val="22"/>
                <w:szCs w:val="22"/>
              </w:rPr>
              <w:t xml:space="preserve"> год</w:t>
            </w:r>
          </w:p>
        </w:tc>
        <w:tc>
          <w:tcPr>
            <w:tcW w:w="1966" w:type="dxa"/>
            <w:vAlign w:val="center"/>
          </w:tcPr>
          <w:p w:rsidR="00450F35" w:rsidRPr="002F565B" w:rsidRDefault="00450F35" w:rsidP="00450F35">
            <w:pPr>
              <w:jc w:val="center"/>
              <w:rPr>
                <w:bCs/>
                <w:i/>
                <w:iCs/>
                <w:sz w:val="22"/>
                <w:szCs w:val="22"/>
              </w:rPr>
            </w:pPr>
            <w:r w:rsidRPr="002F565B">
              <w:rPr>
                <w:bCs/>
                <w:i/>
                <w:iCs/>
                <w:sz w:val="22"/>
                <w:szCs w:val="22"/>
              </w:rPr>
              <w:t>Отклонение (+,-)</w:t>
            </w:r>
          </w:p>
        </w:tc>
      </w:tr>
      <w:tr w:rsidR="00450F35" w:rsidRPr="002F565B" w:rsidTr="000D465C">
        <w:tc>
          <w:tcPr>
            <w:tcW w:w="5070" w:type="dxa"/>
          </w:tcPr>
          <w:p w:rsidR="00450F35" w:rsidRPr="002F565B" w:rsidRDefault="00450F35" w:rsidP="00450F35">
            <w:pPr>
              <w:jc w:val="both"/>
              <w:rPr>
                <w:bCs/>
                <w:sz w:val="22"/>
                <w:szCs w:val="22"/>
              </w:rPr>
            </w:pPr>
            <w:r w:rsidRPr="002F565B">
              <w:rPr>
                <w:bCs/>
                <w:sz w:val="22"/>
                <w:szCs w:val="22"/>
              </w:rPr>
              <w:t>Количество постоянно действующих клубных формирований</w:t>
            </w:r>
          </w:p>
        </w:tc>
        <w:tc>
          <w:tcPr>
            <w:tcW w:w="1559" w:type="dxa"/>
            <w:vAlign w:val="center"/>
          </w:tcPr>
          <w:p w:rsidR="00450F35" w:rsidRPr="002F565B" w:rsidRDefault="00450F35" w:rsidP="00450F35">
            <w:pPr>
              <w:jc w:val="center"/>
              <w:rPr>
                <w:bCs/>
                <w:sz w:val="22"/>
                <w:szCs w:val="22"/>
              </w:rPr>
            </w:pPr>
            <w:r w:rsidRPr="002F565B">
              <w:rPr>
                <w:bCs/>
                <w:sz w:val="22"/>
                <w:szCs w:val="22"/>
              </w:rPr>
              <w:t>24</w:t>
            </w:r>
          </w:p>
        </w:tc>
        <w:tc>
          <w:tcPr>
            <w:tcW w:w="1417" w:type="dxa"/>
            <w:vAlign w:val="center"/>
          </w:tcPr>
          <w:p w:rsidR="00450F35" w:rsidRPr="002F565B" w:rsidRDefault="00C3522B" w:rsidP="00450F35">
            <w:pPr>
              <w:jc w:val="center"/>
              <w:rPr>
                <w:bCs/>
                <w:sz w:val="22"/>
                <w:szCs w:val="22"/>
              </w:rPr>
            </w:pPr>
            <w:r w:rsidRPr="002F565B">
              <w:rPr>
                <w:bCs/>
                <w:sz w:val="22"/>
                <w:szCs w:val="22"/>
              </w:rPr>
              <w:t>25</w:t>
            </w:r>
          </w:p>
        </w:tc>
        <w:tc>
          <w:tcPr>
            <w:tcW w:w="1966" w:type="dxa"/>
            <w:vAlign w:val="center"/>
          </w:tcPr>
          <w:p w:rsidR="00450F35" w:rsidRPr="002F565B" w:rsidRDefault="00C3522B" w:rsidP="00450F35">
            <w:pPr>
              <w:jc w:val="center"/>
              <w:rPr>
                <w:bCs/>
                <w:sz w:val="22"/>
                <w:szCs w:val="22"/>
              </w:rPr>
            </w:pPr>
            <w:r w:rsidRPr="002F565B">
              <w:rPr>
                <w:bCs/>
                <w:sz w:val="22"/>
                <w:szCs w:val="22"/>
              </w:rPr>
              <w:t>+1</w:t>
            </w:r>
          </w:p>
        </w:tc>
      </w:tr>
      <w:tr w:rsidR="00450F35" w:rsidRPr="002F565B" w:rsidTr="000D465C">
        <w:tc>
          <w:tcPr>
            <w:tcW w:w="5070" w:type="dxa"/>
          </w:tcPr>
          <w:p w:rsidR="00450F35" w:rsidRPr="002F565B" w:rsidRDefault="00450F35" w:rsidP="00450F35">
            <w:pPr>
              <w:jc w:val="both"/>
              <w:rPr>
                <w:bCs/>
                <w:sz w:val="22"/>
                <w:szCs w:val="22"/>
              </w:rPr>
            </w:pPr>
            <w:r w:rsidRPr="002F565B">
              <w:rPr>
                <w:bCs/>
                <w:sz w:val="22"/>
                <w:szCs w:val="22"/>
              </w:rPr>
              <w:t>Среднегодовое количество штатных единиц</w:t>
            </w:r>
          </w:p>
        </w:tc>
        <w:tc>
          <w:tcPr>
            <w:tcW w:w="1559" w:type="dxa"/>
            <w:vAlign w:val="center"/>
          </w:tcPr>
          <w:p w:rsidR="00450F35" w:rsidRPr="002F565B" w:rsidRDefault="00CA3AE9" w:rsidP="00450F35">
            <w:pPr>
              <w:jc w:val="center"/>
              <w:rPr>
                <w:bCs/>
                <w:sz w:val="22"/>
                <w:szCs w:val="22"/>
              </w:rPr>
            </w:pPr>
            <w:r w:rsidRPr="002F565B">
              <w:rPr>
                <w:bCs/>
                <w:sz w:val="22"/>
                <w:szCs w:val="22"/>
              </w:rPr>
              <w:t>14</w:t>
            </w:r>
          </w:p>
        </w:tc>
        <w:tc>
          <w:tcPr>
            <w:tcW w:w="1417" w:type="dxa"/>
            <w:vAlign w:val="center"/>
          </w:tcPr>
          <w:p w:rsidR="00450F35" w:rsidRPr="002F565B" w:rsidRDefault="00C3522B" w:rsidP="00450F35">
            <w:pPr>
              <w:jc w:val="center"/>
              <w:rPr>
                <w:bCs/>
                <w:sz w:val="22"/>
                <w:szCs w:val="22"/>
              </w:rPr>
            </w:pPr>
            <w:r w:rsidRPr="002F565B">
              <w:rPr>
                <w:bCs/>
                <w:sz w:val="22"/>
                <w:szCs w:val="22"/>
              </w:rPr>
              <w:t>14</w:t>
            </w:r>
          </w:p>
        </w:tc>
        <w:tc>
          <w:tcPr>
            <w:tcW w:w="1966" w:type="dxa"/>
            <w:vAlign w:val="center"/>
          </w:tcPr>
          <w:p w:rsidR="00450F35" w:rsidRPr="002F565B" w:rsidRDefault="00C3522B" w:rsidP="00450F35">
            <w:pPr>
              <w:jc w:val="center"/>
              <w:rPr>
                <w:bCs/>
                <w:sz w:val="22"/>
                <w:szCs w:val="22"/>
              </w:rPr>
            </w:pPr>
            <w:r w:rsidRPr="002F565B">
              <w:rPr>
                <w:bCs/>
                <w:sz w:val="22"/>
                <w:szCs w:val="22"/>
              </w:rPr>
              <w:t>-</w:t>
            </w:r>
          </w:p>
        </w:tc>
      </w:tr>
      <w:tr w:rsidR="00450F35" w:rsidRPr="002F565B" w:rsidTr="000D465C">
        <w:tc>
          <w:tcPr>
            <w:tcW w:w="5070" w:type="dxa"/>
          </w:tcPr>
          <w:p w:rsidR="00450F35" w:rsidRPr="002F565B" w:rsidRDefault="00450F35" w:rsidP="00450F35">
            <w:pPr>
              <w:jc w:val="both"/>
              <w:rPr>
                <w:bCs/>
                <w:sz w:val="22"/>
                <w:szCs w:val="22"/>
              </w:rPr>
            </w:pPr>
            <w:r w:rsidRPr="002F565B">
              <w:rPr>
                <w:bCs/>
                <w:sz w:val="22"/>
                <w:szCs w:val="22"/>
              </w:rPr>
              <w:t>Число участников клубных формирований</w:t>
            </w:r>
          </w:p>
        </w:tc>
        <w:tc>
          <w:tcPr>
            <w:tcW w:w="1559" w:type="dxa"/>
            <w:vAlign w:val="center"/>
          </w:tcPr>
          <w:p w:rsidR="00450F35" w:rsidRPr="002F565B" w:rsidRDefault="00CA3AE9" w:rsidP="00450F35">
            <w:pPr>
              <w:jc w:val="center"/>
              <w:rPr>
                <w:bCs/>
                <w:sz w:val="22"/>
                <w:szCs w:val="22"/>
              </w:rPr>
            </w:pPr>
            <w:r w:rsidRPr="002F565B">
              <w:rPr>
                <w:bCs/>
                <w:sz w:val="22"/>
                <w:szCs w:val="22"/>
              </w:rPr>
              <w:t>607</w:t>
            </w:r>
          </w:p>
        </w:tc>
        <w:tc>
          <w:tcPr>
            <w:tcW w:w="1417" w:type="dxa"/>
            <w:vAlign w:val="center"/>
          </w:tcPr>
          <w:p w:rsidR="00450F35" w:rsidRPr="002F565B" w:rsidRDefault="00C3522B" w:rsidP="00450F35">
            <w:pPr>
              <w:jc w:val="center"/>
              <w:rPr>
                <w:bCs/>
                <w:sz w:val="22"/>
                <w:szCs w:val="22"/>
              </w:rPr>
            </w:pPr>
            <w:r w:rsidRPr="002F565B">
              <w:rPr>
                <w:bCs/>
                <w:sz w:val="22"/>
                <w:szCs w:val="22"/>
              </w:rPr>
              <w:t>646</w:t>
            </w:r>
          </w:p>
        </w:tc>
        <w:tc>
          <w:tcPr>
            <w:tcW w:w="1966" w:type="dxa"/>
            <w:vAlign w:val="center"/>
          </w:tcPr>
          <w:p w:rsidR="00450F35" w:rsidRPr="002F565B" w:rsidRDefault="00C3522B" w:rsidP="00450F35">
            <w:pPr>
              <w:jc w:val="center"/>
              <w:rPr>
                <w:bCs/>
                <w:sz w:val="22"/>
                <w:szCs w:val="22"/>
              </w:rPr>
            </w:pPr>
            <w:r w:rsidRPr="002F565B">
              <w:rPr>
                <w:bCs/>
                <w:sz w:val="22"/>
                <w:szCs w:val="22"/>
              </w:rPr>
              <w:t>+39</w:t>
            </w:r>
          </w:p>
        </w:tc>
      </w:tr>
      <w:tr w:rsidR="00450F35" w:rsidRPr="002F565B" w:rsidTr="000D465C">
        <w:tc>
          <w:tcPr>
            <w:tcW w:w="5070" w:type="dxa"/>
          </w:tcPr>
          <w:p w:rsidR="00450F35" w:rsidRPr="002F565B" w:rsidRDefault="00450F35" w:rsidP="00450F35">
            <w:pPr>
              <w:jc w:val="both"/>
              <w:rPr>
                <w:bCs/>
                <w:sz w:val="22"/>
                <w:szCs w:val="22"/>
              </w:rPr>
            </w:pPr>
            <w:r w:rsidRPr="002F565B">
              <w:rPr>
                <w:bCs/>
                <w:sz w:val="22"/>
                <w:szCs w:val="22"/>
              </w:rPr>
              <w:t>Число мероприятий (фестивалей, конкурсов, смотров, вечеров, шоу программ и др.)</w:t>
            </w:r>
          </w:p>
        </w:tc>
        <w:tc>
          <w:tcPr>
            <w:tcW w:w="1559" w:type="dxa"/>
            <w:vAlign w:val="center"/>
          </w:tcPr>
          <w:p w:rsidR="00450F35" w:rsidRPr="002F565B" w:rsidRDefault="00CA3AE9" w:rsidP="00450F35">
            <w:pPr>
              <w:jc w:val="center"/>
              <w:rPr>
                <w:bCs/>
                <w:sz w:val="22"/>
                <w:szCs w:val="22"/>
              </w:rPr>
            </w:pPr>
            <w:r w:rsidRPr="002F565B">
              <w:rPr>
                <w:bCs/>
                <w:sz w:val="22"/>
                <w:szCs w:val="22"/>
              </w:rPr>
              <w:t>739</w:t>
            </w:r>
          </w:p>
        </w:tc>
        <w:tc>
          <w:tcPr>
            <w:tcW w:w="1417" w:type="dxa"/>
            <w:vAlign w:val="center"/>
          </w:tcPr>
          <w:p w:rsidR="00450F35" w:rsidRPr="002F565B" w:rsidRDefault="00C3522B" w:rsidP="00450F35">
            <w:pPr>
              <w:jc w:val="center"/>
              <w:rPr>
                <w:bCs/>
                <w:sz w:val="22"/>
                <w:szCs w:val="22"/>
              </w:rPr>
            </w:pPr>
            <w:r w:rsidRPr="002F565B">
              <w:rPr>
                <w:bCs/>
                <w:sz w:val="22"/>
                <w:szCs w:val="22"/>
              </w:rPr>
              <w:t>741</w:t>
            </w:r>
          </w:p>
        </w:tc>
        <w:tc>
          <w:tcPr>
            <w:tcW w:w="1966" w:type="dxa"/>
            <w:vAlign w:val="center"/>
          </w:tcPr>
          <w:p w:rsidR="00450F35" w:rsidRPr="002F565B" w:rsidRDefault="00C3522B" w:rsidP="00450F35">
            <w:pPr>
              <w:jc w:val="center"/>
              <w:rPr>
                <w:bCs/>
                <w:sz w:val="22"/>
                <w:szCs w:val="22"/>
              </w:rPr>
            </w:pPr>
            <w:r w:rsidRPr="002F565B">
              <w:rPr>
                <w:bCs/>
                <w:sz w:val="22"/>
                <w:szCs w:val="22"/>
              </w:rPr>
              <w:t>+2</w:t>
            </w:r>
          </w:p>
        </w:tc>
      </w:tr>
      <w:tr w:rsidR="00450F35" w:rsidRPr="002F565B" w:rsidTr="000D465C">
        <w:tc>
          <w:tcPr>
            <w:tcW w:w="5070" w:type="dxa"/>
          </w:tcPr>
          <w:p w:rsidR="00450F35" w:rsidRPr="002F565B" w:rsidRDefault="00450F35" w:rsidP="00450F35">
            <w:pPr>
              <w:jc w:val="both"/>
              <w:rPr>
                <w:bCs/>
                <w:sz w:val="22"/>
                <w:szCs w:val="22"/>
              </w:rPr>
            </w:pPr>
            <w:r w:rsidRPr="002F565B">
              <w:rPr>
                <w:bCs/>
                <w:sz w:val="22"/>
                <w:szCs w:val="22"/>
              </w:rPr>
              <w:t xml:space="preserve">Количество посетителей мероприятий </w:t>
            </w:r>
          </w:p>
        </w:tc>
        <w:tc>
          <w:tcPr>
            <w:tcW w:w="1559" w:type="dxa"/>
            <w:vAlign w:val="center"/>
          </w:tcPr>
          <w:p w:rsidR="00450F35" w:rsidRPr="002F565B" w:rsidRDefault="00CA3AE9" w:rsidP="00450F35">
            <w:pPr>
              <w:jc w:val="center"/>
              <w:rPr>
                <w:bCs/>
                <w:sz w:val="22"/>
                <w:szCs w:val="22"/>
              </w:rPr>
            </w:pPr>
            <w:r w:rsidRPr="002F565B">
              <w:rPr>
                <w:bCs/>
                <w:sz w:val="22"/>
                <w:szCs w:val="22"/>
              </w:rPr>
              <w:t>85473</w:t>
            </w:r>
          </w:p>
        </w:tc>
        <w:tc>
          <w:tcPr>
            <w:tcW w:w="1417" w:type="dxa"/>
            <w:vAlign w:val="center"/>
          </w:tcPr>
          <w:p w:rsidR="00450F35" w:rsidRPr="002F565B" w:rsidRDefault="00C3522B" w:rsidP="00450F35">
            <w:pPr>
              <w:jc w:val="center"/>
              <w:rPr>
                <w:bCs/>
                <w:sz w:val="22"/>
                <w:szCs w:val="22"/>
              </w:rPr>
            </w:pPr>
            <w:r w:rsidRPr="002F565B">
              <w:rPr>
                <w:bCs/>
                <w:sz w:val="22"/>
                <w:szCs w:val="22"/>
              </w:rPr>
              <w:t>85483</w:t>
            </w:r>
          </w:p>
        </w:tc>
        <w:tc>
          <w:tcPr>
            <w:tcW w:w="1966" w:type="dxa"/>
            <w:vAlign w:val="center"/>
          </w:tcPr>
          <w:p w:rsidR="00450F35" w:rsidRPr="002F565B" w:rsidRDefault="00450F35" w:rsidP="00C3522B">
            <w:pPr>
              <w:jc w:val="center"/>
              <w:rPr>
                <w:bCs/>
                <w:sz w:val="22"/>
                <w:szCs w:val="22"/>
              </w:rPr>
            </w:pPr>
            <w:r w:rsidRPr="002F565B">
              <w:rPr>
                <w:bCs/>
                <w:sz w:val="22"/>
                <w:szCs w:val="22"/>
              </w:rPr>
              <w:t>+</w:t>
            </w:r>
            <w:r w:rsidR="00C3522B" w:rsidRPr="002F565B">
              <w:rPr>
                <w:bCs/>
                <w:sz w:val="22"/>
                <w:szCs w:val="22"/>
              </w:rPr>
              <w:t>10</w:t>
            </w:r>
          </w:p>
        </w:tc>
      </w:tr>
      <w:tr w:rsidR="00450F35" w:rsidRPr="002F565B" w:rsidTr="000D465C">
        <w:tc>
          <w:tcPr>
            <w:tcW w:w="5070" w:type="dxa"/>
          </w:tcPr>
          <w:p w:rsidR="00450F35" w:rsidRPr="002F565B" w:rsidRDefault="00450F35" w:rsidP="00450F35">
            <w:pPr>
              <w:jc w:val="both"/>
              <w:rPr>
                <w:bCs/>
                <w:sz w:val="22"/>
                <w:szCs w:val="22"/>
              </w:rPr>
            </w:pPr>
            <w:r w:rsidRPr="002F565B">
              <w:rPr>
                <w:bCs/>
                <w:sz w:val="22"/>
                <w:szCs w:val="22"/>
              </w:rPr>
              <w:t>Среднемесячная заработная плата за счет бюджета на 1 штатную единицу, руб.</w:t>
            </w:r>
          </w:p>
        </w:tc>
        <w:tc>
          <w:tcPr>
            <w:tcW w:w="1559" w:type="dxa"/>
            <w:vAlign w:val="center"/>
          </w:tcPr>
          <w:p w:rsidR="00450F35" w:rsidRPr="002F565B" w:rsidRDefault="00CA3AE9" w:rsidP="00450F35">
            <w:pPr>
              <w:jc w:val="center"/>
              <w:rPr>
                <w:bCs/>
                <w:sz w:val="22"/>
                <w:szCs w:val="22"/>
              </w:rPr>
            </w:pPr>
            <w:r w:rsidRPr="002F565B">
              <w:rPr>
                <w:bCs/>
                <w:sz w:val="22"/>
                <w:szCs w:val="22"/>
              </w:rPr>
              <w:t>20738</w:t>
            </w:r>
          </w:p>
        </w:tc>
        <w:tc>
          <w:tcPr>
            <w:tcW w:w="1417" w:type="dxa"/>
            <w:vAlign w:val="center"/>
          </w:tcPr>
          <w:p w:rsidR="00450F35" w:rsidRPr="002F565B" w:rsidRDefault="001623AB" w:rsidP="00450F35">
            <w:pPr>
              <w:jc w:val="center"/>
              <w:rPr>
                <w:bCs/>
                <w:sz w:val="22"/>
                <w:szCs w:val="22"/>
              </w:rPr>
            </w:pPr>
            <w:r w:rsidRPr="002F565B">
              <w:rPr>
                <w:bCs/>
                <w:sz w:val="22"/>
                <w:szCs w:val="22"/>
              </w:rPr>
              <w:t>23946</w:t>
            </w:r>
          </w:p>
        </w:tc>
        <w:tc>
          <w:tcPr>
            <w:tcW w:w="1966" w:type="dxa"/>
            <w:vAlign w:val="center"/>
          </w:tcPr>
          <w:p w:rsidR="00450F35" w:rsidRPr="002F565B" w:rsidRDefault="00450F35" w:rsidP="001623AB">
            <w:pPr>
              <w:jc w:val="center"/>
              <w:rPr>
                <w:bCs/>
                <w:sz w:val="22"/>
                <w:szCs w:val="22"/>
              </w:rPr>
            </w:pPr>
            <w:r w:rsidRPr="002F565B">
              <w:rPr>
                <w:bCs/>
                <w:sz w:val="22"/>
                <w:szCs w:val="22"/>
              </w:rPr>
              <w:t>+</w:t>
            </w:r>
            <w:r w:rsidR="001623AB" w:rsidRPr="002F565B">
              <w:rPr>
                <w:bCs/>
                <w:sz w:val="22"/>
                <w:szCs w:val="22"/>
              </w:rPr>
              <w:t>3208</w:t>
            </w:r>
          </w:p>
        </w:tc>
      </w:tr>
    </w:tbl>
    <w:p w:rsidR="00450F35" w:rsidRPr="002F565B" w:rsidRDefault="00450F35" w:rsidP="00450F35">
      <w:pPr>
        <w:ind w:firstLine="900"/>
        <w:jc w:val="both"/>
        <w:rPr>
          <w:bCs/>
          <w:sz w:val="22"/>
          <w:szCs w:val="22"/>
        </w:rPr>
      </w:pPr>
    </w:p>
    <w:p w:rsidR="001623AB" w:rsidRPr="002F565B" w:rsidRDefault="001623AB" w:rsidP="00450F35">
      <w:pPr>
        <w:ind w:firstLine="900"/>
        <w:jc w:val="both"/>
        <w:rPr>
          <w:bCs/>
          <w:sz w:val="22"/>
          <w:szCs w:val="22"/>
        </w:rPr>
      </w:pPr>
      <w:r w:rsidRPr="002F565B">
        <w:rPr>
          <w:bCs/>
          <w:sz w:val="22"/>
          <w:szCs w:val="22"/>
        </w:rPr>
        <w:t xml:space="preserve">Все показатели деятельности данного учреждения в 2015 году по отношению к 2014 году имеют тенденцию к увеличению. </w:t>
      </w:r>
    </w:p>
    <w:p w:rsidR="00450F35" w:rsidRPr="002F565B" w:rsidRDefault="00450F35" w:rsidP="00450F35">
      <w:pPr>
        <w:ind w:firstLine="900"/>
        <w:jc w:val="both"/>
        <w:rPr>
          <w:bCs/>
          <w:sz w:val="22"/>
          <w:szCs w:val="22"/>
        </w:rPr>
      </w:pPr>
      <w:r w:rsidRPr="002F565B">
        <w:rPr>
          <w:bCs/>
          <w:sz w:val="22"/>
          <w:szCs w:val="22"/>
        </w:rPr>
        <w:t xml:space="preserve">Расходы на оплату труда руководителям и специалистам муниципальных учреждений культуры и искусства, в части выплаты надбавок и доплат к тарифной ставке (должностному окладу) составили </w:t>
      </w:r>
      <w:r w:rsidR="00763A8F" w:rsidRPr="002F565B">
        <w:rPr>
          <w:bCs/>
          <w:sz w:val="22"/>
          <w:szCs w:val="22"/>
        </w:rPr>
        <w:t>301,9</w:t>
      </w:r>
      <w:r w:rsidRPr="002F565B">
        <w:rPr>
          <w:bCs/>
          <w:sz w:val="22"/>
          <w:szCs w:val="22"/>
        </w:rPr>
        <w:t xml:space="preserve"> тыс.руб. По статье 211 «Заработная плата» </w:t>
      </w:r>
      <w:r w:rsidR="00763A8F" w:rsidRPr="002F565B">
        <w:rPr>
          <w:bCs/>
          <w:sz w:val="22"/>
          <w:szCs w:val="22"/>
        </w:rPr>
        <w:t>232,3</w:t>
      </w:r>
      <w:r w:rsidRPr="002F565B">
        <w:rPr>
          <w:bCs/>
          <w:sz w:val="22"/>
          <w:szCs w:val="22"/>
        </w:rPr>
        <w:t xml:space="preserve"> тыс.руб. Средний размер доплаты 3</w:t>
      </w:r>
      <w:r w:rsidR="0063509D" w:rsidRPr="002F565B">
        <w:rPr>
          <w:bCs/>
          <w:sz w:val="22"/>
          <w:szCs w:val="22"/>
        </w:rPr>
        <w:t>226</w:t>
      </w:r>
      <w:r w:rsidRPr="002F565B">
        <w:rPr>
          <w:bCs/>
          <w:sz w:val="22"/>
          <w:szCs w:val="22"/>
        </w:rPr>
        <w:t xml:space="preserve"> руб. в месяц. Получателями являются 6 человек.</w:t>
      </w:r>
    </w:p>
    <w:p w:rsidR="00450F35" w:rsidRPr="002F565B" w:rsidRDefault="00450F35" w:rsidP="00450F35">
      <w:pPr>
        <w:ind w:firstLine="900"/>
        <w:jc w:val="both"/>
        <w:rPr>
          <w:bCs/>
          <w:sz w:val="22"/>
          <w:szCs w:val="22"/>
        </w:rPr>
      </w:pPr>
      <w:r w:rsidRPr="002F565B">
        <w:rPr>
          <w:bCs/>
          <w:sz w:val="22"/>
          <w:szCs w:val="22"/>
        </w:rPr>
        <w:t>Расходы на</w:t>
      </w:r>
      <w:r w:rsidRPr="002F565B">
        <w:rPr>
          <w:sz w:val="22"/>
          <w:szCs w:val="22"/>
        </w:rPr>
        <w:t xml:space="preserve"> </w:t>
      </w:r>
      <w:r w:rsidRPr="002F565B">
        <w:rPr>
          <w:bCs/>
          <w:sz w:val="22"/>
          <w:szCs w:val="22"/>
        </w:rPr>
        <w:t xml:space="preserve">достижение целевых показателей по плану мероприятий («дорожной карте») «Изменения в сфере культуры, направленные на повышение ее эффективности», в части повышения заработной платы  работников культуры муниципальных учреждений культуры составили </w:t>
      </w:r>
      <w:r w:rsidR="008B3B6A" w:rsidRPr="002F565B">
        <w:rPr>
          <w:bCs/>
          <w:sz w:val="22"/>
          <w:szCs w:val="22"/>
        </w:rPr>
        <w:t>1879,5</w:t>
      </w:r>
      <w:r w:rsidRPr="002F565B">
        <w:rPr>
          <w:bCs/>
          <w:sz w:val="22"/>
          <w:szCs w:val="22"/>
        </w:rPr>
        <w:t xml:space="preserve"> тыс.руб., из них по статье 211 «Заработная плата» - </w:t>
      </w:r>
      <w:r w:rsidR="008B3B6A" w:rsidRPr="002F565B">
        <w:rPr>
          <w:bCs/>
          <w:sz w:val="22"/>
          <w:szCs w:val="22"/>
        </w:rPr>
        <w:t>1443,6</w:t>
      </w:r>
      <w:r w:rsidRPr="002F565B">
        <w:rPr>
          <w:bCs/>
          <w:sz w:val="22"/>
          <w:szCs w:val="22"/>
        </w:rPr>
        <w:t xml:space="preserve"> тыс.руб. Доплату получали 8 человек, среднемесячная доплата </w:t>
      </w:r>
      <w:r w:rsidR="0063509D" w:rsidRPr="002F565B">
        <w:rPr>
          <w:bCs/>
          <w:sz w:val="22"/>
          <w:szCs w:val="22"/>
        </w:rPr>
        <w:t>15037,5</w:t>
      </w:r>
      <w:r w:rsidRPr="002F565B">
        <w:rPr>
          <w:bCs/>
          <w:sz w:val="22"/>
          <w:szCs w:val="22"/>
        </w:rPr>
        <w:t xml:space="preserve"> руб. </w:t>
      </w:r>
    </w:p>
    <w:p w:rsidR="005145B7" w:rsidRPr="002F565B" w:rsidRDefault="005145B7" w:rsidP="005145B7">
      <w:pPr>
        <w:ind w:firstLine="680"/>
        <w:jc w:val="both"/>
        <w:rPr>
          <w:sz w:val="22"/>
          <w:szCs w:val="22"/>
        </w:rPr>
      </w:pPr>
      <w:r w:rsidRPr="002F565B">
        <w:rPr>
          <w:sz w:val="22"/>
          <w:szCs w:val="22"/>
        </w:rPr>
        <w:t>Среднегодовое количество штатных единиц составляет 14 ед.</w:t>
      </w:r>
    </w:p>
    <w:p w:rsidR="004266AA" w:rsidRPr="002F565B" w:rsidRDefault="005145B7" w:rsidP="004266AA">
      <w:pPr>
        <w:ind w:firstLine="680"/>
        <w:jc w:val="both"/>
        <w:rPr>
          <w:bCs/>
          <w:sz w:val="22"/>
          <w:szCs w:val="22"/>
        </w:rPr>
      </w:pPr>
      <w:r w:rsidRPr="002F565B">
        <w:rPr>
          <w:sz w:val="22"/>
          <w:szCs w:val="22"/>
        </w:rPr>
        <w:t>Количество штатных единиц в конце года по отношению к началу года не изменилось.</w:t>
      </w:r>
    </w:p>
    <w:p w:rsidR="00450F35" w:rsidRPr="002F565B" w:rsidRDefault="00450F35" w:rsidP="004266AA">
      <w:pPr>
        <w:ind w:firstLine="680"/>
        <w:jc w:val="both"/>
        <w:rPr>
          <w:bCs/>
          <w:sz w:val="22"/>
          <w:szCs w:val="22"/>
        </w:rPr>
      </w:pPr>
      <w:r w:rsidRPr="002F565B">
        <w:rPr>
          <w:bCs/>
          <w:sz w:val="22"/>
          <w:szCs w:val="22"/>
        </w:rPr>
        <w:t xml:space="preserve">Средняя заработная плата 1 работника списочного состава в месяц составила </w:t>
      </w:r>
      <w:r w:rsidR="008B3B6A" w:rsidRPr="002F565B">
        <w:rPr>
          <w:bCs/>
          <w:sz w:val="22"/>
          <w:szCs w:val="22"/>
        </w:rPr>
        <w:t>32396</w:t>
      </w:r>
      <w:r w:rsidRPr="002F565B">
        <w:rPr>
          <w:bCs/>
          <w:sz w:val="22"/>
          <w:szCs w:val="22"/>
        </w:rPr>
        <w:t xml:space="preserve"> руб</w:t>
      </w:r>
      <w:r w:rsidR="008B3B6A" w:rsidRPr="002F565B">
        <w:rPr>
          <w:bCs/>
          <w:sz w:val="22"/>
          <w:szCs w:val="22"/>
        </w:rPr>
        <w:t>., в том числе среднемесячная заработная плата 1 работника культуры составляет 41933 руб.</w:t>
      </w:r>
      <w:r w:rsidRPr="002F565B">
        <w:rPr>
          <w:bCs/>
          <w:sz w:val="22"/>
          <w:szCs w:val="22"/>
        </w:rPr>
        <w:t>.</w:t>
      </w:r>
    </w:p>
    <w:p w:rsidR="00450F35" w:rsidRPr="002F565B" w:rsidRDefault="00450F35" w:rsidP="00450F35">
      <w:pPr>
        <w:ind w:firstLine="900"/>
        <w:jc w:val="both"/>
        <w:rPr>
          <w:bCs/>
          <w:sz w:val="22"/>
          <w:szCs w:val="22"/>
        </w:rPr>
      </w:pPr>
    </w:p>
    <w:p w:rsidR="00450F35" w:rsidRPr="002F565B" w:rsidRDefault="000170C1" w:rsidP="00450F35">
      <w:pPr>
        <w:ind w:firstLine="900"/>
        <w:jc w:val="both"/>
        <w:rPr>
          <w:bCs/>
          <w:sz w:val="22"/>
          <w:szCs w:val="22"/>
        </w:rPr>
      </w:pPr>
      <w:r w:rsidRPr="002F565B">
        <w:rPr>
          <w:bCs/>
          <w:sz w:val="22"/>
          <w:szCs w:val="22"/>
        </w:rPr>
        <w:t>Расходы на содержание О</w:t>
      </w:r>
      <w:r w:rsidR="00450F35" w:rsidRPr="002F565B">
        <w:rPr>
          <w:bCs/>
          <w:sz w:val="22"/>
          <w:szCs w:val="22"/>
        </w:rPr>
        <w:t>тдела по культуре, молодежной политике и спорту составили за 201</w:t>
      </w:r>
      <w:r w:rsidR="00AD4607" w:rsidRPr="002F565B">
        <w:rPr>
          <w:bCs/>
          <w:sz w:val="22"/>
          <w:szCs w:val="22"/>
        </w:rPr>
        <w:t>5</w:t>
      </w:r>
      <w:r w:rsidR="00450F35" w:rsidRPr="002F565B">
        <w:rPr>
          <w:bCs/>
          <w:sz w:val="22"/>
          <w:szCs w:val="22"/>
        </w:rPr>
        <w:t xml:space="preserve"> год </w:t>
      </w:r>
      <w:r w:rsidR="007F014B" w:rsidRPr="002F565B">
        <w:rPr>
          <w:bCs/>
          <w:sz w:val="22"/>
          <w:szCs w:val="22"/>
        </w:rPr>
        <w:t>2247,9</w:t>
      </w:r>
      <w:r w:rsidR="00450F35" w:rsidRPr="002F565B">
        <w:rPr>
          <w:bCs/>
          <w:sz w:val="22"/>
          <w:szCs w:val="22"/>
        </w:rPr>
        <w:t xml:space="preserve"> тыс.руб. или </w:t>
      </w:r>
      <w:r w:rsidR="007F014B" w:rsidRPr="002F565B">
        <w:rPr>
          <w:bCs/>
          <w:sz w:val="22"/>
          <w:szCs w:val="22"/>
        </w:rPr>
        <w:t>100</w:t>
      </w:r>
      <w:r w:rsidR="00450F35" w:rsidRPr="002F565B">
        <w:rPr>
          <w:bCs/>
          <w:sz w:val="22"/>
          <w:szCs w:val="22"/>
        </w:rPr>
        <w:t xml:space="preserve"> % от утвержденного плана. По сравнению с 201</w:t>
      </w:r>
      <w:r w:rsidR="007F014B" w:rsidRPr="002F565B">
        <w:rPr>
          <w:bCs/>
          <w:sz w:val="22"/>
          <w:szCs w:val="22"/>
        </w:rPr>
        <w:t>4</w:t>
      </w:r>
      <w:r w:rsidR="00450F35" w:rsidRPr="002F565B">
        <w:rPr>
          <w:bCs/>
          <w:sz w:val="22"/>
          <w:szCs w:val="22"/>
        </w:rPr>
        <w:t xml:space="preserve"> годом расходы увеличились на </w:t>
      </w:r>
      <w:r w:rsidR="007F014B" w:rsidRPr="002F565B">
        <w:rPr>
          <w:bCs/>
          <w:sz w:val="22"/>
          <w:szCs w:val="22"/>
        </w:rPr>
        <w:t>117,8</w:t>
      </w:r>
      <w:r w:rsidR="00450F35" w:rsidRPr="002F565B">
        <w:rPr>
          <w:bCs/>
          <w:sz w:val="22"/>
          <w:szCs w:val="22"/>
        </w:rPr>
        <w:t xml:space="preserve"> тыс.руб. или на </w:t>
      </w:r>
      <w:r w:rsidR="007F014B" w:rsidRPr="002F565B">
        <w:rPr>
          <w:bCs/>
          <w:sz w:val="22"/>
          <w:szCs w:val="22"/>
        </w:rPr>
        <w:t>5,5</w:t>
      </w:r>
      <w:r w:rsidR="00450F35" w:rsidRPr="002F565B">
        <w:rPr>
          <w:bCs/>
          <w:sz w:val="22"/>
          <w:szCs w:val="22"/>
        </w:rPr>
        <w:t xml:space="preserve"> %. Штатная численность работников отдела утверждена в количестве 3 шт.ед. На 1 января 201</w:t>
      </w:r>
      <w:r w:rsidR="007F014B" w:rsidRPr="002F565B">
        <w:rPr>
          <w:bCs/>
          <w:sz w:val="22"/>
          <w:szCs w:val="22"/>
        </w:rPr>
        <w:t>6</w:t>
      </w:r>
      <w:r w:rsidR="00450F35" w:rsidRPr="002F565B">
        <w:rPr>
          <w:bCs/>
          <w:sz w:val="22"/>
          <w:szCs w:val="22"/>
        </w:rPr>
        <w:t xml:space="preserve"> года были замещены 3,0 шт.ед.</w:t>
      </w:r>
    </w:p>
    <w:p w:rsidR="00450F35" w:rsidRPr="002F565B" w:rsidRDefault="00450F35" w:rsidP="00450F35">
      <w:pPr>
        <w:ind w:firstLine="900"/>
        <w:jc w:val="both"/>
        <w:rPr>
          <w:bCs/>
          <w:sz w:val="22"/>
          <w:szCs w:val="22"/>
        </w:rPr>
      </w:pPr>
    </w:p>
    <w:p w:rsidR="00450F35" w:rsidRPr="002F565B" w:rsidRDefault="00450F35" w:rsidP="00450F35">
      <w:pPr>
        <w:ind w:firstLine="900"/>
        <w:jc w:val="both"/>
        <w:rPr>
          <w:bCs/>
          <w:sz w:val="22"/>
          <w:szCs w:val="22"/>
        </w:rPr>
      </w:pPr>
      <w:r w:rsidRPr="002F565B">
        <w:rPr>
          <w:bCs/>
          <w:sz w:val="22"/>
          <w:szCs w:val="22"/>
        </w:rPr>
        <w:t xml:space="preserve">Расходы на обеспечение  деятельности централизованной бухгалтерии Отдела по культуре, молодежной политике и спорту в отчетном году составили </w:t>
      </w:r>
      <w:r w:rsidR="007F014B" w:rsidRPr="002F565B">
        <w:rPr>
          <w:bCs/>
          <w:sz w:val="22"/>
          <w:szCs w:val="22"/>
        </w:rPr>
        <w:t>1851,1</w:t>
      </w:r>
      <w:r w:rsidRPr="002F565B">
        <w:rPr>
          <w:bCs/>
          <w:sz w:val="22"/>
          <w:szCs w:val="22"/>
        </w:rPr>
        <w:t xml:space="preserve"> тыс.руб. Бюджетные ассигнования использованы на 99,</w:t>
      </w:r>
      <w:r w:rsidR="007F014B" w:rsidRPr="002F565B">
        <w:rPr>
          <w:bCs/>
          <w:sz w:val="22"/>
          <w:szCs w:val="22"/>
        </w:rPr>
        <w:t>9</w:t>
      </w:r>
      <w:r w:rsidRPr="002F565B">
        <w:rPr>
          <w:bCs/>
          <w:sz w:val="22"/>
          <w:szCs w:val="22"/>
        </w:rPr>
        <w:t xml:space="preserve"> %. По сравнению с прошедшим годом расходы у</w:t>
      </w:r>
      <w:r w:rsidR="007F014B" w:rsidRPr="002F565B">
        <w:rPr>
          <w:bCs/>
          <w:sz w:val="22"/>
          <w:szCs w:val="22"/>
        </w:rPr>
        <w:t xml:space="preserve">меньшились </w:t>
      </w:r>
      <w:r w:rsidRPr="002F565B">
        <w:rPr>
          <w:bCs/>
          <w:sz w:val="22"/>
          <w:szCs w:val="22"/>
        </w:rPr>
        <w:t xml:space="preserve"> на </w:t>
      </w:r>
      <w:r w:rsidR="007F014B" w:rsidRPr="002F565B">
        <w:rPr>
          <w:bCs/>
          <w:sz w:val="22"/>
          <w:szCs w:val="22"/>
        </w:rPr>
        <w:t>25,2</w:t>
      </w:r>
      <w:r w:rsidRPr="002F565B">
        <w:rPr>
          <w:bCs/>
          <w:sz w:val="22"/>
          <w:szCs w:val="22"/>
        </w:rPr>
        <w:t xml:space="preserve"> тыс.руб. или на </w:t>
      </w:r>
      <w:r w:rsidR="007F014B" w:rsidRPr="002F565B">
        <w:rPr>
          <w:bCs/>
          <w:sz w:val="22"/>
          <w:szCs w:val="22"/>
        </w:rPr>
        <w:t>1,3</w:t>
      </w:r>
      <w:r w:rsidRPr="002F565B">
        <w:rPr>
          <w:bCs/>
          <w:sz w:val="22"/>
          <w:szCs w:val="22"/>
        </w:rPr>
        <w:t xml:space="preserve"> %.</w:t>
      </w:r>
    </w:p>
    <w:p w:rsidR="00450F35" w:rsidRPr="002F565B" w:rsidRDefault="00450F35" w:rsidP="00450F35">
      <w:pPr>
        <w:ind w:firstLine="900"/>
        <w:jc w:val="both"/>
        <w:rPr>
          <w:bCs/>
          <w:sz w:val="22"/>
          <w:szCs w:val="22"/>
        </w:rPr>
      </w:pPr>
    </w:p>
    <w:p w:rsidR="00450F35" w:rsidRPr="002F565B" w:rsidRDefault="00450F35" w:rsidP="00450F35">
      <w:pPr>
        <w:ind w:firstLine="900"/>
        <w:jc w:val="both"/>
        <w:rPr>
          <w:bCs/>
          <w:sz w:val="22"/>
          <w:szCs w:val="22"/>
        </w:rPr>
      </w:pPr>
      <w:r w:rsidRPr="002F565B">
        <w:rPr>
          <w:bCs/>
          <w:sz w:val="22"/>
          <w:szCs w:val="22"/>
        </w:rPr>
        <w:t>На реализацию муниципальных программ по подразделу 0804 в о</w:t>
      </w:r>
      <w:r w:rsidR="00464174" w:rsidRPr="002F565B">
        <w:rPr>
          <w:bCs/>
          <w:sz w:val="22"/>
          <w:szCs w:val="22"/>
        </w:rPr>
        <w:t>тчетном году израсходовано 181,0</w:t>
      </w:r>
      <w:r w:rsidRPr="002F565B">
        <w:rPr>
          <w:bCs/>
          <w:sz w:val="22"/>
          <w:szCs w:val="22"/>
        </w:rPr>
        <w:t xml:space="preserve"> тыс.руб. или </w:t>
      </w:r>
      <w:r w:rsidR="00464174" w:rsidRPr="002F565B">
        <w:rPr>
          <w:bCs/>
          <w:sz w:val="22"/>
          <w:szCs w:val="22"/>
        </w:rPr>
        <w:t>94,7</w:t>
      </w:r>
      <w:r w:rsidRPr="002F565B">
        <w:rPr>
          <w:bCs/>
          <w:sz w:val="22"/>
          <w:szCs w:val="22"/>
        </w:rPr>
        <w:t xml:space="preserve"> % от утвержденных бюджетных назначений, в том числе:</w:t>
      </w:r>
    </w:p>
    <w:p w:rsidR="00450F35" w:rsidRPr="002F565B" w:rsidRDefault="00450F35" w:rsidP="00450F35">
      <w:pPr>
        <w:ind w:firstLine="900"/>
        <w:jc w:val="both"/>
        <w:rPr>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gridCol w:w="1440"/>
        <w:gridCol w:w="1440"/>
        <w:gridCol w:w="1444"/>
      </w:tblGrid>
      <w:tr w:rsidR="00450F35" w:rsidRPr="002F565B" w:rsidTr="00450F35">
        <w:tc>
          <w:tcPr>
            <w:tcW w:w="5688" w:type="dxa"/>
            <w:vAlign w:val="center"/>
          </w:tcPr>
          <w:p w:rsidR="00450F35" w:rsidRPr="002F565B" w:rsidRDefault="00450F35" w:rsidP="00450F35">
            <w:pPr>
              <w:jc w:val="center"/>
              <w:rPr>
                <w:bCs/>
                <w:i/>
                <w:sz w:val="22"/>
                <w:szCs w:val="22"/>
              </w:rPr>
            </w:pPr>
            <w:r w:rsidRPr="002F565B">
              <w:rPr>
                <w:bCs/>
                <w:i/>
                <w:sz w:val="22"/>
                <w:szCs w:val="22"/>
              </w:rPr>
              <w:t>Наименование районной целевой программы</w:t>
            </w:r>
          </w:p>
        </w:tc>
        <w:tc>
          <w:tcPr>
            <w:tcW w:w="1440" w:type="dxa"/>
            <w:vAlign w:val="center"/>
          </w:tcPr>
          <w:p w:rsidR="00450F35" w:rsidRPr="002F565B" w:rsidRDefault="00450F35" w:rsidP="00450F35">
            <w:pPr>
              <w:jc w:val="center"/>
              <w:rPr>
                <w:bCs/>
                <w:i/>
                <w:sz w:val="22"/>
                <w:szCs w:val="22"/>
              </w:rPr>
            </w:pPr>
            <w:r w:rsidRPr="002F565B">
              <w:rPr>
                <w:bCs/>
                <w:i/>
                <w:sz w:val="22"/>
                <w:szCs w:val="22"/>
              </w:rPr>
              <w:t>План, тыс.руб.</w:t>
            </w:r>
          </w:p>
        </w:tc>
        <w:tc>
          <w:tcPr>
            <w:tcW w:w="1440" w:type="dxa"/>
            <w:vAlign w:val="center"/>
          </w:tcPr>
          <w:p w:rsidR="00450F35" w:rsidRPr="002F565B" w:rsidRDefault="00450F35" w:rsidP="00450F35">
            <w:pPr>
              <w:jc w:val="center"/>
              <w:rPr>
                <w:bCs/>
                <w:i/>
                <w:sz w:val="22"/>
                <w:szCs w:val="22"/>
              </w:rPr>
            </w:pPr>
            <w:r w:rsidRPr="002F565B">
              <w:rPr>
                <w:bCs/>
                <w:i/>
                <w:sz w:val="22"/>
                <w:szCs w:val="22"/>
              </w:rPr>
              <w:t>Исполнено, тыс.руб.</w:t>
            </w:r>
          </w:p>
        </w:tc>
        <w:tc>
          <w:tcPr>
            <w:tcW w:w="1444" w:type="dxa"/>
            <w:vAlign w:val="center"/>
          </w:tcPr>
          <w:p w:rsidR="00450F35" w:rsidRPr="002F565B" w:rsidRDefault="00450F35" w:rsidP="00450F35">
            <w:pPr>
              <w:jc w:val="center"/>
              <w:rPr>
                <w:bCs/>
                <w:i/>
                <w:sz w:val="22"/>
                <w:szCs w:val="22"/>
              </w:rPr>
            </w:pPr>
            <w:r w:rsidRPr="002F565B">
              <w:rPr>
                <w:bCs/>
                <w:i/>
                <w:sz w:val="22"/>
                <w:szCs w:val="22"/>
              </w:rPr>
              <w:t>Процент исполнения</w:t>
            </w:r>
          </w:p>
        </w:tc>
      </w:tr>
      <w:tr w:rsidR="00450F35" w:rsidRPr="002F565B" w:rsidTr="00450F35">
        <w:tc>
          <w:tcPr>
            <w:tcW w:w="5688" w:type="dxa"/>
          </w:tcPr>
          <w:p w:rsidR="00450F35" w:rsidRPr="002F565B" w:rsidRDefault="00450F35" w:rsidP="00450F35">
            <w:pPr>
              <w:jc w:val="both"/>
              <w:rPr>
                <w:bCs/>
                <w:sz w:val="22"/>
                <w:szCs w:val="22"/>
              </w:rPr>
            </w:pPr>
            <w:r w:rsidRPr="002F565B">
              <w:rPr>
                <w:bCs/>
                <w:sz w:val="22"/>
                <w:szCs w:val="22"/>
              </w:rPr>
              <w:lastRenderedPageBreak/>
              <w:t xml:space="preserve">Муниципальная программа «Развитие культуры в </w:t>
            </w:r>
            <w:proofErr w:type="spellStart"/>
            <w:r w:rsidRPr="002F565B">
              <w:rPr>
                <w:bCs/>
                <w:sz w:val="22"/>
                <w:szCs w:val="22"/>
              </w:rPr>
              <w:t>Чаинском</w:t>
            </w:r>
            <w:proofErr w:type="spellEnd"/>
            <w:r w:rsidRPr="002F565B">
              <w:rPr>
                <w:bCs/>
                <w:sz w:val="22"/>
                <w:szCs w:val="22"/>
              </w:rPr>
              <w:t xml:space="preserve"> районе на 2014-2016 годы»</w:t>
            </w:r>
          </w:p>
        </w:tc>
        <w:tc>
          <w:tcPr>
            <w:tcW w:w="1440" w:type="dxa"/>
            <w:vAlign w:val="center"/>
          </w:tcPr>
          <w:p w:rsidR="00450F35" w:rsidRPr="002F565B" w:rsidRDefault="00464174" w:rsidP="00450F35">
            <w:pPr>
              <w:jc w:val="center"/>
              <w:rPr>
                <w:bCs/>
                <w:sz w:val="22"/>
                <w:szCs w:val="22"/>
              </w:rPr>
            </w:pPr>
            <w:r w:rsidRPr="002F565B">
              <w:rPr>
                <w:bCs/>
                <w:sz w:val="22"/>
                <w:szCs w:val="22"/>
              </w:rPr>
              <w:t>191,2</w:t>
            </w:r>
          </w:p>
        </w:tc>
        <w:tc>
          <w:tcPr>
            <w:tcW w:w="1440" w:type="dxa"/>
            <w:vAlign w:val="center"/>
          </w:tcPr>
          <w:p w:rsidR="00450F35" w:rsidRPr="002F565B" w:rsidRDefault="00464174" w:rsidP="00450F35">
            <w:pPr>
              <w:jc w:val="center"/>
              <w:rPr>
                <w:bCs/>
                <w:sz w:val="22"/>
                <w:szCs w:val="22"/>
              </w:rPr>
            </w:pPr>
            <w:r w:rsidRPr="002F565B">
              <w:rPr>
                <w:bCs/>
                <w:sz w:val="22"/>
                <w:szCs w:val="22"/>
              </w:rPr>
              <w:t>181</w:t>
            </w:r>
          </w:p>
        </w:tc>
        <w:tc>
          <w:tcPr>
            <w:tcW w:w="1444" w:type="dxa"/>
            <w:vAlign w:val="center"/>
          </w:tcPr>
          <w:p w:rsidR="00450F35" w:rsidRPr="002F565B" w:rsidRDefault="00464174" w:rsidP="00450F35">
            <w:pPr>
              <w:jc w:val="center"/>
              <w:rPr>
                <w:bCs/>
                <w:sz w:val="22"/>
                <w:szCs w:val="22"/>
              </w:rPr>
            </w:pPr>
            <w:r w:rsidRPr="002F565B">
              <w:rPr>
                <w:bCs/>
                <w:sz w:val="22"/>
                <w:szCs w:val="22"/>
              </w:rPr>
              <w:t>94,7</w:t>
            </w:r>
          </w:p>
        </w:tc>
      </w:tr>
    </w:tbl>
    <w:p w:rsidR="00450F35" w:rsidRPr="002F565B" w:rsidRDefault="00450F35" w:rsidP="00450F35">
      <w:pPr>
        <w:ind w:firstLine="900"/>
        <w:jc w:val="both"/>
        <w:rPr>
          <w:bCs/>
          <w:sz w:val="22"/>
          <w:szCs w:val="22"/>
        </w:rPr>
      </w:pPr>
    </w:p>
    <w:p w:rsidR="00450F35" w:rsidRPr="002F565B" w:rsidRDefault="00450F35" w:rsidP="00450F35">
      <w:pPr>
        <w:ind w:firstLine="900"/>
        <w:jc w:val="both"/>
        <w:rPr>
          <w:bCs/>
          <w:sz w:val="22"/>
          <w:szCs w:val="22"/>
        </w:rPr>
      </w:pPr>
      <w:r w:rsidRPr="002F565B">
        <w:rPr>
          <w:bCs/>
          <w:sz w:val="22"/>
          <w:szCs w:val="22"/>
        </w:rPr>
        <w:t xml:space="preserve">По муниципальной программе «Развитие культуры в </w:t>
      </w:r>
      <w:proofErr w:type="spellStart"/>
      <w:r w:rsidRPr="002F565B">
        <w:rPr>
          <w:bCs/>
          <w:sz w:val="22"/>
          <w:szCs w:val="22"/>
        </w:rPr>
        <w:t>Чаинском</w:t>
      </w:r>
      <w:proofErr w:type="spellEnd"/>
      <w:r w:rsidRPr="002F565B">
        <w:rPr>
          <w:bCs/>
          <w:sz w:val="22"/>
          <w:szCs w:val="22"/>
        </w:rPr>
        <w:t xml:space="preserve"> районе на 2014-2016 годы» средства израсходованы на следующие цели:</w:t>
      </w:r>
    </w:p>
    <w:p w:rsidR="00450F35" w:rsidRPr="002F565B" w:rsidRDefault="00450F35" w:rsidP="00450F35">
      <w:pPr>
        <w:ind w:firstLine="900"/>
        <w:jc w:val="both"/>
        <w:rPr>
          <w:bCs/>
          <w:sz w:val="22"/>
          <w:szCs w:val="22"/>
        </w:rPr>
      </w:pPr>
      <w:r w:rsidRPr="002F565B">
        <w:rPr>
          <w:bCs/>
          <w:sz w:val="22"/>
          <w:szCs w:val="22"/>
        </w:rPr>
        <w:t xml:space="preserve">гастрольная деятельность творческих коллективов </w:t>
      </w:r>
      <w:r w:rsidR="004D6E78" w:rsidRPr="002F565B">
        <w:rPr>
          <w:bCs/>
          <w:sz w:val="22"/>
          <w:szCs w:val="22"/>
        </w:rPr>
        <w:t>84,6</w:t>
      </w:r>
      <w:r w:rsidRPr="002F565B">
        <w:rPr>
          <w:bCs/>
          <w:sz w:val="22"/>
          <w:szCs w:val="22"/>
        </w:rPr>
        <w:t xml:space="preserve"> тыс.руб.;</w:t>
      </w:r>
    </w:p>
    <w:p w:rsidR="00450F35" w:rsidRPr="002F565B" w:rsidRDefault="00450F35" w:rsidP="00450F35">
      <w:pPr>
        <w:ind w:firstLine="900"/>
        <w:jc w:val="both"/>
        <w:rPr>
          <w:bCs/>
          <w:sz w:val="22"/>
          <w:szCs w:val="22"/>
        </w:rPr>
      </w:pPr>
      <w:r w:rsidRPr="002F565B">
        <w:rPr>
          <w:bCs/>
          <w:sz w:val="22"/>
          <w:szCs w:val="22"/>
        </w:rPr>
        <w:t xml:space="preserve">укрепление материально-технической базы </w:t>
      </w:r>
      <w:r w:rsidR="006A2EEE" w:rsidRPr="002F565B">
        <w:rPr>
          <w:bCs/>
          <w:sz w:val="22"/>
          <w:szCs w:val="22"/>
        </w:rPr>
        <w:t>78,4</w:t>
      </w:r>
      <w:r w:rsidRPr="002F565B">
        <w:rPr>
          <w:bCs/>
          <w:sz w:val="22"/>
          <w:szCs w:val="22"/>
        </w:rPr>
        <w:t xml:space="preserve"> тыс.руб.;</w:t>
      </w:r>
    </w:p>
    <w:p w:rsidR="00450F35" w:rsidRPr="002F565B" w:rsidRDefault="00450F35" w:rsidP="00450F35">
      <w:pPr>
        <w:ind w:firstLine="900"/>
        <w:jc w:val="both"/>
        <w:rPr>
          <w:bCs/>
          <w:sz w:val="22"/>
          <w:szCs w:val="22"/>
        </w:rPr>
      </w:pPr>
      <w:r w:rsidRPr="002F565B">
        <w:rPr>
          <w:bCs/>
          <w:sz w:val="22"/>
          <w:szCs w:val="22"/>
        </w:rPr>
        <w:t>опубликование материалов о деятельности творческих коллективов в средствах массовой информации 1</w:t>
      </w:r>
      <w:r w:rsidR="00464174" w:rsidRPr="002F565B">
        <w:rPr>
          <w:bCs/>
          <w:sz w:val="22"/>
          <w:szCs w:val="22"/>
        </w:rPr>
        <w:t>8</w:t>
      </w:r>
      <w:r w:rsidRPr="002F565B">
        <w:rPr>
          <w:bCs/>
          <w:sz w:val="22"/>
          <w:szCs w:val="22"/>
        </w:rPr>
        <w:t>,0 тыс.руб.;</w:t>
      </w:r>
    </w:p>
    <w:p w:rsidR="00450F35" w:rsidRPr="002F565B" w:rsidRDefault="00450F35" w:rsidP="00450F35">
      <w:pPr>
        <w:ind w:firstLine="900"/>
        <w:jc w:val="both"/>
        <w:rPr>
          <w:bCs/>
          <w:sz w:val="22"/>
          <w:szCs w:val="22"/>
        </w:rPr>
      </w:pPr>
      <w:r w:rsidRPr="002F565B">
        <w:rPr>
          <w:bCs/>
          <w:sz w:val="22"/>
          <w:szCs w:val="22"/>
        </w:rPr>
        <w:t xml:space="preserve">Не использованы полностью средства, предусмотренные на приобретение ГСМ для гастрольной деятельности, в сумме </w:t>
      </w:r>
      <w:r w:rsidR="006A2EEE" w:rsidRPr="002F565B">
        <w:rPr>
          <w:bCs/>
          <w:sz w:val="22"/>
          <w:szCs w:val="22"/>
        </w:rPr>
        <w:t>10,1</w:t>
      </w:r>
      <w:r w:rsidRPr="002F565B">
        <w:rPr>
          <w:bCs/>
          <w:sz w:val="22"/>
          <w:szCs w:val="22"/>
        </w:rPr>
        <w:t xml:space="preserve"> тыс.руб.</w:t>
      </w:r>
    </w:p>
    <w:p w:rsidR="00DD675E" w:rsidRPr="002F565B" w:rsidRDefault="00DD675E" w:rsidP="00450F35">
      <w:pPr>
        <w:ind w:firstLine="900"/>
        <w:jc w:val="both"/>
        <w:rPr>
          <w:bCs/>
          <w:sz w:val="22"/>
          <w:szCs w:val="22"/>
        </w:rPr>
      </w:pPr>
    </w:p>
    <w:p w:rsidR="00450F35" w:rsidRPr="002F565B" w:rsidRDefault="00DD675E" w:rsidP="00450F35">
      <w:pPr>
        <w:ind w:firstLine="900"/>
        <w:jc w:val="both"/>
        <w:rPr>
          <w:bCs/>
          <w:sz w:val="22"/>
          <w:szCs w:val="22"/>
        </w:rPr>
      </w:pPr>
      <w:r w:rsidRPr="002F565B">
        <w:rPr>
          <w:bCs/>
          <w:sz w:val="22"/>
          <w:szCs w:val="22"/>
        </w:rPr>
        <w:t xml:space="preserve"> </w:t>
      </w:r>
      <w:r w:rsidR="00450F35" w:rsidRPr="002F565B">
        <w:rPr>
          <w:bCs/>
          <w:sz w:val="22"/>
          <w:szCs w:val="22"/>
        </w:rPr>
        <w:t>Межбюджетные трансферты передаваемые бюджетам поселений</w:t>
      </w:r>
      <w:r w:rsidR="00184195" w:rsidRPr="002F565B">
        <w:rPr>
          <w:bCs/>
          <w:sz w:val="22"/>
          <w:szCs w:val="22"/>
        </w:rPr>
        <w:t xml:space="preserve"> по разделу 0800  </w:t>
      </w:r>
      <w:r w:rsidR="00450F35" w:rsidRPr="002F565B">
        <w:rPr>
          <w:bCs/>
          <w:sz w:val="22"/>
          <w:szCs w:val="22"/>
        </w:rPr>
        <w:t xml:space="preserve"> включают в себя расходы за счет субсидии на оплату труда руководителям и специалистам муниципальных учреждений культуры и искусства, в части выплаты надбавок и доплат к тарифной ставке (должностному окладу) в сумме </w:t>
      </w:r>
      <w:r w:rsidR="00184195" w:rsidRPr="002F565B">
        <w:rPr>
          <w:bCs/>
          <w:sz w:val="22"/>
          <w:szCs w:val="22"/>
        </w:rPr>
        <w:t>668,8</w:t>
      </w:r>
      <w:r w:rsidR="00450F35" w:rsidRPr="002F565B">
        <w:rPr>
          <w:bCs/>
          <w:sz w:val="22"/>
          <w:szCs w:val="22"/>
        </w:rPr>
        <w:t xml:space="preserve"> тыс.руб. и расходы за счет субсидии на достижение целевых показателей по плану мероприятий («дорожной карте») «Изменения в сфере культуры, направленные на повышение ее эффективности» в части повышения заработной платы работников культуры муниципальных уч</w:t>
      </w:r>
      <w:r w:rsidR="00184195" w:rsidRPr="002F565B">
        <w:rPr>
          <w:bCs/>
          <w:sz w:val="22"/>
          <w:szCs w:val="22"/>
        </w:rPr>
        <w:t>реждений культуры в сумме 3274,0</w:t>
      </w:r>
      <w:r w:rsidR="00450F35" w:rsidRPr="002F565B">
        <w:rPr>
          <w:bCs/>
          <w:sz w:val="22"/>
          <w:szCs w:val="22"/>
        </w:rPr>
        <w:t xml:space="preserve"> тыс.руб. Все средства переданы сельским поселениям в полном объеме.</w:t>
      </w:r>
    </w:p>
    <w:p w:rsidR="00450F35" w:rsidRPr="002F565B" w:rsidRDefault="00450F35" w:rsidP="00450F35">
      <w:pPr>
        <w:ind w:firstLine="900"/>
        <w:jc w:val="both"/>
        <w:rPr>
          <w:bCs/>
          <w:sz w:val="22"/>
          <w:szCs w:val="22"/>
        </w:rPr>
      </w:pPr>
    </w:p>
    <w:p w:rsidR="00450F35" w:rsidRPr="002F565B" w:rsidRDefault="00450F35" w:rsidP="00450F35">
      <w:pPr>
        <w:ind w:firstLine="900"/>
        <w:jc w:val="both"/>
        <w:rPr>
          <w:bCs/>
          <w:sz w:val="22"/>
          <w:szCs w:val="22"/>
        </w:rPr>
      </w:pPr>
      <w:r w:rsidRPr="002F565B">
        <w:rPr>
          <w:bCs/>
          <w:sz w:val="22"/>
          <w:szCs w:val="22"/>
        </w:rPr>
        <w:t>Прочие мероприятия в сфере культуры включают в себя:</w:t>
      </w:r>
    </w:p>
    <w:p w:rsidR="000C3815" w:rsidRPr="002F565B" w:rsidRDefault="00450F35" w:rsidP="00450F35">
      <w:pPr>
        <w:ind w:firstLine="900"/>
        <w:jc w:val="both"/>
        <w:rPr>
          <w:bCs/>
          <w:sz w:val="22"/>
          <w:szCs w:val="22"/>
        </w:rPr>
      </w:pPr>
      <w:r w:rsidRPr="002F565B">
        <w:rPr>
          <w:bCs/>
          <w:sz w:val="22"/>
          <w:szCs w:val="22"/>
        </w:rPr>
        <w:t xml:space="preserve">- денежные средства в сумме </w:t>
      </w:r>
      <w:r w:rsidR="000C3815" w:rsidRPr="002F565B">
        <w:rPr>
          <w:bCs/>
          <w:sz w:val="22"/>
          <w:szCs w:val="22"/>
        </w:rPr>
        <w:t>202,9</w:t>
      </w:r>
      <w:r w:rsidRPr="002F565B">
        <w:rPr>
          <w:bCs/>
          <w:sz w:val="22"/>
          <w:szCs w:val="22"/>
        </w:rPr>
        <w:t xml:space="preserve"> тыс. руб., направленные на </w:t>
      </w:r>
      <w:r w:rsidR="001C58D9" w:rsidRPr="002F565B">
        <w:rPr>
          <w:bCs/>
          <w:sz w:val="22"/>
          <w:szCs w:val="22"/>
        </w:rPr>
        <w:t xml:space="preserve">ремонт крыльца здания и ремонт </w:t>
      </w:r>
      <w:r w:rsidR="00827CD9" w:rsidRPr="002F565B">
        <w:rPr>
          <w:bCs/>
          <w:sz w:val="22"/>
          <w:szCs w:val="22"/>
        </w:rPr>
        <w:t xml:space="preserve">внутреннего </w:t>
      </w:r>
      <w:r w:rsidR="001C58D9" w:rsidRPr="002F565B">
        <w:rPr>
          <w:bCs/>
          <w:sz w:val="22"/>
          <w:szCs w:val="22"/>
        </w:rPr>
        <w:t>водопровода краеведческого музея</w:t>
      </w:r>
      <w:r w:rsidR="000C3815" w:rsidRPr="002F565B">
        <w:rPr>
          <w:bCs/>
          <w:sz w:val="22"/>
          <w:szCs w:val="22"/>
        </w:rPr>
        <w:t>, израсходованные в сумме 193,3 тыс. руб.</w:t>
      </w:r>
    </w:p>
    <w:p w:rsidR="00450F35" w:rsidRPr="002F565B" w:rsidRDefault="001C58D9" w:rsidP="00450F35">
      <w:pPr>
        <w:ind w:firstLine="900"/>
        <w:jc w:val="both"/>
        <w:rPr>
          <w:bCs/>
          <w:sz w:val="22"/>
          <w:szCs w:val="22"/>
        </w:rPr>
      </w:pPr>
      <w:r w:rsidRPr="002F565B">
        <w:rPr>
          <w:bCs/>
          <w:sz w:val="22"/>
          <w:szCs w:val="22"/>
        </w:rPr>
        <w:t xml:space="preserve"> </w:t>
      </w:r>
      <w:r w:rsidR="00450F35" w:rsidRPr="002F565B">
        <w:rPr>
          <w:bCs/>
          <w:sz w:val="22"/>
          <w:szCs w:val="22"/>
        </w:rPr>
        <w:t xml:space="preserve">- расходы за счет средств </w:t>
      </w:r>
      <w:r w:rsidR="000C3815" w:rsidRPr="002F565B">
        <w:rPr>
          <w:bCs/>
          <w:sz w:val="22"/>
          <w:szCs w:val="22"/>
        </w:rPr>
        <w:t>резервного фонда непредвиденных расходов администрации Чаинского района</w:t>
      </w:r>
      <w:r w:rsidR="00827CD9" w:rsidRPr="002F565B">
        <w:rPr>
          <w:sz w:val="22"/>
          <w:szCs w:val="22"/>
        </w:rPr>
        <w:t xml:space="preserve"> на приобретение новогоднего фейерверка</w:t>
      </w:r>
      <w:r w:rsidR="00450F35" w:rsidRPr="002F565B">
        <w:rPr>
          <w:bCs/>
          <w:sz w:val="22"/>
          <w:szCs w:val="22"/>
        </w:rPr>
        <w:t xml:space="preserve"> в сумме</w:t>
      </w:r>
      <w:r w:rsidR="000C3815" w:rsidRPr="002F565B">
        <w:rPr>
          <w:bCs/>
          <w:sz w:val="22"/>
          <w:szCs w:val="22"/>
        </w:rPr>
        <w:t xml:space="preserve"> 19,8</w:t>
      </w:r>
      <w:r w:rsidR="00450F35" w:rsidRPr="002F565B">
        <w:rPr>
          <w:bCs/>
          <w:sz w:val="22"/>
          <w:szCs w:val="22"/>
        </w:rPr>
        <w:t xml:space="preserve"> тыс.руб., израсходованные в полном объеме.</w:t>
      </w:r>
    </w:p>
    <w:p w:rsidR="00450F35" w:rsidRPr="002F565B" w:rsidRDefault="00450F35" w:rsidP="00450F35">
      <w:pPr>
        <w:ind w:firstLine="900"/>
        <w:jc w:val="both"/>
        <w:rPr>
          <w:bCs/>
          <w:sz w:val="22"/>
          <w:szCs w:val="22"/>
        </w:rPr>
      </w:pPr>
      <w:r w:rsidRPr="002F565B">
        <w:rPr>
          <w:bCs/>
          <w:sz w:val="22"/>
          <w:szCs w:val="22"/>
        </w:rPr>
        <w:t>- нераспределенные средства субсидии на оплату труда руководителям и специалистам муниципальных учреждений культуры и искусства, в части выплаты надбавок и доплат к тарифной ставке (должностном</w:t>
      </w:r>
      <w:r w:rsidR="001C58D9" w:rsidRPr="002F565B">
        <w:rPr>
          <w:bCs/>
          <w:sz w:val="22"/>
          <w:szCs w:val="22"/>
        </w:rPr>
        <w:t>у окладу) в сумме 21,4</w:t>
      </w:r>
      <w:r w:rsidRPr="002F565B">
        <w:rPr>
          <w:bCs/>
          <w:sz w:val="22"/>
          <w:szCs w:val="22"/>
        </w:rPr>
        <w:t xml:space="preserve"> тыс.руб. в связи с отсутствием потребности в данных средствах у сельских поселений.</w:t>
      </w:r>
    </w:p>
    <w:p w:rsidR="00D733F7" w:rsidRPr="002F565B" w:rsidRDefault="00D733F7" w:rsidP="00450F35">
      <w:pPr>
        <w:ind w:firstLine="900"/>
        <w:jc w:val="both"/>
        <w:rPr>
          <w:bCs/>
          <w:sz w:val="22"/>
          <w:szCs w:val="22"/>
        </w:rPr>
      </w:pPr>
    </w:p>
    <w:p w:rsidR="00D733F7" w:rsidRPr="002F565B" w:rsidRDefault="00D733F7" w:rsidP="00B244BD">
      <w:pPr>
        <w:pStyle w:val="20"/>
        <w:rPr>
          <w:bCs/>
          <w:sz w:val="22"/>
          <w:szCs w:val="22"/>
        </w:rPr>
      </w:pPr>
      <w:r w:rsidRPr="002F565B">
        <w:rPr>
          <w:bCs/>
          <w:sz w:val="22"/>
          <w:szCs w:val="22"/>
        </w:rPr>
        <w:t xml:space="preserve">Расходы </w:t>
      </w:r>
      <w:r w:rsidR="00B244BD" w:rsidRPr="002F565B">
        <w:rPr>
          <w:bCs/>
          <w:sz w:val="22"/>
          <w:szCs w:val="22"/>
        </w:rPr>
        <w:t>по р</w:t>
      </w:r>
      <w:r w:rsidRPr="002F565B">
        <w:rPr>
          <w:bCs/>
          <w:sz w:val="22"/>
          <w:szCs w:val="22"/>
        </w:rPr>
        <w:t xml:space="preserve">азделу 1000 «Социальная политика» в 2015 году запланированы в сумме </w:t>
      </w:r>
      <w:r w:rsidR="00B244BD" w:rsidRPr="002F565B">
        <w:rPr>
          <w:bCs/>
          <w:sz w:val="22"/>
          <w:szCs w:val="22"/>
        </w:rPr>
        <w:t>982,8</w:t>
      </w:r>
      <w:r w:rsidRPr="002F565B">
        <w:rPr>
          <w:bCs/>
          <w:sz w:val="22"/>
          <w:szCs w:val="22"/>
        </w:rPr>
        <w:t xml:space="preserve"> тыс.руб., и </w:t>
      </w:r>
      <w:r w:rsidR="00B244BD" w:rsidRPr="002F565B">
        <w:rPr>
          <w:bCs/>
          <w:sz w:val="22"/>
          <w:szCs w:val="22"/>
        </w:rPr>
        <w:t>направлены на улучшение жилищных условий молодых семей.</w:t>
      </w:r>
    </w:p>
    <w:p w:rsidR="00EB028E" w:rsidRPr="002F565B" w:rsidRDefault="00EB028E" w:rsidP="00EB028E">
      <w:pPr>
        <w:pStyle w:val="20"/>
        <w:rPr>
          <w:bCs/>
          <w:sz w:val="22"/>
          <w:szCs w:val="22"/>
        </w:rPr>
      </w:pPr>
      <w:r w:rsidRPr="002F565B">
        <w:rPr>
          <w:bCs/>
          <w:sz w:val="22"/>
          <w:szCs w:val="22"/>
        </w:rPr>
        <w:t xml:space="preserve">Молодым семьям на строительство (приобретение) жилья в 2015 году были предоставлены социальные выплаты в сумме 982,2 тыс.руб., в том числе за счет средств: </w:t>
      </w:r>
    </w:p>
    <w:p w:rsidR="00EB028E" w:rsidRPr="002F565B" w:rsidRDefault="00EB028E" w:rsidP="00EB028E">
      <w:pPr>
        <w:pStyle w:val="20"/>
        <w:rPr>
          <w:bCs/>
          <w:sz w:val="22"/>
          <w:szCs w:val="22"/>
        </w:rPr>
      </w:pPr>
      <w:r w:rsidRPr="002F565B">
        <w:rPr>
          <w:bCs/>
          <w:sz w:val="22"/>
          <w:szCs w:val="22"/>
        </w:rPr>
        <w:t>федерального бюджета 294,8 тыс.руб.;</w:t>
      </w:r>
    </w:p>
    <w:p w:rsidR="00EB028E" w:rsidRPr="002F565B" w:rsidRDefault="00EB028E" w:rsidP="00EB028E">
      <w:pPr>
        <w:pStyle w:val="20"/>
        <w:rPr>
          <w:bCs/>
          <w:sz w:val="22"/>
          <w:szCs w:val="22"/>
        </w:rPr>
      </w:pPr>
      <w:r w:rsidRPr="002F565B">
        <w:rPr>
          <w:bCs/>
          <w:sz w:val="22"/>
          <w:szCs w:val="22"/>
        </w:rPr>
        <w:t>областного бюджета 336,6 тыс.руб.;</w:t>
      </w:r>
    </w:p>
    <w:p w:rsidR="00EB028E" w:rsidRPr="002F565B" w:rsidRDefault="00EB028E" w:rsidP="00EB028E">
      <w:pPr>
        <w:pStyle w:val="20"/>
        <w:rPr>
          <w:bCs/>
          <w:sz w:val="22"/>
          <w:szCs w:val="22"/>
        </w:rPr>
      </w:pPr>
      <w:r w:rsidRPr="002F565B">
        <w:rPr>
          <w:bCs/>
          <w:sz w:val="22"/>
          <w:szCs w:val="22"/>
        </w:rPr>
        <w:t>районного бюджета 350,8 тыс.руб.</w:t>
      </w:r>
    </w:p>
    <w:p w:rsidR="00D733F7" w:rsidRPr="002F565B" w:rsidRDefault="00D733F7" w:rsidP="00450F35">
      <w:pPr>
        <w:ind w:firstLine="900"/>
        <w:jc w:val="both"/>
        <w:rPr>
          <w:bCs/>
          <w:sz w:val="22"/>
          <w:szCs w:val="22"/>
        </w:rPr>
      </w:pPr>
    </w:p>
    <w:p w:rsidR="00D733F7" w:rsidRPr="002F565B" w:rsidRDefault="00EB028E" w:rsidP="00F45A1D">
      <w:pPr>
        <w:pStyle w:val="20"/>
        <w:rPr>
          <w:bCs/>
          <w:sz w:val="22"/>
          <w:szCs w:val="22"/>
        </w:rPr>
      </w:pPr>
      <w:r w:rsidRPr="002F565B">
        <w:rPr>
          <w:bCs/>
          <w:sz w:val="22"/>
          <w:szCs w:val="22"/>
        </w:rPr>
        <w:t xml:space="preserve">Расходы по разделу 1100 «Физическая культура и спорт» в 2015 году запланированы в сумме </w:t>
      </w:r>
      <w:r w:rsidR="00F45A1D" w:rsidRPr="002F565B">
        <w:rPr>
          <w:bCs/>
          <w:sz w:val="22"/>
          <w:szCs w:val="22"/>
        </w:rPr>
        <w:t>1784,9</w:t>
      </w:r>
      <w:r w:rsidRPr="002F565B">
        <w:rPr>
          <w:bCs/>
          <w:sz w:val="22"/>
          <w:szCs w:val="22"/>
        </w:rPr>
        <w:t xml:space="preserve"> тыс.руб</w:t>
      </w:r>
      <w:r w:rsidR="00F45A1D" w:rsidRPr="002F565B">
        <w:rPr>
          <w:bCs/>
          <w:sz w:val="22"/>
          <w:szCs w:val="22"/>
        </w:rPr>
        <w:t>., исполнены на 99,9% и включают в себя:</w:t>
      </w:r>
    </w:p>
    <w:p w:rsidR="00F45A1D" w:rsidRPr="002F565B" w:rsidRDefault="00A268F4" w:rsidP="00F45A1D">
      <w:pPr>
        <w:pStyle w:val="20"/>
        <w:rPr>
          <w:bCs/>
          <w:sz w:val="22"/>
          <w:szCs w:val="22"/>
        </w:rPr>
      </w:pPr>
      <w:r w:rsidRPr="002F565B">
        <w:rPr>
          <w:bCs/>
          <w:sz w:val="22"/>
          <w:szCs w:val="22"/>
        </w:rPr>
        <w:t>р</w:t>
      </w:r>
      <w:r w:rsidR="00F45A1D" w:rsidRPr="002F565B">
        <w:rPr>
          <w:bCs/>
          <w:sz w:val="22"/>
          <w:szCs w:val="22"/>
        </w:rPr>
        <w:t>асходы</w:t>
      </w:r>
      <w:r w:rsidRPr="002F565B">
        <w:rPr>
          <w:bCs/>
          <w:sz w:val="22"/>
          <w:szCs w:val="22"/>
        </w:rPr>
        <w:t xml:space="preserve"> на передачу иных межбюджетных трансфертов бюджетам сельских поселений</w:t>
      </w:r>
      <w:r w:rsidR="00F45A1D" w:rsidRPr="002F565B">
        <w:rPr>
          <w:bCs/>
          <w:sz w:val="22"/>
          <w:szCs w:val="22"/>
        </w:rPr>
        <w:t xml:space="preserve"> за счет субсидии на обеспечение условий для развития физической культуры и массового спорта</w:t>
      </w:r>
      <w:r w:rsidRPr="002F565B">
        <w:rPr>
          <w:bCs/>
          <w:sz w:val="22"/>
          <w:szCs w:val="22"/>
        </w:rPr>
        <w:t xml:space="preserve"> в сумме 1354,1 тыс. руб.</w:t>
      </w:r>
      <w:r w:rsidR="004A18E2" w:rsidRPr="002F565B">
        <w:rPr>
          <w:bCs/>
          <w:sz w:val="22"/>
          <w:szCs w:val="22"/>
        </w:rPr>
        <w:t>, которые переданы в полном объеме</w:t>
      </w:r>
      <w:r w:rsidRPr="002F565B">
        <w:rPr>
          <w:bCs/>
          <w:sz w:val="22"/>
          <w:szCs w:val="22"/>
        </w:rPr>
        <w:t>;</w:t>
      </w:r>
    </w:p>
    <w:p w:rsidR="00A268F4" w:rsidRPr="002F565B" w:rsidRDefault="00A268F4" w:rsidP="00F45A1D">
      <w:pPr>
        <w:pStyle w:val="20"/>
        <w:rPr>
          <w:bCs/>
          <w:sz w:val="22"/>
          <w:szCs w:val="22"/>
        </w:rPr>
      </w:pPr>
      <w:r w:rsidRPr="002F565B">
        <w:rPr>
          <w:bCs/>
          <w:sz w:val="22"/>
          <w:szCs w:val="22"/>
        </w:rPr>
        <w:t xml:space="preserve">расходы </w:t>
      </w:r>
      <w:r w:rsidR="004A18E2" w:rsidRPr="002F565B">
        <w:rPr>
          <w:bCs/>
          <w:sz w:val="22"/>
          <w:szCs w:val="22"/>
        </w:rPr>
        <w:t>н</w:t>
      </w:r>
      <w:r w:rsidR="004A18E2" w:rsidRPr="002F565B">
        <w:rPr>
          <w:sz w:val="22"/>
          <w:szCs w:val="22"/>
        </w:rPr>
        <w:t>а поощрение участников спортивной сборной команды МО «</w:t>
      </w:r>
      <w:proofErr w:type="spellStart"/>
      <w:r w:rsidR="004A18E2" w:rsidRPr="002F565B">
        <w:rPr>
          <w:sz w:val="22"/>
          <w:szCs w:val="22"/>
        </w:rPr>
        <w:t>Чаинский</w:t>
      </w:r>
      <w:proofErr w:type="spellEnd"/>
      <w:r w:rsidR="004A18E2" w:rsidRPr="002F565B">
        <w:rPr>
          <w:sz w:val="22"/>
          <w:szCs w:val="22"/>
        </w:rPr>
        <w:t xml:space="preserve"> район» по итогам </w:t>
      </w:r>
      <w:r w:rsidR="004A18E2" w:rsidRPr="002F565B">
        <w:rPr>
          <w:sz w:val="22"/>
          <w:szCs w:val="22"/>
          <w:lang w:val="en-US"/>
        </w:rPr>
        <w:t>XXIX</w:t>
      </w:r>
      <w:r w:rsidR="004A18E2" w:rsidRPr="002F565B">
        <w:rPr>
          <w:sz w:val="22"/>
          <w:szCs w:val="22"/>
        </w:rPr>
        <w:t xml:space="preserve"> областных летних сельских спортивных игр «Стадион для всех» </w:t>
      </w:r>
      <w:r w:rsidRPr="002F565B">
        <w:rPr>
          <w:bCs/>
          <w:sz w:val="22"/>
          <w:szCs w:val="22"/>
        </w:rPr>
        <w:t>за счет резервного фонда непредвиденных расходов Администрации Чаинского района в сумме 6,4 тыс. руб.</w:t>
      </w:r>
      <w:r w:rsidR="004A18E2" w:rsidRPr="002F565B">
        <w:rPr>
          <w:bCs/>
          <w:sz w:val="22"/>
          <w:szCs w:val="22"/>
        </w:rPr>
        <w:t xml:space="preserve"> исполнены в полном объеме</w:t>
      </w:r>
      <w:r w:rsidRPr="002F565B">
        <w:rPr>
          <w:bCs/>
          <w:sz w:val="22"/>
          <w:szCs w:val="22"/>
        </w:rPr>
        <w:t>;</w:t>
      </w:r>
    </w:p>
    <w:p w:rsidR="00A268F4" w:rsidRPr="002F565B" w:rsidRDefault="00A268F4" w:rsidP="00F45A1D">
      <w:pPr>
        <w:pStyle w:val="20"/>
        <w:rPr>
          <w:bCs/>
          <w:sz w:val="22"/>
          <w:szCs w:val="22"/>
        </w:rPr>
      </w:pPr>
      <w:r w:rsidRPr="002F565B">
        <w:rPr>
          <w:bCs/>
          <w:sz w:val="22"/>
          <w:szCs w:val="22"/>
        </w:rPr>
        <w:t xml:space="preserve">расходы на реализацию муниципальной программы «Развитие физической культуры и спорта в </w:t>
      </w:r>
      <w:proofErr w:type="spellStart"/>
      <w:r w:rsidRPr="002F565B">
        <w:rPr>
          <w:bCs/>
          <w:sz w:val="22"/>
          <w:szCs w:val="22"/>
        </w:rPr>
        <w:t>Чаинском</w:t>
      </w:r>
      <w:proofErr w:type="spellEnd"/>
      <w:r w:rsidRPr="002F565B">
        <w:rPr>
          <w:bCs/>
          <w:sz w:val="22"/>
          <w:szCs w:val="22"/>
        </w:rPr>
        <w:t xml:space="preserve"> районе на 2015 - 2017 годы» в сумме 424,4 тыс. руб., исполнены в сумме 422,5 тыс. руб.</w:t>
      </w:r>
    </w:p>
    <w:p w:rsidR="00F40BCF" w:rsidRPr="002F565B" w:rsidRDefault="001829AB" w:rsidP="00F40BCF">
      <w:pPr>
        <w:pStyle w:val="20"/>
        <w:ind w:firstLine="708"/>
        <w:rPr>
          <w:sz w:val="22"/>
          <w:szCs w:val="22"/>
        </w:rPr>
      </w:pPr>
      <w:r w:rsidRPr="002F565B">
        <w:rPr>
          <w:sz w:val="22"/>
          <w:szCs w:val="22"/>
        </w:rPr>
        <w:t>В</w:t>
      </w:r>
      <w:r w:rsidR="00F40BCF" w:rsidRPr="002F565B">
        <w:rPr>
          <w:sz w:val="22"/>
          <w:szCs w:val="22"/>
        </w:rPr>
        <w:t xml:space="preserve"> рамках муниципальной программы «Развитие физической культуры и спорта в </w:t>
      </w:r>
      <w:proofErr w:type="spellStart"/>
      <w:r w:rsidR="00F40BCF" w:rsidRPr="002F565B">
        <w:rPr>
          <w:sz w:val="22"/>
          <w:szCs w:val="22"/>
        </w:rPr>
        <w:t>Чаинском</w:t>
      </w:r>
      <w:proofErr w:type="spellEnd"/>
      <w:r w:rsidR="00F40BCF" w:rsidRPr="002F565B">
        <w:rPr>
          <w:sz w:val="22"/>
          <w:szCs w:val="22"/>
        </w:rPr>
        <w:t xml:space="preserve"> районе на 2015 - 2017 годы</w:t>
      </w:r>
      <w:r w:rsidRPr="002F565B">
        <w:rPr>
          <w:sz w:val="22"/>
          <w:szCs w:val="22"/>
        </w:rPr>
        <w:t>» было организовано и проведено 33 районных спортивно-массовы</w:t>
      </w:r>
      <w:r w:rsidR="00DA5436" w:rsidRPr="002F565B">
        <w:rPr>
          <w:sz w:val="22"/>
          <w:szCs w:val="22"/>
        </w:rPr>
        <w:t>х мероприятия. В спортивных мероприятиях районного значения приняло участие 1298 участников. Сборная команда Чаинского района среди юношей и взрослых принимали участие в мероприятиях межмуниципального, регионального, межрегионального и всероссийского значения, которые проводились в различных селах и городах Томской области, Бердске, Казани</w:t>
      </w:r>
      <w:r w:rsidR="00242C5B" w:rsidRPr="002F565B">
        <w:rPr>
          <w:sz w:val="22"/>
          <w:szCs w:val="22"/>
        </w:rPr>
        <w:t>, Кемерово и т.д.</w:t>
      </w:r>
    </w:p>
    <w:p w:rsidR="00242C5B" w:rsidRPr="002F565B" w:rsidRDefault="00242C5B" w:rsidP="00F40BCF">
      <w:pPr>
        <w:pStyle w:val="20"/>
        <w:ind w:firstLine="708"/>
        <w:rPr>
          <w:sz w:val="22"/>
          <w:szCs w:val="22"/>
        </w:rPr>
      </w:pPr>
      <w:r w:rsidRPr="002F565B">
        <w:rPr>
          <w:sz w:val="22"/>
          <w:szCs w:val="22"/>
        </w:rPr>
        <w:t xml:space="preserve">Участниками соревнований различного уровня было завоевано: 30 первых мест, 18 вторых мест (из них 2-командных), 25 третьих мест (из них 5 - командных). </w:t>
      </w:r>
    </w:p>
    <w:p w:rsidR="00F40BCF" w:rsidRPr="002F565B" w:rsidRDefault="00F40BCF" w:rsidP="00F40BCF">
      <w:pPr>
        <w:pStyle w:val="20"/>
        <w:ind w:firstLine="708"/>
        <w:rPr>
          <w:bCs/>
          <w:sz w:val="22"/>
          <w:szCs w:val="22"/>
        </w:rPr>
      </w:pPr>
    </w:p>
    <w:p w:rsidR="00450F35" w:rsidRPr="002F565B" w:rsidRDefault="00450F35" w:rsidP="00450F35">
      <w:pPr>
        <w:ind w:firstLine="900"/>
        <w:jc w:val="both"/>
        <w:rPr>
          <w:bCs/>
          <w:sz w:val="22"/>
          <w:szCs w:val="22"/>
        </w:rPr>
      </w:pPr>
    </w:p>
    <w:p w:rsidR="00D0498F" w:rsidRPr="002F565B" w:rsidRDefault="00D0498F" w:rsidP="00D0498F">
      <w:pPr>
        <w:pStyle w:val="a5"/>
        <w:jc w:val="center"/>
        <w:rPr>
          <w:bCs w:val="0"/>
          <w:iCs w:val="0"/>
          <w:sz w:val="22"/>
          <w:szCs w:val="22"/>
        </w:rPr>
      </w:pPr>
      <w:r w:rsidRPr="002F565B">
        <w:rPr>
          <w:bCs w:val="0"/>
          <w:iCs w:val="0"/>
          <w:sz w:val="22"/>
          <w:szCs w:val="22"/>
        </w:rPr>
        <w:t>Дума Администрации Чаинского района</w:t>
      </w:r>
    </w:p>
    <w:p w:rsidR="00D0498F" w:rsidRPr="002F565B" w:rsidRDefault="00D0498F" w:rsidP="00D0498F">
      <w:pPr>
        <w:pStyle w:val="a5"/>
        <w:jc w:val="center"/>
        <w:rPr>
          <w:b w:val="0"/>
          <w:bCs w:val="0"/>
          <w:i w:val="0"/>
          <w:iCs w:val="0"/>
          <w:sz w:val="22"/>
          <w:szCs w:val="22"/>
        </w:rPr>
      </w:pPr>
      <w:r w:rsidRPr="002F565B">
        <w:rPr>
          <w:b w:val="0"/>
          <w:bCs w:val="0"/>
          <w:i w:val="0"/>
          <w:iCs w:val="0"/>
          <w:sz w:val="22"/>
          <w:szCs w:val="22"/>
        </w:rPr>
        <w:t>(код ведомства 905)</w:t>
      </w:r>
    </w:p>
    <w:p w:rsidR="00D0498F" w:rsidRPr="002F565B" w:rsidRDefault="00D0498F" w:rsidP="00D0498F">
      <w:pPr>
        <w:pStyle w:val="af3"/>
        <w:tabs>
          <w:tab w:val="clear" w:pos="1560"/>
        </w:tabs>
        <w:spacing w:line="240" w:lineRule="auto"/>
        <w:ind w:left="0" w:right="45" w:firstLine="709"/>
        <w:rPr>
          <w:sz w:val="22"/>
          <w:szCs w:val="22"/>
        </w:rPr>
      </w:pPr>
      <w:r w:rsidRPr="002F565B">
        <w:rPr>
          <w:sz w:val="22"/>
          <w:szCs w:val="22"/>
        </w:rPr>
        <w:t xml:space="preserve">Кассовое исполнение расходов за счет средств районного бюджета за отчетный период составило </w:t>
      </w:r>
      <w:r w:rsidR="008F7E29" w:rsidRPr="002F565B">
        <w:rPr>
          <w:sz w:val="22"/>
          <w:szCs w:val="22"/>
        </w:rPr>
        <w:t>2 682,2</w:t>
      </w:r>
      <w:r w:rsidRPr="002F565B">
        <w:rPr>
          <w:sz w:val="22"/>
          <w:szCs w:val="22"/>
        </w:rPr>
        <w:t xml:space="preserve"> </w:t>
      </w:r>
      <w:r w:rsidRPr="002F565B">
        <w:rPr>
          <w:bCs/>
          <w:iCs/>
          <w:sz w:val="22"/>
          <w:szCs w:val="22"/>
        </w:rPr>
        <w:t xml:space="preserve">тыс. рублей или </w:t>
      </w:r>
      <w:r w:rsidR="008F7E29" w:rsidRPr="002F565B">
        <w:rPr>
          <w:bCs/>
          <w:iCs/>
          <w:sz w:val="22"/>
          <w:szCs w:val="22"/>
        </w:rPr>
        <w:t>98,1</w:t>
      </w:r>
      <w:r w:rsidRPr="002F565B">
        <w:rPr>
          <w:bCs/>
          <w:iCs/>
          <w:sz w:val="22"/>
          <w:szCs w:val="22"/>
        </w:rPr>
        <w:t xml:space="preserve"> %</w:t>
      </w:r>
      <w:r w:rsidR="00F905EB" w:rsidRPr="002F565B">
        <w:rPr>
          <w:sz w:val="22"/>
          <w:szCs w:val="22"/>
        </w:rPr>
        <w:t xml:space="preserve"> от плана по уточненной сводной бюджетной росписи</w:t>
      </w:r>
      <w:r w:rsidRPr="002F565B">
        <w:rPr>
          <w:sz w:val="22"/>
          <w:szCs w:val="22"/>
        </w:rPr>
        <w:t>.</w:t>
      </w:r>
    </w:p>
    <w:p w:rsidR="00473656" w:rsidRPr="002F565B" w:rsidRDefault="00473656" w:rsidP="00D0498F">
      <w:pPr>
        <w:pStyle w:val="af3"/>
        <w:tabs>
          <w:tab w:val="clear" w:pos="1560"/>
        </w:tabs>
        <w:spacing w:line="240" w:lineRule="auto"/>
        <w:ind w:left="0" w:right="45" w:firstLine="709"/>
        <w:rPr>
          <w:sz w:val="22"/>
          <w:szCs w:val="22"/>
        </w:rPr>
      </w:pPr>
    </w:p>
    <w:p w:rsidR="00473656" w:rsidRPr="002F565B" w:rsidRDefault="00473656" w:rsidP="00473656">
      <w:pPr>
        <w:pStyle w:val="af3"/>
        <w:tabs>
          <w:tab w:val="clear" w:pos="1560"/>
        </w:tabs>
        <w:spacing w:line="240" w:lineRule="auto"/>
        <w:ind w:left="0" w:right="45" w:firstLine="709"/>
        <w:jc w:val="right"/>
        <w:rPr>
          <w:sz w:val="22"/>
          <w:szCs w:val="22"/>
        </w:rPr>
      </w:pPr>
      <w:r w:rsidRPr="002F565B">
        <w:rPr>
          <w:sz w:val="22"/>
          <w:szCs w:val="22"/>
        </w:rPr>
        <w:t>тыс.рублей</w:t>
      </w:r>
    </w:p>
    <w:tbl>
      <w:tblPr>
        <w:tblW w:w="10207" w:type="dxa"/>
        <w:tblInd w:w="-34" w:type="dxa"/>
        <w:tblLook w:val="00A0"/>
      </w:tblPr>
      <w:tblGrid>
        <w:gridCol w:w="5104"/>
        <w:gridCol w:w="1984"/>
        <w:gridCol w:w="1559"/>
        <w:gridCol w:w="1560"/>
      </w:tblGrid>
      <w:tr w:rsidR="00473656" w:rsidRPr="002F565B">
        <w:trPr>
          <w:trHeight w:val="315"/>
          <w:tblHeader/>
        </w:trPr>
        <w:tc>
          <w:tcPr>
            <w:tcW w:w="5104" w:type="dxa"/>
            <w:vMerge w:val="restart"/>
            <w:tcBorders>
              <w:top w:val="single" w:sz="8" w:space="0" w:color="auto"/>
              <w:left w:val="single" w:sz="8" w:space="0" w:color="auto"/>
              <w:bottom w:val="single" w:sz="8" w:space="0" w:color="000000"/>
              <w:right w:val="single" w:sz="8" w:space="0" w:color="auto"/>
            </w:tcBorders>
            <w:vAlign w:val="center"/>
          </w:tcPr>
          <w:p w:rsidR="00473656" w:rsidRPr="002F565B" w:rsidRDefault="00473656" w:rsidP="00EC7E05">
            <w:pPr>
              <w:jc w:val="center"/>
              <w:rPr>
                <w:sz w:val="22"/>
                <w:szCs w:val="22"/>
              </w:rPr>
            </w:pPr>
            <w:r w:rsidRPr="002F565B">
              <w:rPr>
                <w:sz w:val="22"/>
                <w:szCs w:val="22"/>
              </w:rPr>
              <w:t>Наименование</w:t>
            </w:r>
          </w:p>
        </w:tc>
        <w:tc>
          <w:tcPr>
            <w:tcW w:w="5103" w:type="dxa"/>
            <w:gridSpan w:val="3"/>
            <w:tcBorders>
              <w:top w:val="single" w:sz="8" w:space="0" w:color="auto"/>
              <w:left w:val="nil"/>
              <w:bottom w:val="single" w:sz="8" w:space="0" w:color="auto"/>
              <w:right w:val="single" w:sz="8" w:space="0" w:color="000000"/>
            </w:tcBorders>
            <w:vAlign w:val="bottom"/>
          </w:tcPr>
          <w:p w:rsidR="00473656" w:rsidRPr="002F565B" w:rsidRDefault="00473656" w:rsidP="00EC7E05">
            <w:pPr>
              <w:jc w:val="center"/>
              <w:rPr>
                <w:sz w:val="22"/>
                <w:szCs w:val="22"/>
              </w:rPr>
            </w:pPr>
            <w:r w:rsidRPr="002F565B">
              <w:rPr>
                <w:sz w:val="22"/>
                <w:szCs w:val="22"/>
              </w:rPr>
              <w:t>Отчетный год</w:t>
            </w:r>
          </w:p>
        </w:tc>
      </w:tr>
      <w:tr w:rsidR="00473656" w:rsidRPr="002F565B" w:rsidTr="000662FE">
        <w:trPr>
          <w:trHeight w:val="1489"/>
          <w:tblHeader/>
        </w:trPr>
        <w:tc>
          <w:tcPr>
            <w:tcW w:w="5104" w:type="dxa"/>
            <w:vMerge/>
            <w:tcBorders>
              <w:top w:val="single" w:sz="8" w:space="0" w:color="auto"/>
              <w:left w:val="single" w:sz="8" w:space="0" w:color="auto"/>
              <w:bottom w:val="single" w:sz="8" w:space="0" w:color="000000"/>
              <w:right w:val="single" w:sz="8" w:space="0" w:color="auto"/>
            </w:tcBorders>
            <w:vAlign w:val="center"/>
          </w:tcPr>
          <w:p w:rsidR="00473656" w:rsidRPr="002F565B" w:rsidRDefault="00473656" w:rsidP="00EC7E05">
            <w:pPr>
              <w:rPr>
                <w:sz w:val="22"/>
                <w:szCs w:val="22"/>
              </w:rPr>
            </w:pPr>
          </w:p>
        </w:tc>
        <w:tc>
          <w:tcPr>
            <w:tcW w:w="1984" w:type="dxa"/>
            <w:tcBorders>
              <w:top w:val="nil"/>
              <w:left w:val="nil"/>
              <w:bottom w:val="single" w:sz="8" w:space="0" w:color="auto"/>
              <w:right w:val="single" w:sz="8" w:space="0" w:color="auto"/>
            </w:tcBorders>
          </w:tcPr>
          <w:p w:rsidR="00473656" w:rsidRPr="002F565B" w:rsidRDefault="00473656" w:rsidP="00097EA7">
            <w:pPr>
              <w:jc w:val="center"/>
              <w:rPr>
                <w:sz w:val="22"/>
                <w:szCs w:val="22"/>
              </w:rPr>
            </w:pPr>
            <w:r w:rsidRPr="002F565B">
              <w:rPr>
                <w:sz w:val="22"/>
                <w:szCs w:val="22"/>
              </w:rPr>
              <w:t xml:space="preserve">План по уточненной сводной бюджетной росписи на </w:t>
            </w:r>
            <w:r w:rsidR="00097EA7" w:rsidRPr="002F565B">
              <w:rPr>
                <w:sz w:val="22"/>
                <w:szCs w:val="22"/>
              </w:rPr>
              <w:t xml:space="preserve">2015 </w:t>
            </w:r>
            <w:r w:rsidRPr="002F565B">
              <w:rPr>
                <w:sz w:val="22"/>
                <w:szCs w:val="22"/>
              </w:rPr>
              <w:t>год</w:t>
            </w:r>
          </w:p>
        </w:tc>
        <w:tc>
          <w:tcPr>
            <w:tcW w:w="1559" w:type="dxa"/>
            <w:tcBorders>
              <w:top w:val="nil"/>
              <w:left w:val="nil"/>
              <w:bottom w:val="single" w:sz="8" w:space="0" w:color="auto"/>
              <w:right w:val="single" w:sz="8" w:space="0" w:color="auto"/>
            </w:tcBorders>
          </w:tcPr>
          <w:p w:rsidR="00473656" w:rsidRPr="002F565B" w:rsidRDefault="00473656" w:rsidP="00EC7E05">
            <w:pPr>
              <w:jc w:val="center"/>
              <w:rPr>
                <w:sz w:val="22"/>
                <w:szCs w:val="22"/>
              </w:rPr>
            </w:pPr>
            <w:r w:rsidRPr="002F565B">
              <w:rPr>
                <w:sz w:val="22"/>
                <w:szCs w:val="22"/>
              </w:rPr>
              <w:t>Кассовое</w:t>
            </w:r>
          </w:p>
          <w:p w:rsidR="00473656" w:rsidRPr="002F565B" w:rsidRDefault="00473656" w:rsidP="00EC7E05">
            <w:pPr>
              <w:jc w:val="center"/>
              <w:rPr>
                <w:sz w:val="22"/>
                <w:szCs w:val="22"/>
              </w:rPr>
            </w:pPr>
            <w:r w:rsidRPr="002F565B">
              <w:rPr>
                <w:sz w:val="22"/>
                <w:szCs w:val="22"/>
              </w:rPr>
              <w:t xml:space="preserve"> исполнение</w:t>
            </w:r>
          </w:p>
        </w:tc>
        <w:tc>
          <w:tcPr>
            <w:tcW w:w="1560" w:type="dxa"/>
            <w:tcBorders>
              <w:top w:val="nil"/>
              <w:left w:val="nil"/>
              <w:bottom w:val="single" w:sz="8" w:space="0" w:color="auto"/>
              <w:right w:val="single" w:sz="8" w:space="0" w:color="auto"/>
            </w:tcBorders>
          </w:tcPr>
          <w:p w:rsidR="00473656" w:rsidRPr="002F565B" w:rsidRDefault="00473656" w:rsidP="00EC7E05">
            <w:pPr>
              <w:jc w:val="center"/>
              <w:rPr>
                <w:sz w:val="22"/>
                <w:szCs w:val="22"/>
              </w:rPr>
            </w:pPr>
            <w:r w:rsidRPr="002F565B">
              <w:rPr>
                <w:sz w:val="22"/>
                <w:szCs w:val="22"/>
              </w:rPr>
              <w:t>% исполнения к плану по уточненной сводной бюджетной росписи</w:t>
            </w:r>
          </w:p>
        </w:tc>
      </w:tr>
      <w:tr w:rsidR="00473656" w:rsidRPr="002F565B" w:rsidTr="000662FE">
        <w:trPr>
          <w:trHeight w:val="315"/>
        </w:trPr>
        <w:tc>
          <w:tcPr>
            <w:tcW w:w="5104" w:type="dxa"/>
            <w:tcBorders>
              <w:top w:val="nil"/>
              <w:left w:val="single" w:sz="8" w:space="0" w:color="auto"/>
              <w:bottom w:val="single" w:sz="8" w:space="0" w:color="auto"/>
              <w:right w:val="single" w:sz="8" w:space="0" w:color="auto"/>
            </w:tcBorders>
            <w:vAlign w:val="bottom"/>
          </w:tcPr>
          <w:p w:rsidR="00473656" w:rsidRPr="002F565B" w:rsidRDefault="00473656" w:rsidP="00EC7E05">
            <w:pPr>
              <w:rPr>
                <w:b/>
                <w:bCs/>
                <w:sz w:val="22"/>
                <w:szCs w:val="22"/>
              </w:rPr>
            </w:pPr>
            <w:r w:rsidRPr="002F565B">
              <w:rPr>
                <w:b/>
                <w:bCs/>
                <w:sz w:val="22"/>
                <w:szCs w:val="22"/>
              </w:rPr>
              <w:t>ВСЕГО</w:t>
            </w:r>
          </w:p>
        </w:tc>
        <w:tc>
          <w:tcPr>
            <w:tcW w:w="1984" w:type="dxa"/>
            <w:tcBorders>
              <w:top w:val="nil"/>
              <w:left w:val="nil"/>
              <w:bottom w:val="single" w:sz="8" w:space="0" w:color="auto"/>
              <w:right w:val="single" w:sz="8" w:space="0" w:color="auto"/>
            </w:tcBorders>
            <w:vAlign w:val="bottom"/>
          </w:tcPr>
          <w:p w:rsidR="00473656" w:rsidRPr="002F565B" w:rsidRDefault="00473656" w:rsidP="00EC7E05">
            <w:pPr>
              <w:jc w:val="right"/>
              <w:rPr>
                <w:b/>
                <w:bCs/>
                <w:sz w:val="22"/>
                <w:szCs w:val="22"/>
              </w:rPr>
            </w:pPr>
            <w:r w:rsidRPr="002F565B">
              <w:rPr>
                <w:b/>
                <w:bCs/>
                <w:sz w:val="22"/>
                <w:szCs w:val="22"/>
              </w:rPr>
              <w:t>2 732,8</w:t>
            </w:r>
          </w:p>
        </w:tc>
        <w:tc>
          <w:tcPr>
            <w:tcW w:w="1559" w:type="dxa"/>
            <w:tcBorders>
              <w:top w:val="nil"/>
              <w:left w:val="nil"/>
              <w:bottom w:val="single" w:sz="8" w:space="0" w:color="auto"/>
              <w:right w:val="single" w:sz="8" w:space="0" w:color="auto"/>
            </w:tcBorders>
            <w:vAlign w:val="bottom"/>
          </w:tcPr>
          <w:p w:rsidR="00473656" w:rsidRPr="002F565B" w:rsidRDefault="00473656" w:rsidP="00EC7E05">
            <w:pPr>
              <w:jc w:val="right"/>
              <w:rPr>
                <w:b/>
                <w:bCs/>
                <w:sz w:val="22"/>
                <w:szCs w:val="22"/>
              </w:rPr>
            </w:pPr>
            <w:r w:rsidRPr="002F565B">
              <w:rPr>
                <w:b/>
                <w:bCs/>
                <w:sz w:val="22"/>
                <w:szCs w:val="22"/>
              </w:rPr>
              <w:t>2 682,2</w:t>
            </w:r>
          </w:p>
        </w:tc>
        <w:tc>
          <w:tcPr>
            <w:tcW w:w="1560" w:type="dxa"/>
            <w:tcBorders>
              <w:top w:val="nil"/>
              <w:left w:val="nil"/>
              <w:bottom w:val="single" w:sz="8" w:space="0" w:color="auto"/>
              <w:right w:val="single" w:sz="8" w:space="0" w:color="auto"/>
            </w:tcBorders>
            <w:vAlign w:val="bottom"/>
          </w:tcPr>
          <w:p w:rsidR="00473656" w:rsidRPr="002F565B" w:rsidRDefault="00473656" w:rsidP="00473656">
            <w:pPr>
              <w:jc w:val="right"/>
              <w:rPr>
                <w:b/>
                <w:bCs/>
                <w:sz w:val="22"/>
                <w:szCs w:val="22"/>
              </w:rPr>
            </w:pPr>
            <w:r w:rsidRPr="002F565B">
              <w:rPr>
                <w:b/>
                <w:bCs/>
                <w:sz w:val="22"/>
                <w:szCs w:val="22"/>
              </w:rPr>
              <w:t>98,1</w:t>
            </w:r>
          </w:p>
        </w:tc>
      </w:tr>
      <w:tr w:rsidR="00473656" w:rsidRPr="002F565B" w:rsidTr="000662FE">
        <w:trPr>
          <w:trHeight w:val="152"/>
        </w:trPr>
        <w:tc>
          <w:tcPr>
            <w:tcW w:w="5104" w:type="dxa"/>
            <w:tcBorders>
              <w:top w:val="nil"/>
              <w:left w:val="single" w:sz="8" w:space="0" w:color="auto"/>
              <w:bottom w:val="single" w:sz="8" w:space="0" w:color="auto"/>
              <w:right w:val="single" w:sz="8" w:space="0" w:color="auto"/>
            </w:tcBorders>
          </w:tcPr>
          <w:p w:rsidR="00473656" w:rsidRPr="002F565B" w:rsidRDefault="00473656" w:rsidP="00EC7E05">
            <w:pPr>
              <w:rPr>
                <w:sz w:val="22"/>
                <w:szCs w:val="22"/>
              </w:rPr>
            </w:pPr>
            <w:r w:rsidRPr="002F565B">
              <w:rPr>
                <w:b/>
                <w:bCs/>
                <w:sz w:val="22"/>
                <w:szCs w:val="22"/>
              </w:rPr>
              <w:t>1) за счет средств районного бюджета</w:t>
            </w:r>
          </w:p>
        </w:tc>
        <w:tc>
          <w:tcPr>
            <w:tcW w:w="1984" w:type="dxa"/>
            <w:tcBorders>
              <w:top w:val="nil"/>
              <w:left w:val="nil"/>
              <w:bottom w:val="single" w:sz="8" w:space="0" w:color="auto"/>
              <w:right w:val="single" w:sz="8" w:space="0" w:color="auto"/>
            </w:tcBorders>
          </w:tcPr>
          <w:p w:rsidR="00473656" w:rsidRPr="002F565B" w:rsidRDefault="00473656" w:rsidP="00EC7E05">
            <w:pPr>
              <w:jc w:val="right"/>
              <w:rPr>
                <w:b/>
                <w:sz w:val="22"/>
                <w:szCs w:val="22"/>
              </w:rPr>
            </w:pPr>
            <w:r w:rsidRPr="002F565B">
              <w:rPr>
                <w:b/>
                <w:sz w:val="22"/>
                <w:szCs w:val="22"/>
              </w:rPr>
              <w:t>2 732,8</w:t>
            </w:r>
          </w:p>
        </w:tc>
        <w:tc>
          <w:tcPr>
            <w:tcW w:w="1559" w:type="dxa"/>
            <w:tcBorders>
              <w:top w:val="nil"/>
              <w:left w:val="nil"/>
              <w:bottom w:val="single" w:sz="8" w:space="0" w:color="auto"/>
              <w:right w:val="single" w:sz="8" w:space="0" w:color="auto"/>
            </w:tcBorders>
          </w:tcPr>
          <w:p w:rsidR="00473656" w:rsidRPr="002F565B" w:rsidRDefault="00473656" w:rsidP="00473656">
            <w:pPr>
              <w:jc w:val="right"/>
              <w:rPr>
                <w:b/>
                <w:sz w:val="22"/>
                <w:szCs w:val="22"/>
              </w:rPr>
            </w:pPr>
            <w:r w:rsidRPr="002F565B">
              <w:rPr>
                <w:b/>
                <w:sz w:val="22"/>
                <w:szCs w:val="22"/>
              </w:rPr>
              <w:t>2 682,2</w:t>
            </w:r>
          </w:p>
        </w:tc>
        <w:tc>
          <w:tcPr>
            <w:tcW w:w="1560" w:type="dxa"/>
            <w:tcBorders>
              <w:top w:val="nil"/>
              <w:left w:val="nil"/>
              <w:bottom w:val="single" w:sz="8" w:space="0" w:color="auto"/>
              <w:right w:val="single" w:sz="8" w:space="0" w:color="auto"/>
            </w:tcBorders>
          </w:tcPr>
          <w:p w:rsidR="00473656" w:rsidRPr="002F565B" w:rsidRDefault="00473656" w:rsidP="00473656">
            <w:pPr>
              <w:jc w:val="right"/>
              <w:rPr>
                <w:b/>
                <w:sz w:val="22"/>
                <w:szCs w:val="22"/>
              </w:rPr>
            </w:pPr>
            <w:r w:rsidRPr="002F565B">
              <w:rPr>
                <w:b/>
                <w:sz w:val="22"/>
                <w:szCs w:val="22"/>
              </w:rPr>
              <w:t>98,1</w:t>
            </w:r>
          </w:p>
        </w:tc>
      </w:tr>
      <w:tr w:rsidR="00473656" w:rsidRPr="002F565B" w:rsidTr="000662FE">
        <w:trPr>
          <w:trHeight w:val="204"/>
        </w:trPr>
        <w:tc>
          <w:tcPr>
            <w:tcW w:w="5104" w:type="dxa"/>
            <w:tcBorders>
              <w:top w:val="nil"/>
              <w:left w:val="single" w:sz="8" w:space="0" w:color="auto"/>
              <w:bottom w:val="single" w:sz="8" w:space="0" w:color="auto"/>
              <w:right w:val="single" w:sz="8" w:space="0" w:color="auto"/>
            </w:tcBorders>
          </w:tcPr>
          <w:p w:rsidR="00473656" w:rsidRPr="002F565B" w:rsidRDefault="00473656" w:rsidP="00EC7E05">
            <w:pPr>
              <w:rPr>
                <w:sz w:val="22"/>
                <w:szCs w:val="22"/>
              </w:rPr>
            </w:pPr>
            <w:proofErr w:type="spellStart"/>
            <w:r w:rsidRPr="002F565B">
              <w:rPr>
                <w:b/>
                <w:bCs/>
                <w:sz w:val="22"/>
                <w:szCs w:val="22"/>
              </w:rPr>
              <w:t>непрограммные</w:t>
            </w:r>
            <w:proofErr w:type="spellEnd"/>
            <w:r w:rsidRPr="002F565B">
              <w:rPr>
                <w:b/>
                <w:bCs/>
                <w:sz w:val="22"/>
                <w:szCs w:val="22"/>
              </w:rPr>
              <w:t xml:space="preserve"> расходы - всего</w:t>
            </w:r>
          </w:p>
        </w:tc>
        <w:tc>
          <w:tcPr>
            <w:tcW w:w="1984" w:type="dxa"/>
            <w:tcBorders>
              <w:top w:val="nil"/>
              <w:left w:val="nil"/>
              <w:bottom w:val="single" w:sz="8" w:space="0" w:color="auto"/>
              <w:right w:val="single" w:sz="8" w:space="0" w:color="auto"/>
            </w:tcBorders>
          </w:tcPr>
          <w:p w:rsidR="00473656" w:rsidRPr="002F565B" w:rsidRDefault="00473656" w:rsidP="00EC7E05">
            <w:pPr>
              <w:jc w:val="right"/>
              <w:rPr>
                <w:b/>
                <w:sz w:val="22"/>
                <w:szCs w:val="22"/>
              </w:rPr>
            </w:pPr>
            <w:r w:rsidRPr="002F565B">
              <w:rPr>
                <w:b/>
                <w:sz w:val="22"/>
                <w:szCs w:val="22"/>
              </w:rPr>
              <w:t>2 732,8</w:t>
            </w:r>
          </w:p>
        </w:tc>
        <w:tc>
          <w:tcPr>
            <w:tcW w:w="1559" w:type="dxa"/>
            <w:tcBorders>
              <w:top w:val="nil"/>
              <w:left w:val="nil"/>
              <w:bottom w:val="single" w:sz="8" w:space="0" w:color="auto"/>
              <w:right w:val="single" w:sz="8" w:space="0" w:color="auto"/>
            </w:tcBorders>
          </w:tcPr>
          <w:p w:rsidR="00473656" w:rsidRPr="002F565B" w:rsidRDefault="00473656" w:rsidP="00473656">
            <w:pPr>
              <w:jc w:val="right"/>
              <w:rPr>
                <w:b/>
                <w:sz w:val="22"/>
                <w:szCs w:val="22"/>
              </w:rPr>
            </w:pPr>
            <w:r w:rsidRPr="002F565B">
              <w:rPr>
                <w:b/>
                <w:sz w:val="22"/>
                <w:szCs w:val="22"/>
              </w:rPr>
              <w:t>2 682,2</w:t>
            </w:r>
          </w:p>
        </w:tc>
        <w:tc>
          <w:tcPr>
            <w:tcW w:w="1560" w:type="dxa"/>
            <w:tcBorders>
              <w:top w:val="nil"/>
              <w:left w:val="nil"/>
              <w:bottom w:val="single" w:sz="8" w:space="0" w:color="auto"/>
              <w:right w:val="single" w:sz="8" w:space="0" w:color="auto"/>
            </w:tcBorders>
          </w:tcPr>
          <w:p w:rsidR="00473656" w:rsidRPr="002F565B" w:rsidRDefault="00473656" w:rsidP="00473656">
            <w:pPr>
              <w:jc w:val="right"/>
              <w:rPr>
                <w:b/>
                <w:sz w:val="22"/>
                <w:szCs w:val="22"/>
              </w:rPr>
            </w:pPr>
            <w:r w:rsidRPr="002F565B">
              <w:rPr>
                <w:b/>
                <w:sz w:val="22"/>
                <w:szCs w:val="22"/>
              </w:rPr>
              <w:t>98,1</w:t>
            </w:r>
          </w:p>
        </w:tc>
      </w:tr>
      <w:tr w:rsidR="00473656" w:rsidRPr="002F565B" w:rsidTr="000662FE">
        <w:trPr>
          <w:trHeight w:val="168"/>
        </w:trPr>
        <w:tc>
          <w:tcPr>
            <w:tcW w:w="5104" w:type="dxa"/>
            <w:tcBorders>
              <w:top w:val="nil"/>
              <w:left w:val="single" w:sz="8" w:space="0" w:color="auto"/>
              <w:bottom w:val="single" w:sz="8" w:space="0" w:color="auto"/>
              <w:right w:val="single" w:sz="8" w:space="0" w:color="auto"/>
            </w:tcBorders>
          </w:tcPr>
          <w:p w:rsidR="00473656" w:rsidRPr="002F565B" w:rsidRDefault="00473656" w:rsidP="00EC7E05">
            <w:pPr>
              <w:rPr>
                <w:sz w:val="22"/>
                <w:szCs w:val="22"/>
              </w:rPr>
            </w:pPr>
            <w:r w:rsidRPr="002F565B">
              <w:rPr>
                <w:sz w:val="22"/>
                <w:szCs w:val="22"/>
              </w:rPr>
              <w:t>в том числе</w:t>
            </w:r>
          </w:p>
        </w:tc>
        <w:tc>
          <w:tcPr>
            <w:tcW w:w="1984" w:type="dxa"/>
            <w:tcBorders>
              <w:top w:val="nil"/>
              <w:left w:val="nil"/>
              <w:bottom w:val="single" w:sz="8" w:space="0" w:color="auto"/>
              <w:right w:val="single" w:sz="8" w:space="0" w:color="auto"/>
            </w:tcBorders>
          </w:tcPr>
          <w:p w:rsidR="00473656" w:rsidRPr="002F565B" w:rsidRDefault="00473656" w:rsidP="00EC7E05">
            <w:pPr>
              <w:jc w:val="right"/>
              <w:rPr>
                <w:sz w:val="22"/>
                <w:szCs w:val="22"/>
              </w:rPr>
            </w:pPr>
          </w:p>
        </w:tc>
        <w:tc>
          <w:tcPr>
            <w:tcW w:w="1559" w:type="dxa"/>
            <w:tcBorders>
              <w:top w:val="nil"/>
              <w:left w:val="nil"/>
              <w:bottom w:val="single" w:sz="8" w:space="0" w:color="auto"/>
              <w:right w:val="single" w:sz="8" w:space="0" w:color="auto"/>
            </w:tcBorders>
          </w:tcPr>
          <w:p w:rsidR="00473656" w:rsidRPr="002F565B" w:rsidRDefault="00473656" w:rsidP="00EC7E05">
            <w:pPr>
              <w:jc w:val="right"/>
              <w:rPr>
                <w:sz w:val="22"/>
                <w:szCs w:val="22"/>
              </w:rPr>
            </w:pPr>
          </w:p>
        </w:tc>
        <w:tc>
          <w:tcPr>
            <w:tcW w:w="1560" w:type="dxa"/>
            <w:tcBorders>
              <w:top w:val="nil"/>
              <w:left w:val="nil"/>
              <w:bottom w:val="single" w:sz="8" w:space="0" w:color="auto"/>
              <w:right w:val="single" w:sz="8" w:space="0" w:color="auto"/>
            </w:tcBorders>
          </w:tcPr>
          <w:p w:rsidR="00473656" w:rsidRPr="002F565B" w:rsidRDefault="00473656" w:rsidP="00EC7E05">
            <w:pPr>
              <w:jc w:val="right"/>
              <w:rPr>
                <w:sz w:val="22"/>
                <w:szCs w:val="22"/>
              </w:rPr>
            </w:pPr>
          </w:p>
        </w:tc>
      </w:tr>
      <w:tr w:rsidR="00473656" w:rsidRPr="002F565B" w:rsidTr="000662FE">
        <w:trPr>
          <w:trHeight w:val="206"/>
        </w:trPr>
        <w:tc>
          <w:tcPr>
            <w:tcW w:w="5104" w:type="dxa"/>
            <w:tcBorders>
              <w:top w:val="nil"/>
              <w:left w:val="single" w:sz="8" w:space="0" w:color="auto"/>
              <w:bottom w:val="single" w:sz="8" w:space="0" w:color="auto"/>
              <w:right w:val="single" w:sz="8" w:space="0" w:color="auto"/>
            </w:tcBorders>
          </w:tcPr>
          <w:p w:rsidR="00473656" w:rsidRPr="002F565B" w:rsidRDefault="00473656" w:rsidP="00EC7E05">
            <w:pPr>
              <w:rPr>
                <w:sz w:val="22"/>
                <w:szCs w:val="22"/>
              </w:rPr>
            </w:pPr>
            <w:r w:rsidRPr="002F565B">
              <w:rPr>
                <w:sz w:val="22"/>
                <w:szCs w:val="22"/>
              </w:rPr>
              <w:t>- Центральный аппарат</w:t>
            </w:r>
          </w:p>
        </w:tc>
        <w:tc>
          <w:tcPr>
            <w:tcW w:w="1984" w:type="dxa"/>
            <w:tcBorders>
              <w:top w:val="nil"/>
              <w:left w:val="nil"/>
              <w:bottom w:val="single" w:sz="8" w:space="0" w:color="auto"/>
              <w:right w:val="single" w:sz="8" w:space="0" w:color="auto"/>
            </w:tcBorders>
          </w:tcPr>
          <w:p w:rsidR="00473656" w:rsidRPr="002F565B" w:rsidRDefault="00473656" w:rsidP="00473656">
            <w:pPr>
              <w:jc w:val="right"/>
              <w:rPr>
                <w:sz w:val="22"/>
                <w:szCs w:val="22"/>
              </w:rPr>
            </w:pPr>
            <w:r w:rsidRPr="002F565B">
              <w:rPr>
                <w:sz w:val="22"/>
                <w:szCs w:val="22"/>
              </w:rPr>
              <w:t>1 868,8</w:t>
            </w:r>
          </w:p>
        </w:tc>
        <w:tc>
          <w:tcPr>
            <w:tcW w:w="1559" w:type="dxa"/>
            <w:tcBorders>
              <w:top w:val="nil"/>
              <w:left w:val="nil"/>
              <w:bottom w:val="single" w:sz="8" w:space="0" w:color="auto"/>
              <w:right w:val="single" w:sz="8" w:space="0" w:color="auto"/>
            </w:tcBorders>
          </w:tcPr>
          <w:p w:rsidR="00473656" w:rsidRPr="002F565B" w:rsidRDefault="00473656" w:rsidP="00473656">
            <w:pPr>
              <w:jc w:val="right"/>
              <w:rPr>
                <w:sz w:val="22"/>
                <w:szCs w:val="22"/>
              </w:rPr>
            </w:pPr>
            <w:r w:rsidRPr="002F565B">
              <w:rPr>
                <w:sz w:val="22"/>
                <w:szCs w:val="22"/>
              </w:rPr>
              <w:t>1 823,4</w:t>
            </w:r>
          </w:p>
        </w:tc>
        <w:tc>
          <w:tcPr>
            <w:tcW w:w="1560" w:type="dxa"/>
            <w:tcBorders>
              <w:top w:val="nil"/>
              <w:left w:val="nil"/>
              <w:bottom w:val="single" w:sz="8" w:space="0" w:color="auto"/>
              <w:right w:val="single" w:sz="8" w:space="0" w:color="auto"/>
            </w:tcBorders>
          </w:tcPr>
          <w:p w:rsidR="00473656" w:rsidRPr="002F565B" w:rsidRDefault="00473656" w:rsidP="00EC7E05">
            <w:pPr>
              <w:jc w:val="right"/>
              <w:rPr>
                <w:sz w:val="22"/>
                <w:szCs w:val="22"/>
              </w:rPr>
            </w:pPr>
            <w:r w:rsidRPr="002F565B">
              <w:rPr>
                <w:sz w:val="22"/>
                <w:szCs w:val="22"/>
              </w:rPr>
              <w:t>97,6</w:t>
            </w:r>
          </w:p>
        </w:tc>
      </w:tr>
      <w:tr w:rsidR="00473656" w:rsidRPr="002F565B" w:rsidTr="000662FE">
        <w:trPr>
          <w:trHeight w:val="87"/>
        </w:trPr>
        <w:tc>
          <w:tcPr>
            <w:tcW w:w="5104" w:type="dxa"/>
            <w:tcBorders>
              <w:top w:val="nil"/>
              <w:left w:val="single" w:sz="8" w:space="0" w:color="auto"/>
              <w:bottom w:val="single" w:sz="8" w:space="0" w:color="auto"/>
              <w:right w:val="single" w:sz="8" w:space="0" w:color="auto"/>
            </w:tcBorders>
          </w:tcPr>
          <w:p w:rsidR="00473656" w:rsidRPr="002F565B" w:rsidRDefault="00473656" w:rsidP="00EC7E05">
            <w:pPr>
              <w:rPr>
                <w:sz w:val="22"/>
                <w:szCs w:val="22"/>
              </w:rPr>
            </w:pPr>
            <w:r w:rsidRPr="002F565B">
              <w:rPr>
                <w:sz w:val="22"/>
                <w:szCs w:val="22"/>
              </w:rPr>
              <w:t>- Председатель представительного органа муниципального образования</w:t>
            </w:r>
          </w:p>
        </w:tc>
        <w:tc>
          <w:tcPr>
            <w:tcW w:w="1984" w:type="dxa"/>
            <w:tcBorders>
              <w:top w:val="nil"/>
              <w:left w:val="nil"/>
              <w:bottom w:val="single" w:sz="8" w:space="0" w:color="auto"/>
              <w:right w:val="single" w:sz="8" w:space="0" w:color="auto"/>
            </w:tcBorders>
          </w:tcPr>
          <w:p w:rsidR="00473656" w:rsidRPr="002F565B" w:rsidRDefault="00473656" w:rsidP="00473656">
            <w:pPr>
              <w:jc w:val="right"/>
              <w:rPr>
                <w:sz w:val="22"/>
                <w:szCs w:val="22"/>
              </w:rPr>
            </w:pPr>
            <w:r w:rsidRPr="002F565B">
              <w:rPr>
                <w:sz w:val="22"/>
                <w:szCs w:val="22"/>
              </w:rPr>
              <w:t>864,0</w:t>
            </w:r>
          </w:p>
        </w:tc>
        <w:tc>
          <w:tcPr>
            <w:tcW w:w="1559" w:type="dxa"/>
            <w:tcBorders>
              <w:top w:val="nil"/>
              <w:left w:val="nil"/>
              <w:bottom w:val="single" w:sz="8" w:space="0" w:color="auto"/>
              <w:right w:val="single" w:sz="8" w:space="0" w:color="auto"/>
            </w:tcBorders>
          </w:tcPr>
          <w:p w:rsidR="00473656" w:rsidRPr="002F565B" w:rsidRDefault="00473656" w:rsidP="00473656">
            <w:pPr>
              <w:jc w:val="right"/>
              <w:rPr>
                <w:sz w:val="22"/>
                <w:szCs w:val="22"/>
              </w:rPr>
            </w:pPr>
            <w:r w:rsidRPr="002F565B">
              <w:rPr>
                <w:sz w:val="22"/>
                <w:szCs w:val="22"/>
              </w:rPr>
              <w:t>858,7</w:t>
            </w:r>
          </w:p>
        </w:tc>
        <w:tc>
          <w:tcPr>
            <w:tcW w:w="1560" w:type="dxa"/>
            <w:tcBorders>
              <w:top w:val="nil"/>
              <w:left w:val="nil"/>
              <w:bottom w:val="single" w:sz="8" w:space="0" w:color="auto"/>
              <w:right w:val="single" w:sz="8" w:space="0" w:color="auto"/>
            </w:tcBorders>
          </w:tcPr>
          <w:p w:rsidR="00473656" w:rsidRPr="002F565B" w:rsidRDefault="00473656" w:rsidP="00EC7E05">
            <w:pPr>
              <w:jc w:val="right"/>
              <w:rPr>
                <w:sz w:val="22"/>
                <w:szCs w:val="22"/>
              </w:rPr>
            </w:pPr>
            <w:r w:rsidRPr="002F565B">
              <w:rPr>
                <w:sz w:val="22"/>
                <w:szCs w:val="22"/>
              </w:rPr>
              <w:t>99,4</w:t>
            </w:r>
          </w:p>
        </w:tc>
      </w:tr>
    </w:tbl>
    <w:p w:rsidR="00BC7E3A" w:rsidRPr="002F565B" w:rsidRDefault="00BC7E3A" w:rsidP="00BC17A6">
      <w:pPr>
        <w:pStyle w:val="a7"/>
        <w:ind w:right="142" w:firstLine="851"/>
        <w:jc w:val="both"/>
        <w:rPr>
          <w:b w:val="0"/>
          <w:bCs/>
          <w:sz w:val="22"/>
          <w:szCs w:val="22"/>
        </w:rPr>
      </w:pPr>
      <w:r w:rsidRPr="002F565B">
        <w:rPr>
          <w:b w:val="0"/>
          <w:bCs/>
          <w:sz w:val="22"/>
          <w:szCs w:val="22"/>
        </w:rPr>
        <w:t xml:space="preserve">Расходы 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направлены на содержание Думы </w:t>
      </w:r>
      <w:proofErr w:type="spellStart"/>
      <w:r w:rsidRPr="002F565B">
        <w:rPr>
          <w:b w:val="0"/>
          <w:bCs/>
          <w:sz w:val="22"/>
          <w:szCs w:val="22"/>
        </w:rPr>
        <w:t>Чаинского</w:t>
      </w:r>
      <w:proofErr w:type="spellEnd"/>
      <w:r w:rsidRPr="002F565B">
        <w:rPr>
          <w:b w:val="0"/>
          <w:bCs/>
          <w:sz w:val="22"/>
          <w:szCs w:val="22"/>
        </w:rPr>
        <w:t xml:space="preserve"> района и составили за 2015 год </w:t>
      </w:r>
      <w:r w:rsidR="00FF3AB6" w:rsidRPr="002F565B">
        <w:rPr>
          <w:b w:val="0"/>
          <w:bCs/>
          <w:sz w:val="22"/>
          <w:szCs w:val="22"/>
        </w:rPr>
        <w:t>1288,2</w:t>
      </w:r>
      <w:r w:rsidRPr="002F565B">
        <w:rPr>
          <w:b w:val="0"/>
          <w:bCs/>
          <w:sz w:val="22"/>
          <w:szCs w:val="22"/>
        </w:rPr>
        <w:t xml:space="preserve"> тыс.руб. или 98,</w:t>
      </w:r>
      <w:r w:rsidR="00FF3AB6" w:rsidRPr="002F565B">
        <w:rPr>
          <w:b w:val="0"/>
          <w:bCs/>
          <w:sz w:val="22"/>
          <w:szCs w:val="22"/>
        </w:rPr>
        <w:t>2% от установленного плана.</w:t>
      </w:r>
      <w:r w:rsidR="00BC17A6" w:rsidRPr="002F565B">
        <w:rPr>
          <w:b w:val="0"/>
          <w:bCs/>
          <w:sz w:val="22"/>
          <w:szCs w:val="22"/>
        </w:rPr>
        <w:t xml:space="preserve"> Среднегодовая штатная численность работников Думы  </w:t>
      </w:r>
      <w:proofErr w:type="spellStart"/>
      <w:r w:rsidR="00BC17A6" w:rsidRPr="002F565B">
        <w:rPr>
          <w:b w:val="0"/>
          <w:bCs/>
          <w:sz w:val="22"/>
          <w:szCs w:val="22"/>
        </w:rPr>
        <w:t>Чаинского</w:t>
      </w:r>
      <w:proofErr w:type="spellEnd"/>
      <w:r w:rsidR="00BC17A6" w:rsidRPr="002F565B">
        <w:rPr>
          <w:b w:val="0"/>
          <w:bCs/>
          <w:sz w:val="22"/>
          <w:szCs w:val="22"/>
        </w:rPr>
        <w:t xml:space="preserve"> района на 2015 год составила  1,1 шт.ед. Фактически на 31.12.2015 года все штатные единицы замещены.</w:t>
      </w:r>
    </w:p>
    <w:p w:rsidR="00293F32" w:rsidRPr="002F565B" w:rsidRDefault="00293F32" w:rsidP="00BC7E3A">
      <w:pPr>
        <w:pStyle w:val="a7"/>
        <w:ind w:right="142" w:firstLine="426"/>
        <w:jc w:val="both"/>
        <w:rPr>
          <w:b w:val="0"/>
          <w:bCs/>
          <w:sz w:val="22"/>
          <w:szCs w:val="22"/>
        </w:rPr>
      </w:pPr>
    </w:p>
    <w:p w:rsidR="00FF3AB6" w:rsidRPr="002F565B" w:rsidRDefault="00FF3AB6" w:rsidP="00BC17A6">
      <w:pPr>
        <w:pStyle w:val="a7"/>
        <w:ind w:right="142" w:firstLine="426"/>
        <w:jc w:val="both"/>
        <w:rPr>
          <w:b w:val="0"/>
          <w:bCs/>
          <w:sz w:val="22"/>
          <w:szCs w:val="22"/>
        </w:rPr>
      </w:pPr>
      <w:r w:rsidRPr="002F565B">
        <w:rPr>
          <w:b w:val="0"/>
          <w:bCs/>
          <w:sz w:val="22"/>
          <w:szCs w:val="22"/>
        </w:rPr>
        <w:t>Расходы по подразделу 0106 «</w:t>
      </w:r>
      <w:r w:rsidR="00293F32" w:rsidRPr="002F565B">
        <w:rPr>
          <w:b w:val="0"/>
          <w:iCs w:val="0"/>
          <w:sz w:val="22"/>
          <w:szCs w:val="22"/>
        </w:rPr>
        <w:t>Обеспечение деятельности финансовых, налоговых и таможенных органов и органов финансового (финансово-бюджетного) надзора</w:t>
      </w:r>
      <w:r w:rsidRPr="002F565B">
        <w:rPr>
          <w:b w:val="0"/>
          <w:bCs/>
          <w:sz w:val="22"/>
          <w:szCs w:val="22"/>
        </w:rPr>
        <w:t xml:space="preserve">» направлены на содержание </w:t>
      </w:r>
      <w:r w:rsidR="00293F32" w:rsidRPr="002F565B">
        <w:rPr>
          <w:b w:val="0"/>
          <w:bCs/>
          <w:sz w:val="22"/>
          <w:szCs w:val="22"/>
        </w:rPr>
        <w:t xml:space="preserve">контрольно-счетной комиссии </w:t>
      </w:r>
      <w:r w:rsidRPr="002F565B">
        <w:rPr>
          <w:b w:val="0"/>
          <w:bCs/>
          <w:sz w:val="22"/>
          <w:szCs w:val="22"/>
        </w:rPr>
        <w:t xml:space="preserve"> и составили за 2015 год </w:t>
      </w:r>
      <w:r w:rsidR="00293F32" w:rsidRPr="002F565B">
        <w:rPr>
          <w:b w:val="0"/>
          <w:bCs/>
          <w:sz w:val="22"/>
          <w:szCs w:val="22"/>
        </w:rPr>
        <w:t>1394,0</w:t>
      </w:r>
      <w:r w:rsidRPr="002F565B">
        <w:rPr>
          <w:b w:val="0"/>
          <w:bCs/>
          <w:sz w:val="22"/>
          <w:szCs w:val="22"/>
        </w:rPr>
        <w:t xml:space="preserve"> тыс.руб. или 98,</w:t>
      </w:r>
      <w:r w:rsidR="00293F32" w:rsidRPr="002F565B">
        <w:rPr>
          <w:b w:val="0"/>
          <w:bCs/>
          <w:sz w:val="22"/>
          <w:szCs w:val="22"/>
        </w:rPr>
        <w:t>1</w:t>
      </w:r>
      <w:r w:rsidRPr="002F565B">
        <w:rPr>
          <w:b w:val="0"/>
          <w:bCs/>
          <w:sz w:val="22"/>
          <w:szCs w:val="22"/>
        </w:rPr>
        <w:t>% от установленного плана.</w:t>
      </w:r>
      <w:r w:rsidR="00BC17A6" w:rsidRPr="002F565B">
        <w:rPr>
          <w:b w:val="0"/>
          <w:bCs/>
          <w:sz w:val="22"/>
          <w:szCs w:val="22"/>
        </w:rPr>
        <w:t xml:space="preserve"> </w:t>
      </w:r>
      <w:r w:rsidRPr="002F565B">
        <w:rPr>
          <w:b w:val="0"/>
          <w:bCs/>
          <w:sz w:val="22"/>
          <w:szCs w:val="22"/>
        </w:rPr>
        <w:t xml:space="preserve">Среднегодовая штатная численность работников </w:t>
      </w:r>
      <w:r w:rsidR="00BC17A6" w:rsidRPr="002F565B">
        <w:rPr>
          <w:b w:val="0"/>
          <w:bCs/>
          <w:sz w:val="22"/>
          <w:szCs w:val="22"/>
        </w:rPr>
        <w:t>контрольно-счетной</w:t>
      </w:r>
      <w:r w:rsidR="005C574B" w:rsidRPr="002F565B">
        <w:rPr>
          <w:b w:val="0"/>
          <w:bCs/>
          <w:sz w:val="22"/>
          <w:szCs w:val="22"/>
        </w:rPr>
        <w:t xml:space="preserve"> комиссии</w:t>
      </w:r>
      <w:r w:rsidRPr="002F565B">
        <w:rPr>
          <w:b w:val="0"/>
          <w:bCs/>
          <w:sz w:val="22"/>
          <w:szCs w:val="22"/>
        </w:rPr>
        <w:t xml:space="preserve"> на 2015 год составила  </w:t>
      </w:r>
      <w:r w:rsidR="005C574B" w:rsidRPr="002F565B">
        <w:rPr>
          <w:b w:val="0"/>
          <w:bCs/>
          <w:sz w:val="22"/>
          <w:szCs w:val="22"/>
        </w:rPr>
        <w:t>2</w:t>
      </w:r>
      <w:r w:rsidRPr="002F565B">
        <w:rPr>
          <w:b w:val="0"/>
          <w:bCs/>
          <w:sz w:val="22"/>
          <w:szCs w:val="22"/>
        </w:rPr>
        <w:t xml:space="preserve"> шт.ед. </w:t>
      </w:r>
    </w:p>
    <w:p w:rsidR="00473656" w:rsidRPr="002F565B" w:rsidRDefault="00473656" w:rsidP="00D0498F">
      <w:pPr>
        <w:pStyle w:val="af3"/>
        <w:tabs>
          <w:tab w:val="clear" w:pos="1560"/>
        </w:tabs>
        <w:spacing w:line="240" w:lineRule="auto"/>
        <w:ind w:left="0" w:right="45" w:firstLine="709"/>
        <w:rPr>
          <w:sz w:val="22"/>
          <w:szCs w:val="22"/>
        </w:rPr>
      </w:pPr>
    </w:p>
    <w:p w:rsidR="00D0498F" w:rsidRPr="002F565B" w:rsidRDefault="00D0498F" w:rsidP="00D0498F">
      <w:pPr>
        <w:pStyle w:val="af3"/>
        <w:tabs>
          <w:tab w:val="clear" w:pos="1560"/>
        </w:tabs>
        <w:spacing w:line="240" w:lineRule="auto"/>
        <w:ind w:left="0" w:right="45" w:firstLine="709"/>
        <w:rPr>
          <w:sz w:val="22"/>
          <w:szCs w:val="22"/>
        </w:rPr>
      </w:pPr>
    </w:p>
    <w:p w:rsidR="00D0498F" w:rsidRPr="002F565B" w:rsidRDefault="00D0498F" w:rsidP="00D0498F">
      <w:pPr>
        <w:pStyle w:val="14"/>
        <w:ind w:firstLine="900"/>
        <w:jc w:val="center"/>
        <w:rPr>
          <w:rFonts w:ascii="Times New Roman" w:hAnsi="Times New Roman"/>
          <w:b/>
          <w:i/>
        </w:rPr>
      </w:pPr>
      <w:r w:rsidRPr="002F565B">
        <w:rPr>
          <w:rFonts w:ascii="Times New Roman" w:hAnsi="Times New Roman"/>
          <w:b/>
          <w:i/>
        </w:rPr>
        <w:t xml:space="preserve">Избирательная комиссия муниципального образования </w:t>
      </w:r>
    </w:p>
    <w:p w:rsidR="00D0498F" w:rsidRPr="002F565B" w:rsidRDefault="00407B15" w:rsidP="00D0498F">
      <w:pPr>
        <w:pStyle w:val="14"/>
        <w:ind w:firstLine="900"/>
        <w:jc w:val="center"/>
        <w:rPr>
          <w:rFonts w:ascii="Times New Roman" w:hAnsi="Times New Roman"/>
          <w:b/>
          <w:i/>
        </w:rPr>
      </w:pPr>
      <w:r w:rsidRPr="002F565B">
        <w:rPr>
          <w:rFonts w:ascii="Times New Roman" w:hAnsi="Times New Roman"/>
          <w:b/>
          <w:i/>
        </w:rPr>
        <w:t>«</w:t>
      </w:r>
      <w:proofErr w:type="spellStart"/>
      <w:r w:rsidR="00D0498F" w:rsidRPr="002F565B">
        <w:rPr>
          <w:rFonts w:ascii="Times New Roman" w:hAnsi="Times New Roman"/>
          <w:b/>
          <w:i/>
        </w:rPr>
        <w:t>Чаинский</w:t>
      </w:r>
      <w:proofErr w:type="spellEnd"/>
      <w:r w:rsidR="00D0498F" w:rsidRPr="002F565B">
        <w:rPr>
          <w:rFonts w:ascii="Times New Roman" w:hAnsi="Times New Roman"/>
          <w:b/>
          <w:i/>
        </w:rPr>
        <w:t xml:space="preserve"> район</w:t>
      </w:r>
      <w:r w:rsidRPr="002F565B">
        <w:rPr>
          <w:rFonts w:ascii="Times New Roman" w:hAnsi="Times New Roman"/>
          <w:b/>
          <w:i/>
        </w:rPr>
        <w:t>»</w:t>
      </w:r>
    </w:p>
    <w:p w:rsidR="00D0498F" w:rsidRPr="002F565B" w:rsidRDefault="00D0498F" w:rsidP="00D0498F">
      <w:pPr>
        <w:pStyle w:val="a5"/>
        <w:jc w:val="center"/>
        <w:rPr>
          <w:b w:val="0"/>
          <w:bCs w:val="0"/>
          <w:i w:val="0"/>
          <w:iCs w:val="0"/>
          <w:sz w:val="22"/>
          <w:szCs w:val="22"/>
        </w:rPr>
      </w:pPr>
      <w:r w:rsidRPr="002F565B">
        <w:rPr>
          <w:b w:val="0"/>
          <w:bCs w:val="0"/>
          <w:i w:val="0"/>
          <w:iCs w:val="0"/>
          <w:sz w:val="22"/>
          <w:szCs w:val="22"/>
        </w:rPr>
        <w:t>(код ведомства 906)</w:t>
      </w:r>
    </w:p>
    <w:p w:rsidR="00D0498F" w:rsidRPr="002F565B" w:rsidRDefault="00D0498F" w:rsidP="00D0498F">
      <w:pPr>
        <w:pStyle w:val="af3"/>
        <w:tabs>
          <w:tab w:val="clear" w:pos="1560"/>
        </w:tabs>
        <w:spacing w:line="240" w:lineRule="auto"/>
        <w:ind w:left="0" w:right="45" w:firstLine="709"/>
        <w:rPr>
          <w:sz w:val="22"/>
          <w:szCs w:val="22"/>
        </w:rPr>
      </w:pPr>
      <w:r w:rsidRPr="002F565B">
        <w:rPr>
          <w:sz w:val="22"/>
          <w:szCs w:val="22"/>
        </w:rPr>
        <w:t>Кассовое исполнение расходов за счет средств районного бюджета за отчетный период составило 1 468,</w:t>
      </w:r>
      <w:r w:rsidR="008F7E29" w:rsidRPr="002F565B">
        <w:rPr>
          <w:sz w:val="22"/>
          <w:szCs w:val="22"/>
        </w:rPr>
        <w:t>4</w:t>
      </w:r>
      <w:r w:rsidRPr="002F565B">
        <w:rPr>
          <w:sz w:val="22"/>
          <w:szCs w:val="22"/>
        </w:rPr>
        <w:t xml:space="preserve"> </w:t>
      </w:r>
      <w:r w:rsidRPr="002F565B">
        <w:rPr>
          <w:bCs/>
          <w:iCs/>
          <w:sz w:val="22"/>
          <w:szCs w:val="22"/>
        </w:rPr>
        <w:t>тыс. рублей или 97,6 %</w:t>
      </w:r>
      <w:r w:rsidR="00F905EB" w:rsidRPr="002F565B">
        <w:rPr>
          <w:bCs/>
          <w:iCs/>
          <w:sz w:val="22"/>
          <w:szCs w:val="22"/>
        </w:rPr>
        <w:t xml:space="preserve"> от плана</w:t>
      </w:r>
      <w:r w:rsidR="00F905EB" w:rsidRPr="002F565B">
        <w:rPr>
          <w:sz w:val="22"/>
          <w:szCs w:val="22"/>
        </w:rPr>
        <w:t xml:space="preserve"> по уточненной сводной бюджетной росписи</w:t>
      </w:r>
      <w:r w:rsidRPr="002F565B">
        <w:rPr>
          <w:sz w:val="22"/>
          <w:szCs w:val="22"/>
        </w:rPr>
        <w:t>.</w:t>
      </w:r>
    </w:p>
    <w:p w:rsidR="00097EA7" w:rsidRPr="002F565B" w:rsidRDefault="00097EA7" w:rsidP="00097EA7">
      <w:pPr>
        <w:pStyle w:val="af3"/>
        <w:tabs>
          <w:tab w:val="clear" w:pos="1560"/>
        </w:tabs>
        <w:spacing w:line="240" w:lineRule="auto"/>
        <w:ind w:left="0" w:right="45" w:firstLine="709"/>
        <w:jc w:val="right"/>
        <w:rPr>
          <w:sz w:val="22"/>
          <w:szCs w:val="22"/>
        </w:rPr>
      </w:pPr>
      <w:r w:rsidRPr="002F565B">
        <w:rPr>
          <w:sz w:val="22"/>
          <w:szCs w:val="22"/>
        </w:rPr>
        <w:t>тыс.рублей</w:t>
      </w:r>
    </w:p>
    <w:tbl>
      <w:tblPr>
        <w:tblW w:w="10207" w:type="dxa"/>
        <w:tblInd w:w="-34" w:type="dxa"/>
        <w:tblLook w:val="00A0"/>
      </w:tblPr>
      <w:tblGrid>
        <w:gridCol w:w="5104"/>
        <w:gridCol w:w="1842"/>
        <w:gridCol w:w="1701"/>
        <w:gridCol w:w="1560"/>
      </w:tblGrid>
      <w:tr w:rsidR="00097EA7" w:rsidRPr="002F565B">
        <w:trPr>
          <w:trHeight w:val="315"/>
          <w:tblHeader/>
        </w:trPr>
        <w:tc>
          <w:tcPr>
            <w:tcW w:w="5104" w:type="dxa"/>
            <w:vMerge w:val="restart"/>
            <w:tcBorders>
              <w:top w:val="single" w:sz="8" w:space="0" w:color="auto"/>
              <w:left w:val="single" w:sz="8" w:space="0" w:color="auto"/>
              <w:bottom w:val="single" w:sz="8" w:space="0" w:color="000000"/>
              <w:right w:val="single" w:sz="8" w:space="0" w:color="auto"/>
            </w:tcBorders>
            <w:vAlign w:val="center"/>
          </w:tcPr>
          <w:p w:rsidR="00097EA7" w:rsidRPr="002F565B" w:rsidRDefault="00097EA7" w:rsidP="00EC7E05">
            <w:pPr>
              <w:jc w:val="center"/>
              <w:rPr>
                <w:sz w:val="22"/>
                <w:szCs w:val="22"/>
              </w:rPr>
            </w:pPr>
            <w:r w:rsidRPr="002F565B">
              <w:rPr>
                <w:sz w:val="22"/>
                <w:szCs w:val="22"/>
              </w:rPr>
              <w:t>Наименование</w:t>
            </w:r>
          </w:p>
        </w:tc>
        <w:tc>
          <w:tcPr>
            <w:tcW w:w="5103" w:type="dxa"/>
            <w:gridSpan w:val="3"/>
            <w:tcBorders>
              <w:top w:val="single" w:sz="8" w:space="0" w:color="auto"/>
              <w:left w:val="nil"/>
              <w:bottom w:val="single" w:sz="8" w:space="0" w:color="auto"/>
              <w:right w:val="single" w:sz="8" w:space="0" w:color="000000"/>
            </w:tcBorders>
            <w:vAlign w:val="bottom"/>
          </w:tcPr>
          <w:p w:rsidR="00097EA7" w:rsidRPr="002F565B" w:rsidRDefault="00097EA7" w:rsidP="00EC7E05">
            <w:pPr>
              <w:jc w:val="center"/>
              <w:rPr>
                <w:sz w:val="22"/>
                <w:szCs w:val="22"/>
              </w:rPr>
            </w:pPr>
            <w:r w:rsidRPr="002F565B">
              <w:rPr>
                <w:sz w:val="22"/>
                <w:szCs w:val="22"/>
              </w:rPr>
              <w:t>Отчетный год</w:t>
            </w:r>
          </w:p>
        </w:tc>
      </w:tr>
      <w:tr w:rsidR="00097EA7" w:rsidRPr="002F565B">
        <w:trPr>
          <w:trHeight w:val="1489"/>
          <w:tblHeader/>
        </w:trPr>
        <w:tc>
          <w:tcPr>
            <w:tcW w:w="5104" w:type="dxa"/>
            <w:vMerge/>
            <w:tcBorders>
              <w:top w:val="single" w:sz="8" w:space="0" w:color="auto"/>
              <w:left w:val="single" w:sz="8" w:space="0" w:color="auto"/>
              <w:bottom w:val="single" w:sz="8" w:space="0" w:color="000000"/>
              <w:right w:val="single" w:sz="8" w:space="0" w:color="auto"/>
            </w:tcBorders>
            <w:vAlign w:val="center"/>
          </w:tcPr>
          <w:p w:rsidR="00097EA7" w:rsidRPr="002F565B" w:rsidRDefault="00097EA7" w:rsidP="00EC7E05">
            <w:pPr>
              <w:rPr>
                <w:sz w:val="22"/>
                <w:szCs w:val="22"/>
              </w:rPr>
            </w:pPr>
          </w:p>
        </w:tc>
        <w:tc>
          <w:tcPr>
            <w:tcW w:w="1842" w:type="dxa"/>
            <w:tcBorders>
              <w:top w:val="nil"/>
              <w:left w:val="nil"/>
              <w:bottom w:val="single" w:sz="8" w:space="0" w:color="auto"/>
              <w:right w:val="single" w:sz="8" w:space="0" w:color="auto"/>
            </w:tcBorders>
          </w:tcPr>
          <w:p w:rsidR="00097EA7" w:rsidRPr="002F565B" w:rsidRDefault="00097EA7" w:rsidP="00EC7E05">
            <w:pPr>
              <w:jc w:val="center"/>
              <w:rPr>
                <w:sz w:val="22"/>
                <w:szCs w:val="22"/>
              </w:rPr>
            </w:pPr>
            <w:r w:rsidRPr="002F565B">
              <w:rPr>
                <w:sz w:val="22"/>
                <w:szCs w:val="22"/>
              </w:rPr>
              <w:t>План по уточненной сводной бюджетной росписи на 2015 год</w:t>
            </w:r>
          </w:p>
        </w:tc>
        <w:tc>
          <w:tcPr>
            <w:tcW w:w="1701" w:type="dxa"/>
            <w:tcBorders>
              <w:top w:val="nil"/>
              <w:left w:val="nil"/>
              <w:bottom w:val="single" w:sz="8" w:space="0" w:color="auto"/>
              <w:right w:val="single" w:sz="8" w:space="0" w:color="auto"/>
            </w:tcBorders>
          </w:tcPr>
          <w:p w:rsidR="00097EA7" w:rsidRPr="002F565B" w:rsidRDefault="00097EA7" w:rsidP="00EC7E05">
            <w:pPr>
              <w:jc w:val="center"/>
              <w:rPr>
                <w:sz w:val="22"/>
                <w:szCs w:val="22"/>
              </w:rPr>
            </w:pPr>
            <w:r w:rsidRPr="002F565B">
              <w:rPr>
                <w:sz w:val="22"/>
                <w:szCs w:val="22"/>
              </w:rPr>
              <w:t>Кассовое</w:t>
            </w:r>
          </w:p>
          <w:p w:rsidR="00097EA7" w:rsidRPr="002F565B" w:rsidRDefault="00097EA7" w:rsidP="00EC7E05">
            <w:pPr>
              <w:jc w:val="center"/>
              <w:rPr>
                <w:sz w:val="22"/>
                <w:szCs w:val="22"/>
              </w:rPr>
            </w:pPr>
            <w:r w:rsidRPr="002F565B">
              <w:rPr>
                <w:sz w:val="22"/>
                <w:szCs w:val="22"/>
              </w:rPr>
              <w:t xml:space="preserve"> исполнение</w:t>
            </w:r>
          </w:p>
        </w:tc>
        <w:tc>
          <w:tcPr>
            <w:tcW w:w="1560" w:type="dxa"/>
            <w:tcBorders>
              <w:top w:val="nil"/>
              <w:left w:val="nil"/>
              <w:bottom w:val="single" w:sz="8" w:space="0" w:color="auto"/>
              <w:right w:val="single" w:sz="8" w:space="0" w:color="auto"/>
            </w:tcBorders>
          </w:tcPr>
          <w:p w:rsidR="00097EA7" w:rsidRPr="002F565B" w:rsidRDefault="00097EA7" w:rsidP="00EC7E05">
            <w:pPr>
              <w:jc w:val="center"/>
              <w:rPr>
                <w:sz w:val="22"/>
                <w:szCs w:val="22"/>
              </w:rPr>
            </w:pPr>
            <w:r w:rsidRPr="002F565B">
              <w:rPr>
                <w:sz w:val="22"/>
                <w:szCs w:val="22"/>
              </w:rPr>
              <w:t>% исполнения к плану по уточненной сводной бюджетной росписи</w:t>
            </w:r>
          </w:p>
        </w:tc>
      </w:tr>
      <w:tr w:rsidR="00097EA7" w:rsidRPr="002F565B">
        <w:trPr>
          <w:trHeight w:val="315"/>
        </w:trPr>
        <w:tc>
          <w:tcPr>
            <w:tcW w:w="5104" w:type="dxa"/>
            <w:tcBorders>
              <w:top w:val="nil"/>
              <w:left w:val="single" w:sz="8" w:space="0" w:color="auto"/>
              <w:bottom w:val="single" w:sz="8" w:space="0" w:color="auto"/>
              <w:right w:val="single" w:sz="8" w:space="0" w:color="auto"/>
            </w:tcBorders>
            <w:vAlign w:val="bottom"/>
          </w:tcPr>
          <w:p w:rsidR="00097EA7" w:rsidRPr="002F565B" w:rsidRDefault="00097EA7" w:rsidP="00EC7E05">
            <w:pPr>
              <w:rPr>
                <w:b/>
                <w:bCs/>
                <w:sz w:val="22"/>
                <w:szCs w:val="22"/>
              </w:rPr>
            </w:pPr>
            <w:r w:rsidRPr="002F565B">
              <w:rPr>
                <w:b/>
                <w:bCs/>
                <w:sz w:val="22"/>
                <w:szCs w:val="22"/>
              </w:rPr>
              <w:t>ВСЕГО</w:t>
            </w:r>
          </w:p>
        </w:tc>
        <w:tc>
          <w:tcPr>
            <w:tcW w:w="1842" w:type="dxa"/>
            <w:tcBorders>
              <w:top w:val="nil"/>
              <w:left w:val="nil"/>
              <w:bottom w:val="single" w:sz="8" w:space="0" w:color="auto"/>
              <w:right w:val="single" w:sz="8" w:space="0" w:color="auto"/>
            </w:tcBorders>
            <w:vAlign w:val="bottom"/>
          </w:tcPr>
          <w:p w:rsidR="00097EA7" w:rsidRPr="002F565B" w:rsidRDefault="00CF23B1" w:rsidP="00EC7E05">
            <w:pPr>
              <w:jc w:val="right"/>
              <w:rPr>
                <w:b/>
                <w:bCs/>
                <w:sz w:val="22"/>
                <w:szCs w:val="22"/>
              </w:rPr>
            </w:pPr>
            <w:r w:rsidRPr="002F565B">
              <w:rPr>
                <w:b/>
                <w:bCs/>
                <w:sz w:val="22"/>
                <w:szCs w:val="22"/>
              </w:rPr>
              <w:t>1 504,2</w:t>
            </w:r>
          </w:p>
        </w:tc>
        <w:tc>
          <w:tcPr>
            <w:tcW w:w="1701" w:type="dxa"/>
            <w:tcBorders>
              <w:top w:val="nil"/>
              <w:left w:val="nil"/>
              <w:bottom w:val="single" w:sz="8" w:space="0" w:color="auto"/>
              <w:right w:val="single" w:sz="8" w:space="0" w:color="auto"/>
            </w:tcBorders>
            <w:vAlign w:val="bottom"/>
          </w:tcPr>
          <w:p w:rsidR="00097EA7" w:rsidRPr="002F565B" w:rsidRDefault="00CF23B1" w:rsidP="00EC7E05">
            <w:pPr>
              <w:jc w:val="right"/>
              <w:rPr>
                <w:b/>
                <w:bCs/>
                <w:sz w:val="22"/>
                <w:szCs w:val="22"/>
              </w:rPr>
            </w:pPr>
            <w:r w:rsidRPr="002F565B">
              <w:rPr>
                <w:b/>
                <w:bCs/>
                <w:sz w:val="22"/>
                <w:szCs w:val="22"/>
              </w:rPr>
              <w:t>1 468,4</w:t>
            </w:r>
          </w:p>
        </w:tc>
        <w:tc>
          <w:tcPr>
            <w:tcW w:w="1560" w:type="dxa"/>
            <w:tcBorders>
              <w:top w:val="nil"/>
              <w:left w:val="nil"/>
              <w:bottom w:val="single" w:sz="8" w:space="0" w:color="auto"/>
              <w:right w:val="single" w:sz="8" w:space="0" w:color="auto"/>
            </w:tcBorders>
            <w:vAlign w:val="bottom"/>
          </w:tcPr>
          <w:p w:rsidR="00097EA7" w:rsidRPr="002F565B" w:rsidRDefault="00CF23B1" w:rsidP="00EC7E05">
            <w:pPr>
              <w:jc w:val="right"/>
              <w:rPr>
                <w:b/>
                <w:bCs/>
                <w:sz w:val="22"/>
                <w:szCs w:val="22"/>
              </w:rPr>
            </w:pPr>
            <w:r w:rsidRPr="002F565B">
              <w:rPr>
                <w:b/>
                <w:bCs/>
                <w:sz w:val="22"/>
                <w:szCs w:val="22"/>
              </w:rPr>
              <w:t>97,6</w:t>
            </w:r>
          </w:p>
        </w:tc>
      </w:tr>
      <w:tr w:rsidR="00097EA7" w:rsidRPr="002F565B">
        <w:trPr>
          <w:trHeight w:val="152"/>
        </w:trPr>
        <w:tc>
          <w:tcPr>
            <w:tcW w:w="5104" w:type="dxa"/>
            <w:tcBorders>
              <w:top w:val="nil"/>
              <w:left w:val="single" w:sz="8" w:space="0" w:color="auto"/>
              <w:bottom w:val="single" w:sz="8" w:space="0" w:color="auto"/>
              <w:right w:val="single" w:sz="8" w:space="0" w:color="auto"/>
            </w:tcBorders>
          </w:tcPr>
          <w:p w:rsidR="00097EA7" w:rsidRPr="002F565B" w:rsidRDefault="00097EA7" w:rsidP="00EC7E05">
            <w:pPr>
              <w:rPr>
                <w:sz w:val="22"/>
                <w:szCs w:val="22"/>
              </w:rPr>
            </w:pPr>
            <w:r w:rsidRPr="002F565B">
              <w:rPr>
                <w:b/>
                <w:bCs/>
                <w:sz w:val="22"/>
                <w:szCs w:val="22"/>
              </w:rPr>
              <w:t>1) за счет средств районного бюджета</w:t>
            </w:r>
          </w:p>
        </w:tc>
        <w:tc>
          <w:tcPr>
            <w:tcW w:w="1842" w:type="dxa"/>
            <w:tcBorders>
              <w:top w:val="nil"/>
              <w:left w:val="nil"/>
              <w:bottom w:val="single" w:sz="8" w:space="0" w:color="auto"/>
              <w:right w:val="single" w:sz="8" w:space="0" w:color="auto"/>
            </w:tcBorders>
          </w:tcPr>
          <w:p w:rsidR="00097EA7" w:rsidRPr="002F565B" w:rsidRDefault="00CF23B1" w:rsidP="00EC7E05">
            <w:pPr>
              <w:jc w:val="right"/>
              <w:rPr>
                <w:b/>
                <w:sz w:val="22"/>
                <w:szCs w:val="22"/>
              </w:rPr>
            </w:pPr>
            <w:r w:rsidRPr="002F565B">
              <w:rPr>
                <w:b/>
                <w:sz w:val="22"/>
                <w:szCs w:val="22"/>
              </w:rPr>
              <w:t>1 504,2</w:t>
            </w:r>
          </w:p>
        </w:tc>
        <w:tc>
          <w:tcPr>
            <w:tcW w:w="1701" w:type="dxa"/>
            <w:tcBorders>
              <w:top w:val="nil"/>
              <w:left w:val="nil"/>
              <w:bottom w:val="single" w:sz="8" w:space="0" w:color="auto"/>
              <w:right w:val="single" w:sz="8" w:space="0" w:color="auto"/>
            </w:tcBorders>
          </w:tcPr>
          <w:p w:rsidR="00097EA7" w:rsidRPr="002F565B" w:rsidRDefault="00CF23B1" w:rsidP="00EC7E05">
            <w:pPr>
              <w:jc w:val="right"/>
              <w:rPr>
                <w:b/>
                <w:sz w:val="22"/>
                <w:szCs w:val="22"/>
              </w:rPr>
            </w:pPr>
            <w:r w:rsidRPr="002F565B">
              <w:rPr>
                <w:b/>
                <w:sz w:val="22"/>
                <w:szCs w:val="22"/>
              </w:rPr>
              <w:t>1 468,4</w:t>
            </w:r>
          </w:p>
        </w:tc>
        <w:tc>
          <w:tcPr>
            <w:tcW w:w="1560" w:type="dxa"/>
            <w:tcBorders>
              <w:top w:val="nil"/>
              <w:left w:val="nil"/>
              <w:bottom w:val="single" w:sz="8" w:space="0" w:color="auto"/>
              <w:right w:val="single" w:sz="8" w:space="0" w:color="auto"/>
            </w:tcBorders>
          </w:tcPr>
          <w:p w:rsidR="00097EA7" w:rsidRPr="002F565B" w:rsidRDefault="00CF23B1" w:rsidP="00EC7E05">
            <w:pPr>
              <w:jc w:val="right"/>
              <w:rPr>
                <w:b/>
                <w:sz w:val="22"/>
                <w:szCs w:val="22"/>
              </w:rPr>
            </w:pPr>
            <w:r w:rsidRPr="002F565B">
              <w:rPr>
                <w:b/>
                <w:sz w:val="22"/>
                <w:szCs w:val="22"/>
              </w:rPr>
              <w:t>97,6</w:t>
            </w:r>
          </w:p>
        </w:tc>
      </w:tr>
      <w:tr w:rsidR="00097EA7" w:rsidRPr="002F565B">
        <w:trPr>
          <w:trHeight w:val="204"/>
        </w:trPr>
        <w:tc>
          <w:tcPr>
            <w:tcW w:w="5104" w:type="dxa"/>
            <w:tcBorders>
              <w:top w:val="nil"/>
              <w:left w:val="single" w:sz="8" w:space="0" w:color="auto"/>
              <w:bottom w:val="single" w:sz="8" w:space="0" w:color="auto"/>
              <w:right w:val="single" w:sz="8" w:space="0" w:color="auto"/>
            </w:tcBorders>
          </w:tcPr>
          <w:p w:rsidR="00097EA7" w:rsidRPr="002F565B" w:rsidRDefault="00097EA7" w:rsidP="00EC7E05">
            <w:pPr>
              <w:rPr>
                <w:sz w:val="22"/>
                <w:szCs w:val="22"/>
              </w:rPr>
            </w:pPr>
            <w:proofErr w:type="spellStart"/>
            <w:r w:rsidRPr="002F565B">
              <w:rPr>
                <w:b/>
                <w:bCs/>
                <w:sz w:val="22"/>
                <w:szCs w:val="22"/>
              </w:rPr>
              <w:t>непрограммные</w:t>
            </w:r>
            <w:proofErr w:type="spellEnd"/>
            <w:r w:rsidRPr="002F565B">
              <w:rPr>
                <w:b/>
                <w:bCs/>
                <w:sz w:val="22"/>
                <w:szCs w:val="22"/>
              </w:rPr>
              <w:t xml:space="preserve"> расходы - всего</w:t>
            </w:r>
          </w:p>
        </w:tc>
        <w:tc>
          <w:tcPr>
            <w:tcW w:w="1842" w:type="dxa"/>
            <w:tcBorders>
              <w:top w:val="nil"/>
              <w:left w:val="nil"/>
              <w:bottom w:val="single" w:sz="8" w:space="0" w:color="auto"/>
              <w:right w:val="single" w:sz="8" w:space="0" w:color="auto"/>
            </w:tcBorders>
          </w:tcPr>
          <w:p w:rsidR="00097EA7" w:rsidRPr="002F565B" w:rsidRDefault="00CF23B1" w:rsidP="00EC7E05">
            <w:pPr>
              <w:jc w:val="right"/>
              <w:rPr>
                <w:b/>
                <w:sz w:val="22"/>
                <w:szCs w:val="22"/>
              </w:rPr>
            </w:pPr>
            <w:r w:rsidRPr="002F565B">
              <w:rPr>
                <w:b/>
                <w:sz w:val="22"/>
                <w:szCs w:val="22"/>
              </w:rPr>
              <w:t>1 504,2</w:t>
            </w:r>
          </w:p>
        </w:tc>
        <w:tc>
          <w:tcPr>
            <w:tcW w:w="1701" w:type="dxa"/>
            <w:tcBorders>
              <w:top w:val="nil"/>
              <w:left w:val="nil"/>
              <w:bottom w:val="single" w:sz="8" w:space="0" w:color="auto"/>
              <w:right w:val="single" w:sz="8" w:space="0" w:color="auto"/>
            </w:tcBorders>
          </w:tcPr>
          <w:p w:rsidR="00097EA7" w:rsidRPr="002F565B" w:rsidRDefault="00CF23B1" w:rsidP="00EC7E05">
            <w:pPr>
              <w:jc w:val="right"/>
              <w:rPr>
                <w:b/>
                <w:sz w:val="22"/>
                <w:szCs w:val="22"/>
              </w:rPr>
            </w:pPr>
            <w:r w:rsidRPr="002F565B">
              <w:rPr>
                <w:b/>
                <w:sz w:val="22"/>
                <w:szCs w:val="22"/>
              </w:rPr>
              <w:t>1 468,4</w:t>
            </w:r>
          </w:p>
        </w:tc>
        <w:tc>
          <w:tcPr>
            <w:tcW w:w="1560" w:type="dxa"/>
            <w:tcBorders>
              <w:top w:val="nil"/>
              <w:left w:val="nil"/>
              <w:bottom w:val="single" w:sz="8" w:space="0" w:color="auto"/>
              <w:right w:val="single" w:sz="8" w:space="0" w:color="auto"/>
            </w:tcBorders>
          </w:tcPr>
          <w:p w:rsidR="00097EA7" w:rsidRPr="002F565B" w:rsidRDefault="00CF23B1" w:rsidP="00EC7E05">
            <w:pPr>
              <w:jc w:val="right"/>
              <w:rPr>
                <w:b/>
                <w:sz w:val="22"/>
                <w:szCs w:val="22"/>
              </w:rPr>
            </w:pPr>
            <w:r w:rsidRPr="002F565B">
              <w:rPr>
                <w:b/>
                <w:sz w:val="22"/>
                <w:szCs w:val="22"/>
              </w:rPr>
              <w:t>97,6</w:t>
            </w:r>
          </w:p>
        </w:tc>
      </w:tr>
      <w:tr w:rsidR="00097EA7" w:rsidRPr="002F565B">
        <w:trPr>
          <w:trHeight w:val="168"/>
        </w:trPr>
        <w:tc>
          <w:tcPr>
            <w:tcW w:w="5104" w:type="dxa"/>
            <w:tcBorders>
              <w:top w:val="nil"/>
              <w:left w:val="single" w:sz="8" w:space="0" w:color="auto"/>
              <w:bottom w:val="single" w:sz="8" w:space="0" w:color="auto"/>
              <w:right w:val="single" w:sz="8" w:space="0" w:color="auto"/>
            </w:tcBorders>
          </w:tcPr>
          <w:p w:rsidR="00097EA7" w:rsidRPr="002F565B" w:rsidRDefault="00097EA7" w:rsidP="00EC7E05">
            <w:pPr>
              <w:rPr>
                <w:sz w:val="22"/>
                <w:szCs w:val="22"/>
              </w:rPr>
            </w:pPr>
            <w:r w:rsidRPr="002F565B">
              <w:rPr>
                <w:sz w:val="22"/>
                <w:szCs w:val="22"/>
              </w:rPr>
              <w:t>в том числе</w:t>
            </w:r>
          </w:p>
        </w:tc>
        <w:tc>
          <w:tcPr>
            <w:tcW w:w="1842" w:type="dxa"/>
            <w:tcBorders>
              <w:top w:val="nil"/>
              <w:left w:val="nil"/>
              <w:bottom w:val="single" w:sz="8" w:space="0" w:color="auto"/>
              <w:right w:val="single" w:sz="8" w:space="0" w:color="auto"/>
            </w:tcBorders>
          </w:tcPr>
          <w:p w:rsidR="00097EA7" w:rsidRPr="002F565B" w:rsidRDefault="00097EA7" w:rsidP="00EC7E05">
            <w:pPr>
              <w:jc w:val="right"/>
              <w:rPr>
                <w:sz w:val="22"/>
                <w:szCs w:val="22"/>
              </w:rPr>
            </w:pPr>
          </w:p>
        </w:tc>
        <w:tc>
          <w:tcPr>
            <w:tcW w:w="1701" w:type="dxa"/>
            <w:tcBorders>
              <w:top w:val="nil"/>
              <w:left w:val="nil"/>
              <w:bottom w:val="single" w:sz="8" w:space="0" w:color="auto"/>
              <w:right w:val="single" w:sz="8" w:space="0" w:color="auto"/>
            </w:tcBorders>
          </w:tcPr>
          <w:p w:rsidR="00097EA7" w:rsidRPr="002F565B" w:rsidRDefault="00097EA7" w:rsidP="00EC7E05">
            <w:pPr>
              <w:jc w:val="right"/>
              <w:rPr>
                <w:sz w:val="22"/>
                <w:szCs w:val="22"/>
              </w:rPr>
            </w:pPr>
          </w:p>
        </w:tc>
        <w:tc>
          <w:tcPr>
            <w:tcW w:w="1560" w:type="dxa"/>
            <w:tcBorders>
              <w:top w:val="nil"/>
              <w:left w:val="nil"/>
              <w:bottom w:val="single" w:sz="8" w:space="0" w:color="auto"/>
              <w:right w:val="single" w:sz="8" w:space="0" w:color="auto"/>
            </w:tcBorders>
          </w:tcPr>
          <w:p w:rsidR="00097EA7" w:rsidRPr="002F565B" w:rsidRDefault="00097EA7" w:rsidP="00EC7E05">
            <w:pPr>
              <w:jc w:val="right"/>
              <w:rPr>
                <w:sz w:val="22"/>
                <w:szCs w:val="22"/>
              </w:rPr>
            </w:pPr>
          </w:p>
        </w:tc>
      </w:tr>
      <w:tr w:rsidR="00097EA7" w:rsidRPr="002F565B">
        <w:trPr>
          <w:trHeight w:val="206"/>
        </w:trPr>
        <w:tc>
          <w:tcPr>
            <w:tcW w:w="5104" w:type="dxa"/>
            <w:tcBorders>
              <w:top w:val="nil"/>
              <w:left w:val="single" w:sz="8" w:space="0" w:color="auto"/>
              <w:bottom w:val="single" w:sz="8" w:space="0" w:color="auto"/>
              <w:right w:val="single" w:sz="8" w:space="0" w:color="auto"/>
            </w:tcBorders>
          </w:tcPr>
          <w:p w:rsidR="00097EA7" w:rsidRPr="002F565B" w:rsidRDefault="00097EA7" w:rsidP="00EC7E05">
            <w:pPr>
              <w:rPr>
                <w:sz w:val="22"/>
                <w:szCs w:val="22"/>
              </w:rPr>
            </w:pPr>
            <w:r w:rsidRPr="002F565B">
              <w:rPr>
                <w:sz w:val="22"/>
                <w:szCs w:val="22"/>
              </w:rPr>
              <w:t xml:space="preserve">- </w:t>
            </w:r>
            <w:r w:rsidR="00EC7E05" w:rsidRPr="002F565B">
              <w:rPr>
                <w:sz w:val="22"/>
                <w:szCs w:val="22"/>
              </w:rPr>
              <w:t>Проведение выборов главы муниципального</w:t>
            </w:r>
            <w:r w:rsidR="000170C1" w:rsidRPr="002F565B">
              <w:rPr>
                <w:sz w:val="22"/>
                <w:szCs w:val="22"/>
              </w:rPr>
              <w:t xml:space="preserve"> образования</w:t>
            </w:r>
          </w:p>
        </w:tc>
        <w:tc>
          <w:tcPr>
            <w:tcW w:w="1842" w:type="dxa"/>
            <w:tcBorders>
              <w:top w:val="nil"/>
              <w:left w:val="nil"/>
              <w:bottom w:val="single" w:sz="8" w:space="0" w:color="auto"/>
              <w:right w:val="single" w:sz="8" w:space="0" w:color="auto"/>
            </w:tcBorders>
          </w:tcPr>
          <w:p w:rsidR="00097EA7" w:rsidRPr="002F565B" w:rsidRDefault="00097EA7" w:rsidP="00EC7E05">
            <w:pPr>
              <w:jc w:val="right"/>
              <w:rPr>
                <w:sz w:val="22"/>
                <w:szCs w:val="22"/>
              </w:rPr>
            </w:pPr>
            <w:r w:rsidRPr="002F565B">
              <w:rPr>
                <w:sz w:val="22"/>
                <w:szCs w:val="22"/>
              </w:rPr>
              <w:t>1</w:t>
            </w:r>
            <w:r w:rsidR="00EC7E05" w:rsidRPr="002F565B">
              <w:rPr>
                <w:sz w:val="22"/>
                <w:szCs w:val="22"/>
              </w:rPr>
              <w:t> 247,7</w:t>
            </w:r>
          </w:p>
        </w:tc>
        <w:tc>
          <w:tcPr>
            <w:tcW w:w="1701" w:type="dxa"/>
            <w:tcBorders>
              <w:top w:val="nil"/>
              <w:left w:val="nil"/>
              <w:bottom w:val="single" w:sz="8" w:space="0" w:color="auto"/>
              <w:right w:val="single" w:sz="8" w:space="0" w:color="auto"/>
            </w:tcBorders>
          </w:tcPr>
          <w:p w:rsidR="00097EA7" w:rsidRPr="002F565B" w:rsidRDefault="00097EA7" w:rsidP="00EC7E05">
            <w:pPr>
              <w:jc w:val="right"/>
              <w:rPr>
                <w:sz w:val="22"/>
                <w:szCs w:val="22"/>
              </w:rPr>
            </w:pPr>
            <w:r w:rsidRPr="002F565B">
              <w:rPr>
                <w:sz w:val="22"/>
                <w:szCs w:val="22"/>
              </w:rPr>
              <w:t>1</w:t>
            </w:r>
            <w:r w:rsidR="00CF23B1" w:rsidRPr="002F565B">
              <w:rPr>
                <w:sz w:val="22"/>
                <w:szCs w:val="22"/>
              </w:rPr>
              <w:t> 212,0</w:t>
            </w:r>
          </w:p>
        </w:tc>
        <w:tc>
          <w:tcPr>
            <w:tcW w:w="1560" w:type="dxa"/>
            <w:tcBorders>
              <w:top w:val="nil"/>
              <w:left w:val="nil"/>
              <w:bottom w:val="single" w:sz="8" w:space="0" w:color="auto"/>
              <w:right w:val="single" w:sz="8" w:space="0" w:color="auto"/>
            </w:tcBorders>
          </w:tcPr>
          <w:p w:rsidR="00097EA7" w:rsidRPr="002F565B" w:rsidRDefault="00097EA7" w:rsidP="00EC7E05">
            <w:pPr>
              <w:jc w:val="right"/>
              <w:rPr>
                <w:sz w:val="22"/>
                <w:szCs w:val="22"/>
              </w:rPr>
            </w:pPr>
            <w:r w:rsidRPr="002F565B">
              <w:rPr>
                <w:sz w:val="22"/>
                <w:szCs w:val="22"/>
              </w:rPr>
              <w:t>97,</w:t>
            </w:r>
            <w:r w:rsidR="00CF23B1" w:rsidRPr="002F565B">
              <w:rPr>
                <w:sz w:val="22"/>
                <w:szCs w:val="22"/>
              </w:rPr>
              <w:t>1</w:t>
            </w:r>
          </w:p>
        </w:tc>
      </w:tr>
      <w:tr w:rsidR="00097EA7" w:rsidRPr="002F565B">
        <w:trPr>
          <w:trHeight w:val="87"/>
        </w:trPr>
        <w:tc>
          <w:tcPr>
            <w:tcW w:w="5104" w:type="dxa"/>
            <w:tcBorders>
              <w:top w:val="nil"/>
              <w:left w:val="single" w:sz="8" w:space="0" w:color="auto"/>
              <w:bottom w:val="single" w:sz="8" w:space="0" w:color="auto"/>
              <w:right w:val="single" w:sz="8" w:space="0" w:color="auto"/>
            </w:tcBorders>
          </w:tcPr>
          <w:p w:rsidR="00097EA7" w:rsidRPr="002F565B" w:rsidRDefault="00097EA7" w:rsidP="00EC7E05">
            <w:pPr>
              <w:rPr>
                <w:sz w:val="22"/>
                <w:szCs w:val="22"/>
              </w:rPr>
            </w:pPr>
            <w:r w:rsidRPr="002F565B">
              <w:rPr>
                <w:sz w:val="22"/>
                <w:szCs w:val="22"/>
              </w:rPr>
              <w:t xml:space="preserve">- </w:t>
            </w:r>
            <w:r w:rsidR="00CF23B1" w:rsidRPr="002F565B">
              <w:rPr>
                <w:sz w:val="22"/>
                <w:szCs w:val="22"/>
              </w:rPr>
              <w:t xml:space="preserve">Проведение выборов в законодательные </w:t>
            </w:r>
            <w:r w:rsidR="00CF23B1" w:rsidRPr="002F565B">
              <w:rPr>
                <w:sz w:val="22"/>
                <w:szCs w:val="22"/>
              </w:rPr>
              <w:lastRenderedPageBreak/>
              <w:t>(представительные) органы местного самоуправления</w:t>
            </w:r>
          </w:p>
        </w:tc>
        <w:tc>
          <w:tcPr>
            <w:tcW w:w="1842" w:type="dxa"/>
            <w:tcBorders>
              <w:top w:val="nil"/>
              <w:left w:val="nil"/>
              <w:bottom w:val="single" w:sz="8" w:space="0" w:color="auto"/>
              <w:right w:val="single" w:sz="8" w:space="0" w:color="auto"/>
            </w:tcBorders>
          </w:tcPr>
          <w:p w:rsidR="00097EA7" w:rsidRPr="002F565B" w:rsidRDefault="00CF23B1" w:rsidP="00EC7E05">
            <w:pPr>
              <w:jc w:val="right"/>
              <w:rPr>
                <w:sz w:val="22"/>
                <w:szCs w:val="22"/>
              </w:rPr>
            </w:pPr>
            <w:r w:rsidRPr="002F565B">
              <w:rPr>
                <w:sz w:val="22"/>
                <w:szCs w:val="22"/>
              </w:rPr>
              <w:lastRenderedPageBreak/>
              <w:t>256,5</w:t>
            </w:r>
          </w:p>
        </w:tc>
        <w:tc>
          <w:tcPr>
            <w:tcW w:w="1701" w:type="dxa"/>
            <w:tcBorders>
              <w:top w:val="nil"/>
              <w:left w:val="nil"/>
              <w:bottom w:val="single" w:sz="8" w:space="0" w:color="auto"/>
              <w:right w:val="single" w:sz="8" w:space="0" w:color="auto"/>
            </w:tcBorders>
          </w:tcPr>
          <w:p w:rsidR="00097EA7" w:rsidRPr="002F565B" w:rsidRDefault="00CF23B1" w:rsidP="00CF23B1">
            <w:pPr>
              <w:jc w:val="right"/>
              <w:rPr>
                <w:sz w:val="22"/>
                <w:szCs w:val="22"/>
              </w:rPr>
            </w:pPr>
            <w:r w:rsidRPr="002F565B">
              <w:rPr>
                <w:sz w:val="22"/>
                <w:szCs w:val="22"/>
              </w:rPr>
              <w:t>256,4</w:t>
            </w:r>
          </w:p>
        </w:tc>
        <w:tc>
          <w:tcPr>
            <w:tcW w:w="1560" w:type="dxa"/>
            <w:tcBorders>
              <w:top w:val="nil"/>
              <w:left w:val="nil"/>
              <w:bottom w:val="single" w:sz="8" w:space="0" w:color="auto"/>
              <w:right w:val="single" w:sz="8" w:space="0" w:color="auto"/>
            </w:tcBorders>
          </w:tcPr>
          <w:p w:rsidR="00097EA7" w:rsidRPr="002F565B" w:rsidRDefault="00CF23B1" w:rsidP="00EC7E05">
            <w:pPr>
              <w:jc w:val="right"/>
              <w:rPr>
                <w:sz w:val="22"/>
                <w:szCs w:val="22"/>
              </w:rPr>
            </w:pPr>
            <w:r w:rsidRPr="002F565B">
              <w:rPr>
                <w:sz w:val="22"/>
                <w:szCs w:val="22"/>
              </w:rPr>
              <w:t>100,0</w:t>
            </w:r>
          </w:p>
        </w:tc>
      </w:tr>
    </w:tbl>
    <w:p w:rsidR="00097EA7" w:rsidRPr="002F565B" w:rsidRDefault="00097EA7" w:rsidP="00D0498F">
      <w:pPr>
        <w:pStyle w:val="af3"/>
        <w:tabs>
          <w:tab w:val="clear" w:pos="1560"/>
        </w:tabs>
        <w:spacing w:line="240" w:lineRule="auto"/>
        <w:ind w:left="0" w:right="45" w:firstLine="709"/>
        <w:rPr>
          <w:sz w:val="22"/>
          <w:szCs w:val="22"/>
        </w:rPr>
      </w:pPr>
    </w:p>
    <w:p w:rsidR="009F56E5" w:rsidRPr="002F565B" w:rsidRDefault="009F56E5" w:rsidP="009F56E5">
      <w:pPr>
        <w:pStyle w:val="14"/>
        <w:ind w:firstLine="900"/>
        <w:jc w:val="center"/>
        <w:rPr>
          <w:rFonts w:ascii="Times New Roman" w:hAnsi="Times New Roman"/>
          <w:b/>
          <w:i/>
        </w:rPr>
      </w:pPr>
    </w:p>
    <w:p w:rsidR="009F56E5" w:rsidRPr="002F565B" w:rsidRDefault="00CD527F" w:rsidP="009F56E5">
      <w:pPr>
        <w:pStyle w:val="14"/>
        <w:ind w:firstLine="900"/>
        <w:jc w:val="center"/>
        <w:rPr>
          <w:rFonts w:ascii="Times New Roman" w:hAnsi="Times New Roman"/>
          <w:b/>
        </w:rPr>
      </w:pPr>
      <w:r w:rsidRPr="002F565B">
        <w:rPr>
          <w:rFonts w:ascii="Times New Roman" w:hAnsi="Times New Roman"/>
          <w:b/>
        </w:rPr>
        <w:t xml:space="preserve">5. </w:t>
      </w:r>
      <w:r w:rsidR="009F56E5" w:rsidRPr="002F565B">
        <w:rPr>
          <w:rFonts w:ascii="Times New Roman" w:hAnsi="Times New Roman"/>
          <w:b/>
        </w:rPr>
        <w:t>Устранение последствий паводка 2016 за счет средств областного бюджета</w:t>
      </w:r>
    </w:p>
    <w:p w:rsidR="009F56E5" w:rsidRPr="002F565B" w:rsidRDefault="009F56E5" w:rsidP="009F56E5">
      <w:pPr>
        <w:pStyle w:val="a5"/>
        <w:jc w:val="center"/>
        <w:rPr>
          <w:b w:val="0"/>
          <w:bCs w:val="0"/>
          <w:i w:val="0"/>
          <w:iCs w:val="0"/>
          <w:sz w:val="22"/>
          <w:szCs w:val="22"/>
        </w:rPr>
      </w:pPr>
      <w:r w:rsidRPr="002F565B">
        <w:rPr>
          <w:b w:val="0"/>
          <w:bCs w:val="0"/>
          <w:i w:val="0"/>
          <w:iCs w:val="0"/>
          <w:sz w:val="22"/>
          <w:szCs w:val="22"/>
        </w:rPr>
        <w:t>(данные расходы уже отражены в зависимости от направления по кодам ведомств 901, 902,903)</w:t>
      </w:r>
    </w:p>
    <w:p w:rsidR="009F56E5" w:rsidRPr="002F565B" w:rsidRDefault="009F56E5" w:rsidP="009F56E5">
      <w:pPr>
        <w:ind w:firstLine="900"/>
        <w:jc w:val="both"/>
        <w:rPr>
          <w:sz w:val="22"/>
          <w:szCs w:val="22"/>
        </w:rPr>
      </w:pPr>
    </w:p>
    <w:p w:rsidR="009F56E5" w:rsidRPr="002F565B" w:rsidRDefault="009F56E5" w:rsidP="009F56E5">
      <w:pPr>
        <w:ind w:firstLine="900"/>
        <w:jc w:val="both"/>
        <w:rPr>
          <w:sz w:val="22"/>
          <w:szCs w:val="22"/>
        </w:rPr>
      </w:pPr>
      <w:r w:rsidRPr="002F565B">
        <w:rPr>
          <w:sz w:val="22"/>
          <w:szCs w:val="22"/>
        </w:rPr>
        <w:t>Бюджету муниципального образования «</w:t>
      </w:r>
      <w:proofErr w:type="spellStart"/>
      <w:r w:rsidRPr="002F565B">
        <w:rPr>
          <w:sz w:val="22"/>
          <w:szCs w:val="22"/>
        </w:rPr>
        <w:t>Чаинский</w:t>
      </w:r>
      <w:proofErr w:type="spellEnd"/>
      <w:r w:rsidRPr="002F565B">
        <w:rPr>
          <w:sz w:val="22"/>
          <w:szCs w:val="22"/>
        </w:rPr>
        <w:t xml:space="preserve"> район» из областного бюджета дополнительно выделены средства на ликвидацию последствий паводка 2015 года в сумме  10114,4 тыс.рублей, фактически израсходовано 9900,0 тыс.рублей. средства направлены:</w:t>
      </w:r>
    </w:p>
    <w:p w:rsidR="003D49B3" w:rsidRPr="002F565B" w:rsidRDefault="003D49B3" w:rsidP="009F56E5">
      <w:pPr>
        <w:ind w:firstLine="900"/>
        <w:jc w:val="both"/>
        <w:rPr>
          <w:sz w:val="22"/>
          <w:szCs w:val="22"/>
        </w:rPr>
      </w:pPr>
    </w:p>
    <w:tbl>
      <w:tblPr>
        <w:tblW w:w="9555" w:type="dxa"/>
        <w:tblInd w:w="93" w:type="dxa"/>
        <w:tblLook w:val="0000"/>
      </w:tblPr>
      <w:tblGrid>
        <w:gridCol w:w="2440"/>
        <w:gridCol w:w="5675"/>
        <w:gridCol w:w="1440"/>
      </w:tblGrid>
      <w:tr w:rsidR="0047118D" w:rsidRPr="002F565B" w:rsidTr="0047118D">
        <w:trPr>
          <w:trHeight w:val="630"/>
        </w:trPr>
        <w:tc>
          <w:tcPr>
            <w:tcW w:w="2440" w:type="dxa"/>
            <w:tcBorders>
              <w:top w:val="single" w:sz="4" w:space="0" w:color="auto"/>
              <w:left w:val="single" w:sz="4" w:space="0" w:color="auto"/>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Наименование муниципального образования</w:t>
            </w: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 xml:space="preserve">наименование объекта, пострадавшего в результате паводка 2015 </w:t>
            </w:r>
          </w:p>
          <w:p w:rsidR="0047118D" w:rsidRPr="002F565B" w:rsidRDefault="0047118D" w:rsidP="0047118D">
            <w:pPr>
              <w:jc w:val="center"/>
              <w:rPr>
                <w:sz w:val="22"/>
                <w:szCs w:val="22"/>
              </w:rPr>
            </w:pPr>
          </w:p>
        </w:tc>
        <w:tc>
          <w:tcPr>
            <w:tcW w:w="1440"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 xml:space="preserve">сумма, </w:t>
            </w:r>
          </w:p>
          <w:p w:rsidR="0047118D" w:rsidRPr="002F565B" w:rsidRDefault="0047118D" w:rsidP="0047118D">
            <w:pPr>
              <w:rPr>
                <w:sz w:val="22"/>
                <w:szCs w:val="22"/>
              </w:rPr>
            </w:pPr>
            <w:r w:rsidRPr="002F565B">
              <w:rPr>
                <w:sz w:val="22"/>
                <w:szCs w:val="22"/>
              </w:rPr>
              <w:t>тыс. руб.</w:t>
            </w:r>
          </w:p>
        </w:tc>
      </w:tr>
      <w:tr w:rsidR="0047118D" w:rsidRPr="002F565B" w:rsidTr="0047118D">
        <w:trPr>
          <w:trHeight w:val="186"/>
        </w:trPr>
        <w:tc>
          <w:tcPr>
            <w:tcW w:w="2440" w:type="dxa"/>
            <w:tcBorders>
              <w:left w:val="single" w:sz="4" w:space="0" w:color="auto"/>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1</w:t>
            </w: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2</w:t>
            </w:r>
          </w:p>
        </w:tc>
        <w:tc>
          <w:tcPr>
            <w:tcW w:w="1440" w:type="dxa"/>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3</w:t>
            </w:r>
          </w:p>
        </w:tc>
      </w:tr>
      <w:tr w:rsidR="0047118D" w:rsidRPr="002F565B" w:rsidTr="0047118D">
        <w:trPr>
          <w:trHeight w:val="186"/>
        </w:trPr>
        <w:tc>
          <w:tcPr>
            <w:tcW w:w="2440" w:type="dxa"/>
            <w:vMerge w:val="restart"/>
            <w:tcBorders>
              <w:left w:val="single" w:sz="4" w:space="0" w:color="auto"/>
              <w:right w:val="single" w:sz="4" w:space="0" w:color="auto"/>
            </w:tcBorders>
            <w:shd w:val="clear" w:color="auto" w:fill="auto"/>
            <w:vAlign w:val="center"/>
          </w:tcPr>
          <w:p w:rsidR="0047118D" w:rsidRPr="002F565B" w:rsidRDefault="0047118D" w:rsidP="0047118D">
            <w:pPr>
              <w:jc w:val="center"/>
              <w:rPr>
                <w:sz w:val="22"/>
                <w:szCs w:val="22"/>
              </w:rPr>
            </w:pPr>
            <w:r w:rsidRPr="002F565B">
              <w:rPr>
                <w:sz w:val="22"/>
                <w:szCs w:val="22"/>
              </w:rPr>
              <w:t>МО "</w:t>
            </w:r>
            <w:proofErr w:type="spellStart"/>
            <w:r w:rsidRPr="002F565B">
              <w:rPr>
                <w:sz w:val="22"/>
                <w:szCs w:val="22"/>
              </w:rPr>
              <w:t>Чаинский</w:t>
            </w:r>
            <w:proofErr w:type="spellEnd"/>
            <w:r w:rsidRPr="002F565B">
              <w:rPr>
                <w:sz w:val="22"/>
                <w:szCs w:val="22"/>
              </w:rPr>
              <w:t xml:space="preserve"> район"</w:t>
            </w: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Забор МБОУ "</w:t>
            </w:r>
            <w:proofErr w:type="spellStart"/>
            <w:r w:rsidRPr="002F565B">
              <w:rPr>
                <w:sz w:val="22"/>
                <w:szCs w:val="22"/>
              </w:rPr>
              <w:t>Гришкинская</w:t>
            </w:r>
            <w:proofErr w:type="spellEnd"/>
            <w:r w:rsidRPr="002F565B">
              <w:rPr>
                <w:sz w:val="22"/>
                <w:szCs w:val="22"/>
              </w:rPr>
              <w:t xml:space="preserve"> ООШ"</w:t>
            </w:r>
          </w:p>
        </w:tc>
        <w:tc>
          <w:tcPr>
            <w:tcW w:w="1440" w:type="dxa"/>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59,0</w:t>
            </w:r>
          </w:p>
        </w:tc>
      </w:tr>
      <w:tr w:rsidR="0047118D" w:rsidRPr="002F565B" w:rsidTr="0047118D">
        <w:trPr>
          <w:trHeight w:val="186"/>
        </w:trPr>
        <w:tc>
          <w:tcPr>
            <w:tcW w:w="2440" w:type="dxa"/>
            <w:vMerge/>
            <w:tcBorders>
              <w:left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Тротуары МБОУ "</w:t>
            </w:r>
            <w:proofErr w:type="spellStart"/>
            <w:r w:rsidRPr="002F565B">
              <w:rPr>
                <w:sz w:val="22"/>
                <w:szCs w:val="22"/>
              </w:rPr>
              <w:t>Гришкинская</w:t>
            </w:r>
            <w:proofErr w:type="spellEnd"/>
            <w:r w:rsidRPr="002F565B">
              <w:rPr>
                <w:sz w:val="22"/>
                <w:szCs w:val="22"/>
              </w:rPr>
              <w:t xml:space="preserve"> ООШ"</w:t>
            </w:r>
          </w:p>
        </w:tc>
        <w:tc>
          <w:tcPr>
            <w:tcW w:w="1440" w:type="dxa"/>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51,3</w:t>
            </w:r>
          </w:p>
        </w:tc>
      </w:tr>
      <w:tr w:rsidR="0047118D" w:rsidRPr="002F565B" w:rsidTr="0047118D">
        <w:trPr>
          <w:trHeight w:val="186"/>
        </w:trPr>
        <w:tc>
          <w:tcPr>
            <w:tcW w:w="2440" w:type="dxa"/>
            <w:vMerge/>
            <w:tcBorders>
              <w:left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Здание МБОУ "</w:t>
            </w:r>
            <w:proofErr w:type="spellStart"/>
            <w:r w:rsidRPr="002F565B">
              <w:rPr>
                <w:sz w:val="22"/>
                <w:szCs w:val="22"/>
              </w:rPr>
              <w:t>Гришкинская</w:t>
            </w:r>
            <w:proofErr w:type="spellEnd"/>
            <w:r w:rsidRPr="002F565B">
              <w:rPr>
                <w:sz w:val="22"/>
                <w:szCs w:val="22"/>
              </w:rPr>
              <w:t xml:space="preserve"> ООШ"</w:t>
            </w:r>
          </w:p>
        </w:tc>
        <w:tc>
          <w:tcPr>
            <w:tcW w:w="1440" w:type="dxa"/>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40,6</w:t>
            </w:r>
          </w:p>
        </w:tc>
      </w:tr>
      <w:tr w:rsidR="0047118D" w:rsidRPr="002F565B" w:rsidTr="0047118D">
        <w:trPr>
          <w:trHeight w:val="186"/>
        </w:trPr>
        <w:tc>
          <w:tcPr>
            <w:tcW w:w="2440" w:type="dxa"/>
            <w:vMerge/>
            <w:tcBorders>
              <w:left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Забор, тротуары МБОУ "</w:t>
            </w:r>
            <w:proofErr w:type="spellStart"/>
            <w:r w:rsidRPr="002F565B">
              <w:rPr>
                <w:sz w:val="22"/>
                <w:szCs w:val="22"/>
              </w:rPr>
              <w:t>Гореловская</w:t>
            </w:r>
            <w:proofErr w:type="spellEnd"/>
            <w:r w:rsidRPr="002F565B">
              <w:rPr>
                <w:sz w:val="22"/>
                <w:szCs w:val="22"/>
              </w:rPr>
              <w:t xml:space="preserve"> ООШ"</w:t>
            </w:r>
          </w:p>
        </w:tc>
        <w:tc>
          <w:tcPr>
            <w:tcW w:w="1440" w:type="dxa"/>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100,2</w:t>
            </w:r>
          </w:p>
        </w:tc>
      </w:tr>
      <w:tr w:rsidR="0047118D" w:rsidRPr="002F565B" w:rsidTr="0047118D">
        <w:trPr>
          <w:trHeight w:val="186"/>
        </w:trPr>
        <w:tc>
          <w:tcPr>
            <w:tcW w:w="2440" w:type="dxa"/>
            <w:vMerge/>
            <w:tcBorders>
              <w:left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Ремонт здания МБОУ "</w:t>
            </w:r>
            <w:proofErr w:type="spellStart"/>
            <w:r w:rsidRPr="002F565B">
              <w:rPr>
                <w:sz w:val="22"/>
                <w:szCs w:val="22"/>
              </w:rPr>
              <w:t>Гореловская</w:t>
            </w:r>
            <w:proofErr w:type="spellEnd"/>
            <w:r w:rsidRPr="002F565B">
              <w:rPr>
                <w:sz w:val="22"/>
                <w:szCs w:val="22"/>
              </w:rPr>
              <w:t xml:space="preserve"> ООШ"</w:t>
            </w:r>
          </w:p>
        </w:tc>
        <w:tc>
          <w:tcPr>
            <w:tcW w:w="1440" w:type="dxa"/>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24,5</w:t>
            </w:r>
          </w:p>
        </w:tc>
      </w:tr>
      <w:tr w:rsidR="0047118D" w:rsidRPr="002F565B" w:rsidTr="0047118D">
        <w:trPr>
          <w:trHeight w:val="186"/>
        </w:trPr>
        <w:tc>
          <w:tcPr>
            <w:tcW w:w="2440" w:type="dxa"/>
            <w:vMerge/>
            <w:tcBorders>
              <w:left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Котельная  МБОУ "</w:t>
            </w:r>
            <w:proofErr w:type="spellStart"/>
            <w:r w:rsidRPr="002F565B">
              <w:rPr>
                <w:sz w:val="22"/>
                <w:szCs w:val="22"/>
              </w:rPr>
              <w:t>Гореловская</w:t>
            </w:r>
            <w:proofErr w:type="spellEnd"/>
            <w:r w:rsidRPr="002F565B">
              <w:rPr>
                <w:sz w:val="22"/>
                <w:szCs w:val="22"/>
              </w:rPr>
              <w:t xml:space="preserve"> ООШ"</w:t>
            </w:r>
          </w:p>
        </w:tc>
        <w:tc>
          <w:tcPr>
            <w:tcW w:w="1440" w:type="dxa"/>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17,8</w:t>
            </w:r>
          </w:p>
        </w:tc>
      </w:tr>
      <w:tr w:rsidR="0047118D" w:rsidRPr="002F565B" w:rsidTr="0047118D">
        <w:trPr>
          <w:trHeight w:val="186"/>
        </w:trPr>
        <w:tc>
          <w:tcPr>
            <w:tcW w:w="2440" w:type="dxa"/>
            <w:vMerge/>
            <w:tcBorders>
              <w:left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 xml:space="preserve">Дорога с.Подгорное - </w:t>
            </w:r>
            <w:proofErr w:type="spellStart"/>
            <w:r w:rsidRPr="002F565B">
              <w:rPr>
                <w:sz w:val="22"/>
                <w:szCs w:val="22"/>
              </w:rPr>
              <w:t>с.Черемушки</w:t>
            </w:r>
            <w:proofErr w:type="spellEnd"/>
          </w:p>
        </w:tc>
        <w:tc>
          <w:tcPr>
            <w:tcW w:w="1440" w:type="dxa"/>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4328,1</w:t>
            </w:r>
          </w:p>
        </w:tc>
      </w:tr>
      <w:tr w:rsidR="0047118D" w:rsidRPr="002F565B" w:rsidTr="0047118D">
        <w:trPr>
          <w:trHeight w:val="186"/>
        </w:trPr>
        <w:tc>
          <w:tcPr>
            <w:tcW w:w="2440" w:type="dxa"/>
            <w:vMerge/>
            <w:tcBorders>
              <w:left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 xml:space="preserve">Подъезд к </w:t>
            </w:r>
            <w:proofErr w:type="spellStart"/>
            <w:r w:rsidRPr="002F565B">
              <w:rPr>
                <w:sz w:val="22"/>
                <w:szCs w:val="22"/>
              </w:rPr>
              <w:t>с.Бундюр</w:t>
            </w:r>
            <w:proofErr w:type="spellEnd"/>
          </w:p>
        </w:tc>
        <w:tc>
          <w:tcPr>
            <w:tcW w:w="1440" w:type="dxa"/>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64,9</w:t>
            </w:r>
          </w:p>
        </w:tc>
      </w:tr>
      <w:tr w:rsidR="0047118D" w:rsidRPr="002F565B" w:rsidTr="0047118D">
        <w:trPr>
          <w:trHeight w:val="186"/>
        </w:trPr>
        <w:tc>
          <w:tcPr>
            <w:tcW w:w="2440" w:type="dxa"/>
            <w:vMerge/>
            <w:tcBorders>
              <w:left w:val="single" w:sz="4" w:space="0" w:color="auto"/>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i/>
                <w:sz w:val="22"/>
                <w:szCs w:val="22"/>
              </w:rPr>
            </w:pPr>
            <w:r w:rsidRPr="002F565B">
              <w:rPr>
                <w:i/>
                <w:sz w:val="22"/>
                <w:szCs w:val="22"/>
              </w:rPr>
              <w:t>Итого</w:t>
            </w:r>
          </w:p>
        </w:tc>
        <w:tc>
          <w:tcPr>
            <w:tcW w:w="1440" w:type="dxa"/>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i/>
                <w:sz w:val="22"/>
                <w:szCs w:val="22"/>
              </w:rPr>
            </w:pPr>
            <w:r w:rsidRPr="002F565B">
              <w:rPr>
                <w:i/>
                <w:sz w:val="22"/>
                <w:szCs w:val="22"/>
              </w:rPr>
              <w:t>4686,4</w:t>
            </w:r>
          </w:p>
        </w:tc>
      </w:tr>
      <w:tr w:rsidR="0047118D" w:rsidRPr="002F565B" w:rsidTr="0047118D">
        <w:trPr>
          <w:trHeight w:val="186"/>
        </w:trPr>
        <w:tc>
          <w:tcPr>
            <w:tcW w:w="2440" w:type="dxa"/>
            <w:vMerge w:val="restart"/>
            <w:tcBorders>
              <w:left w:val="single" w:sz="4" w:space="0" w:color="auto"/>
              <w:right w:val="single" w:sz="4" w:space="0" w:color="auto"/>
            </w:tcBorders>
            <w:shd w:val="clear" w:color="auto" w:fill="auto"/>
            <w:vAlign w:val="center"/>
          </w:tcPr>
          <w:p w:rsidR="0047118D" w:rsidRPr="002F565B" w:rsidRDefault="0047118D" w:rsidP="0047118D">
            <w:pPr>
              <w:jc w:val="center"/>
              <w:rPr>
                <w:sz w:val="22"/>
                <w:szCs w:val="22"/>
              </w:rPr>
            </w:pPr>
            <w:proofErr w:type="spellStart"/>
            <w:r w:rsidRPr="002F565B">
              <w:rPr>
                <w:sz w:val="22"/>
                <w:szCs w:val="22"/>
              </w:rPr>
              <w:t>Подгорнское</w:t>
            </w:r>
            <w:proofErr w:type="spellEnd"/>
            <w:r w:rsidRPr="002F565B">
              <w:rPr>
                <w:sz w:val="22"/>
                <w:szCs w:val="22"/>
              </w:rPr>
              <w:t xml:space="preserve"> сельское поселение</w:t>
            </w: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с.Подгорное, ул. Островского от пересечения с ул. Подгорной до ул. Советской</w:t>
            </w:r>
          </w:p>
        </w:tc>
        <w:tc>
          <w:tcPr>
            <w:tcW w:w="1440" w:type="dxa"/>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303,80</w:t>
            </w:r>
          </w:p>
        </w:tc>
      </w:tr>
      <w:tr w:rsidR="0047118D" w:rsidRPr="002F565B" w:rsidTr="0047118D">
        <w:trPr>
          <w:trHeight w:val="186"/>
        </w:trPr>
        <w:tc>
          <w:tcPr>
            <w:tcW w:w="2440" w:type="dxa"/>
            <w:vMerge/>
            <w:tcBorders>
              <w:left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с.Подгорное, ул. Лермонтова от пересечения с ул. Подгорной до ул. Советской у дома № 60</w:t>
            </w:r>
          </w:p>
        </w:tc>
        <w:tc>
          <w:tcPr>
            <w:tcW w:w="1440" w:type="dxa"/>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1063,30</w:t>
            </w:r>
          </w:p>
        </w:tc>
      </w:tr>
      <w:tr w:rsidR="0047118D" w:rsidRPr="002F565B" w:rsidTr="0047118D">
        <w:trPr>
          <w:trHeight w:val="186"/>
        </w:trPr>
        <w:tc>
          <w:tcPr>
            <w:tcW w:w="2440" w:type="dxa"/>
            <w:vMerge/>
            <w:tcBorders>
              <w:left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с.Подгорное, ул. Советская дом № 37 до № 65</w:t>
            </w:r>
          </w:p>
        </w:tc>
        <w:tc>
          <w:tcPr>
            <w:tcW w:w="1440" w:type="dxa"/>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1654,1</w:t>
            </w:r>
          </w:p>
        </w:tc>
      </w:tr>
      <w:tr w:rsidR="0047118D" w:rsidRPr="002F565B" w:rsidTr="0047118D">
        <w:trPr>
          <w:trHeight w:val="186"/>
        </w:trPr>
        <w:tc>
          <w:tcPr>
            <w:tcW w:w="2440" w:type="dxa"/>
            <w:vMerge/>
            <w:tcBorders>
              <w:left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д. Григорьевка, ул. Энергетиков дом № 1 до пересечения  с ул. Мостовой у дома № 8</w:t>
            </w:r>
          </w:p>
        </w:tc>
        <w:tc>
          <w:tcPr>
            <w:tcW w:w="1440" w:type="dxa"/>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319,0</w:t>
            </w:r>
          </w:p>
        </w:tc>
      </w:tr>
      <w:tr w:rsidR="0047118D" w:rsidRPr="002F565B" w:rsidTr="0047118D">
        <w:trPr>
          <w:trHeight w:val="186"/>
        </w:trPr>
        <w:tc>
          <w:tcPr>
            <w:tcW w:w="2440" w:type="dxa"/>
            <w:vMerge/>
            <w:tcBorders>
              <w:left w:val="single" w:sz="4" w:space="0" w:color="auto"/>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i/>
                <w:sz w:val="22"/>
                <w:szCs w:val="22"/>
              </w:rPr>
            </w:pPr>
            <w:r w:rsidRPr="002F565B">
              <w:rPr>
                <w:i/>
                <w:sz w:val="22"/>
                <w:szCs w:val="22"/>
              </w:rPr>
              <w:t>Итого</w:t>
            </w:r>
          </w:p>
        </w:tc>
        <w:tc>
          <w:tcPr>
            <w:tcW w:w="1440" w:type="dxa"/>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i/>
                <w:sz w:val="22"/>
                <w:szCs w:val="22"/>
              </w:rPr>
            </w:pPr>
            <w:r w:rsidRPr="002F565B">
              <w:rPr>
                <w:i/>
                <w:sz w:val="22"/>
                <w:szCs w:val="22"/>
              </w:rPr>
              <w:t>3340,2</w:t>
            </w:r>
          </w:p>
        </w:tc>
      </w:tr>
      <w:tr w:rsidR="0047118D" w:rsidRPr="002F565B" w:rsidTr="0047118D">
        <w:trPr>
          <w:trHeight w:val="186"/>
        </w:trPr>
        <w:tc>
          <w:tcPr>
            <w:tcW w:w="2440" w:type="dxa"/>
            <w:vMerge w:val="restart"/>
            <w:tcBorders>
              <w:left w:val="single" w:sz="4" w:space="0" w:color="auto"/>
              <w:right w:val="single" w:sz="4" w:space="0" w:color="auto"/>
            </w:tcBorders>
            <w:shd w:val="clear" w:color="auto" w:fill="auto"/>
            <w:vAlign w:val="center"/>
          </w:tcPr>
          <w:p w:rsidR="0047118D" w:rsidRPr="002F565B" w:rsidRDefault="0047118D" w:rsidP="0047118D">
            <w:pPr>
              <w:jc w:val="center"/>
              <w:rPr>
                <w:sz w:val="22"/>
                <w:szCs w:val="22"/>
              </w:rPr>
            </w:pPr>
            <w:proofErr w:type="spellStart"/>
            <w:r w:rsidRPr="002F565B">
              <w:rPr>
                <w:sz w:val="22"/>
                <w:szCs w:val="22"/>
              </w:rPr>
              <w:t>Чаинское</w:t>
            </w:r>
            <w:proofErr w:type="spellEnd"/>
            <w:r w:rsidRPr="002F565B">
              <w:rPr>
                <w:sz w:val="22"/>
                <w:szCs w:val="22"/>
              </w:rPr>
              <w:t xml:space="preserve"> сельское поселение</w:t>
            </w: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 xml:space="preserve">с. </w:t>
            </w:r>
            <w:proofErr w:type="spellStart"/>
            <w:r w:rsidRPr="002F565B">
              <w:rPr>
                <w:sz w:val="22"/>
                <w:szCs w:val="22"/>
              </w:rPr>
              <w:t>Тоинка</w:t>
            </w:r>
            <w:proofErr w:type="spellEnd"/>
            <w:r w:rsidRPr="002F565B">
              <w:rPr>
                <w:sz w:val="22"/>
                <w:szCs w:val="22"/>
              </w:rPr>
              <w:t>, ул. Береговая</w:t>
            </w:r>
          </w:p>
        </w:tc>
        <w:tc>
          <w:tcPr>
            <w:tcW w:w="1440" w:type="dxa"/>
            <w:vMerge w:val="restart"/>
            <w:tcBorders>
              <w:left w:val="nil"/>
              <w:right w:val="single" w:sz="4" w:space="0" w:color="auto"/>
            </w:tcBorders>
            <w:shd w:val="clear" w:color="auto" w:fill="auto"/>
            <w:vAlign w:val="bottom"/>
          </w:tcPr>
          <w:p w:rsidR="0047118D" w:rsidRPr="002F565B" w:rsidRDefault="0047118D" w:rsidP="0047118D">
            <w:pPr>
              <w:jc w:val="center"/>
              <w:rPr>
                <w:sz w:val="22"/>
                <w:szCs w:val="22"/>
              </w:rPr>
            </w:pPr>
            <w:r w:rsidRPr="002F565B">
              <w:rPr>
                <w:sz w:val="22"/>
                <w:szCs w:val="22"/>
              </w:rPr>
              <w:t>976,4</w:t>
            </w:r>
          </w:p>
        </w:tc>
      </w:tr>
      <w:tr w:rsidR="0047118D" w:rsidRPr="002F565B" w:rsidTr="0047118D">
        <w:trPr>
          <w:trHeight w:val="186"/>
        </w:trPr>
        <w:tc>
          <w:tcPr>
            <w:tcW w:w="2440" w:type="dxa"/>
            <w:vMerge/>
            <w:tcBorders>
              <w:left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 xml:space="preserve">с. </w:t>
            </w:r>
            <w:proofErr w:type="spellStart"/>
            <w:r w:rsidRPr="002F565B">
              <w:rPr>
                <w:sz w:val="22"/>
                <w:szCs w:val="22"/>
              </w:rPr>
              <w:t>Тоинка</w:t>
            </w:r>
            <w:proofErr w:type="spellEnd"/>
            <w:r w:rsidRPr="002F565B">
              <w:rPr>
                <w:sz w:val="22"/>
                <w:szCs w:val="22"/>
              </w:rPr>
              <w:t>, ул. Мостовая, ул. Ветеранов</w:t>
            </w:r>
          </w:p>
        </w:tc>
        <w:tc>
          <w:tcPr>
            <w:tcW w:w="1440" w:type="dxa"/>
            <w:vMerge/>
            <w:tcBorders>
              <w:left w:val="nil"/>
              <w:right w:val="single" w:sz="4" w:space="0" w:color="auto"/>
            </w:tcBorders>
            <w:shd w:val="clear" w:color="auto" w:fill="auto"/>
            <w:vAlign w:val="bottom"/>
          </w:tcPr>
          <w:p w:rsidR="0047118D" w:rsidRPr="002F565B" w:rsidRDefault="0047118D" w:rsidP="0047118D">
            <w:pPr>
              <w:jc w:val="center"/>
              <w:rPr>
                <w:sz w:val="22"/>
                <w:szCs w:val="22"/>
              </w:rPr>
            </w:pPr>
          </w:p>
        </w:tc>
      </w:tr>
      <w:tr w:rsidR="0047118D" w:rsidRPr="002F565B" w:rsidTr="0047118D">
        <w:trPr>
          <w:trHeight w:val="186"/>
        </w:trPr>
        <w:tc>
          <w:tcPr>
            <w:tcW w:w="2440" w:type="dxa"/>
            <w:vMerge/>
            <w:tcBorders>
              <w:left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с. Гришкино, ул.Солнечная, ул.Заводская</w:t>
            </w:r>
          </w:p>
        </w:tc>
        <w:tc>
          <w:tcPr>
            <w:tcW w:w="1440" w:type="dxa"/>
            <w:vMerge/>
            <w:tcBorders>
              <w:left w:val="nil"/>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r>
      <w:tr w:rsidR="0047118D" w:rsidRPr="002F565B" w:rsidTr="0047118D">
        <w:trPr>
          <w:trHeight w:val="186"/>
        </w:trPr>
        <w:tc>
          <w:tcPr>
            <w:tcW w:w="2440" w:type="dxa"/>
            <w:vMerge/>
            <w:tcBorders>
              <w:left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с. Гришкино, ул.Зеленая, ул.Больничная, ул.Советская, ул.Центральная (строительство тротуаров)</w:t>
            </w:r>
          </w:p>
        </w:tc>
        <w:tc>
          <w:tcPr>
            <w:tcW w:w="1440" w:type="dxa"/>
            <w:tcBorders>
              <w:left w:val="nil"/>
              <w:bottom w:val="single" w:sz="4" w:space="0" w:color="auto"/>
              <w:right w:val="single" w:sz="4" w:space="0" w:color="auto"/>
            </w:tcBorders>
            <w:shd w:val="clear" w:color="auto" w:fill="auto"/>
            <w:vAlign w:val="bottom"/>
          </w:tcPr>
          <w:p w:rsidR="0047118D" w:rsidRPr="002F565B" w:rsidRDefault="007E5048" w:rsidP="0047118D">
            <w:pPr>
              <w:jc w:val="center"/>
              <w:rPr>
                <w:sz w:val="22"/>
                <w:szCs w:val="22"/>
              </w:rPr>
            </w:pPr>
            <w:r w:rsidRPr="002F565B">
              <w:rPr>
                <w:sz w:val="22"/>
                <w:szCs w:val="22"/>
              </w:rPr>
              <w:t>743,4</w:t>
            </w:r>
          </w:p>
        </w:tc>
      </w:tr>
      <w:tr w:rsidR="007E5048" w:rsidRPr="002F565B" w:rsidTr="00741064">
        <w:trPr>
          <w:trHeight w:val="186"/>
        </w:trPr>
        <w:tc>
          <w:tcPr>
            <w:tcW w:w="2440" w:type="dxa"/>
            <w:vMerge/>
            <w:tcBorders>
              <w:left w:val="single" w:sz="4" w:space="0" w:color="auto"/>
              <w:right w:val="single" w:sz="4" w:space="0" w:color="auto"/>
            </w:tcBorders>
            <w:shd w:val="clear" w:color="auto" w:fill="auto"/>
            <w:vAlign w:val="bottom"/>
          </w:tcPr>
          <w:p w:rsidR="007E5048" w:rsidRPr="002F565B" w:rsidRDefault="007E5048"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7E5048" w:rsidRPr="002F565B" w:rsidRDefault="007E5048" w:rsidP="0047118D">
            <w:pPr>
              <w:rPr>
                <w:sz w:val="22"/>
                <w:szCs w:val="22"/>
              </w:rPr>
            </w:pPr>
            <w:r w:rsidRPr="002F565B">
              <w:rPr>
                <w:sz w:val="22"/>
                <w:szCs w:val="22"/>
              </w:rPr>
              <w:t xml:space="preserve">с. </w:t>
            </w:r>
            <w:proofErr w:type="spellStart"/>
            <w:r w:rsidRPr="002F565B">
              <w:rPr>
                <w:sz w:val="22"/>
                <w:szCs w:val="22"/>
              </w:rPr>
              <w:t>Чаинск</w:t>
            </w:r>
            <w:proofErr w:type="spellEnd"/>
            <w:r w:rsidRPr="002F565B">
              <w:rPr>
                <w:sz w:val="22"/>
                <w:szCs w:val="22"/>
              </w:rPr>
              <w:t>, ул. Комсомольская, ул. Совхозная</w:t>
            </w:r>
          </w:p>
        </w:tc>
        <w:tc>
          <w:tcPr>
            <w:tcW w:w="1440" w:type="dxa"/>
            <w:vMerge w:val="restart"/>
            <w:tcBorders>
              <w:left w:val="nil"/>
              <w:right w:val="single" w:sz="4" w:space="0" w:color="auto"/>
            </w:tcBorders>
            <w:shd w:val="clear" w:color="auto" w:fill="auto"/>
            <w:vAlign w:val="bottom"/>
          </w:tcPr>
          <w:p w:rsidR="007E5048" w:rsidRPr="002F565B" w:rsidRDefault="007E5048" w:rsidP="0047118D">
            <w:pPr>
              <w:jc w:val="center"/>
              <w:rPr>
                <w:sz w:val="22"/>
                <w:szCs w:val="22"/>
              </w:rPr>
            </w:pPr>
            <w:r w:rsidRPr="002F565B">
              <w:rPr>
                <w:sz w:val="22"/>
                <w:szCs w:val="22"/>
              </w:rPr>
              <w:t>87,2</w:t>
            </w:r>
          </w:p>
        </w:tc>
      </w:tr>
      <w:tr w:rsidR="007E5048" w:rsidRPr="002F565B" w:rsidTr="0047118D">
        <w:trPr>
          <w:trHeight w:val="186"/>
        </w:trPr>
        <w:tc>
          <w:tcPr>
            <w:tcW w:w="2440" w:type="dxa"/>
            <w:vMerge/>
            <w:tcBorders>
              <w:left w:val="single" w:sz="4" w:space="0" w:color="auto"/>
              <w:right w:val="single" w:sz="4" w:space="0" w:color="auto"/>
            </w:tcBorders>
            <w:shd w:val="clear" w:color="auto" w:fill="auto"/>
            <w:vAlign w:val="bottom"/>
          </w:tcPr>
          <w:p w:rsidR="007E5048" w:rsidRPr="002F565B" w:rsidRDefault="007E5048"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7E5048" w:rsidRPr="002F565B" w:rsidRDefault="007E5048" w:rsidP="0047118D">
            <w:pPr>
              <w:rPr>
                <w:sz w:val="22"/>
                <w:szCs w:val="22"/>
              </w:rPr>
            </w:pPr>
            <w:r w:rsidRPr="002F565B">
              <w:rPr>
                <w:sz w:val="22"/>
                <w:szCs w:val="22"/>
              </w:rPr>
              <w:t xml:space="preserve">с. </w:t>
            </w:r>
            <w:proofErr w:type="spellStart"/>
            <w:r w:rsidRPr="002F565B">
              <w:rPr>
                <w:sz w:val="22"/>
                <w:szCs w:val="22"/>
              </w:rPr>
              <w:t>Чаинск</w:t>
            </w:r>
            <w:proofErr w:type="spellEnd"/>
            <w:r w:rsidRPr="002F565B">
              <w:rPr>
                <w:sz w:val="22"/>
                <w:szCs w:val="22"/>
              </w:rPr>
              <w:t xml:space="preserve"> (пешеходный переход) через водоем ул.Школьная</w:t>
            </w:r>
          </w:p>
        </w:tc>
        <w:tc>
          <w:tcPr>
            <w:tcW w:w="1440" w:type="dxa"/>
            <w:vMerge/>
            <w:tcBorders>
              <w:left w:val="nil"/>
              <w:bottom w:val="single" w:sz="4" w:space="0" w:color="auto"/>
              <w:right w:val="single" w:sz="4" w:space="0" w:color="auto"/>
            </w:tcBorders>
            <w:shd w:val="clear" w:color="auto" w:fill="auto"/>
            <w:vAlign w:val="bottom"/>
          </w:tcPr>
          <w:p w:rsidR="007E5048" w:rsidRPr="002F565B" w:rsidRDefault="007E5048" w:rsidP="0047118D">
            <w:pPr>
              <w:jc w:val="center"/>
              <w:rPr>
                <w:sz w:val="22"/>
                <w:szCs w:val="22"/>
              </w:rPr>
            </w:pPr>
          </w:p>
        </w:tc>
      </w:tr>
      <w:tr w:rsidR="0047118D" w:rsidRPr="002F565B" w:rsidTr="0047118D">
        <w:trPr>
          <w:trHeight w:val="186"/>
        </w:trPr>
        <w:tc>
          <w:tcPr>
            <w:tcW w:w="2440" w:type="dxa"/>
            <w:vMerge/>
            <w:tcBorders>
              <w:left w:val="single" w:sz="4" w:space="0" w:color="auto"/>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i/>
                <w:sz w:val="22"/>
                <w:szCs w:val="22"/>
              </w:rPr>
            </w:pPr>
            <w:r w:rsidRPr="002F565B">
              <w:rPr>
                <w:i/>
                <w:sz w:val="22"/>
                <w:szCs w:val="22"/>
              </w:rPr>
              <w:t>Итого</w:t>
            </w:r>
          </w:p>
        </w:tc>
        <w:tc>
          <w:tcPr>
            <w:tcW w:w="1440" w:type="dxa"/>
            <w:tcBorders>
              <w:left w:val="nil"/>
              <w:bottom w:val="single" w:sz="4" w:space="0" w:color="auto"/>
              <w:right w:val="single" w:sz="4" w:space="0" w:color="auto"/>
            </w:tcBorders>
            <w:shd w:val="clear" w:color="auto" w:fill="auto"/>
            <w:vAlign w:val="bottom"/>
          </w:tcPr>
          <w:p w:rsidR="0047118D" w:rsidRPr="002F565B" w:rsidRDefault="007E5048" w:rsidP="0047118D">
            <w:pPr>
              <w:jc w:val="center"/>
              <w:rPr>
                <w:i/>
                <w:sz w:val="22"/>
                <w:szCs w:val="22"/>
              </w:rPr>
            </w:pPr>
            <w:r w:rsidRPr="002F565B">
              <w:rPr>
                <w:i/>
                <w:sz w:val="22"/>
                <w:szCs w:val="22"/>
              </w:rPr>
              <w:t>1807,0</w:t>
            </w:r>
          </w:p>
        </w:tc>
      </w:tr>
      <w:tr w:rsidR="0047118D" w:rsidRPr="002F565B" w:rsidTr="0047118D">
        <w:trPr>
          <w:trHeight w:val="186"/>
        </w:trPr>
        <w:tc>
          <w:tcPr>
            <w:tcW w:w="2440" w:type="dxa"/>
            <w:vMerge w:val="restart"/>
            <w:tcBorders>
              <w:left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roofErr w:type="spellStart"/>
            <w:r w:rsidRPr="002F565B">
              <w:rPr>
                <w:sz w:val="22"/>
                <w:szCs w:val="22"/>
              </w:rPr>
              <w:t>Усть-Бакчарское</w:t>
            </w:r>
            <w:proofErr w:type="spellEnd"/>
            <w:r w:rsidRPr="002F565B">
              <w:rPr>
                <w:sz w:val="22"/>
                <w:szCs w:val="22"/>
              </w:rPr>
              <w:t xml:space="preserve"> сельское поселение</w:t>
            </w: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sz w:val="22"/>
                <w:szCs w:val="22"/>
              </w:rPr>
            </w:pPr>
            <w:r w:rsidRPr="002F565B">
              <w:rPr>
                <w:sz w:val="22"/>
                <w:szCs w:val="22"/>
              </w:rPr>
              <w:t xml:space="preserve">с. </w:t>
            </w:r>
            <w:proofErr w:type="spellStart"/>
            <w:r w:rsidRPr="002F565B">
              <w:rPr>
                <w:sz w:val="22"/>
                <w:szCs w:val="22"/>
              </w:rPr>
              <w:t>Гореловка</w:t>
            </w:r>
            <w:proofErr w:type="spellEnd"/>
            <w:r w:rsidRPr="002F565B">
              <w:rPr>
                <w:sz w:val="22"/>
                <w:szCs w:val="22"/>
              </w:rPr>
              <w:t>, ул. Старица</w:t>
            </w:r>
          </w:p>
        </w:tc>
        <w:tc>
          <w:tcPr>
            <w:tcW w:w="1440" w:type="dxa"/>
            <w:tcBorders>
              <w:left w:val="nil"/>
              <w:bottom w:val="single" w:sz="4" w:space="0" w:color="auto"/>
              <w:right w:val="single" w:sz="4" w:space="0" w:color="auto"/>
            </w:tcBorders>
            <w:shd w:val="clear" w:color="auto" w:fill="auto"/>
            <w:vAlign w:val="bottom"/>
          </w:tcPr>
          <w:p w:rsidR="0047118D" w:rsidRPr="002F565B" w:rsidRDefault="007E5048" w:rsidP="0047118D">
            <w:pPr>
              <w:jc w:val="center"/>
              <w:rPr>
                <w:sz w:val="22"/>
                <w:szCs w:val="22"/>
              </w:rPr>
            </w:pPr>
            <w:r w:rsidRPr="002F565B">
              <w:rPr>
                <w:sz w:val="22"/>
                <w:szCs w:val="22"/>
              </w:rPr>
              <w:t>66,4</w:t>
            </w:r>
          </w:p>
        </w:tc>
      </w:tr>
      <w:tr w:rsidR="0047118D" w:rsidRPr="002F565B" w:rsidTr="0047118D">
        <w:trPr>
          <w:trHeight w:val="186"/>
        </w:trPr>
        <w:tc>
          <w:tcPr>
            <w:tcW w:w="2440" w:type="dxa"/>
            <w:vMerge/>
            <w:tcBorders>
              <w:left w:val="single" w:sz="4" w:space="0" w:color="auto"/>
              <w:bottom w:val="single" w:sz="4" w:space="0" w:color="auto"/>
              <w:right w:val="single" w:sz="4" w:space="0" w:color="auto"/>
            </w:tcBorders>
            <w:shd w:val="clear" w:color="auto" w:fill="auto"/>
            <w:vAlign w:val="bottom"/>
          </w:tcPr>
          <w:p w:rsidR="0047118D" w:rsidRPr="002F565B" w:rsidRDefault="0047118D" w:rsidP="0047118D">
            <w:pPr>
              <w:jc w:val="center"/>
              <w:rPr>
                <w:sz w:val="22"/>
                <w:szCs w:val="22"/>
              </w:rPr>
            </w:pPr>
          </w:p>
        </w:tc>
        <w:tc>
          <w:tcPr>
            <w:tcW w:w="5675" w:type="dxa"/>
            <w:tcBorders>
              <w:top w:val="single" w:sz="4" w:space="0" w:color="auto"/>
              <w:left w:val="nil"/>
              <w:bottom w:val="single" w:sz="4" w:space="0" w:color="auto"/>
              <w:right w:val="single" w:sz="4" w:space="0" w:color="auto"/>
            </w:tcBorders>
            <w:shd w:val="clear" w:color="auto" w:fill="auto"/>
            <w:vAlign w:val="bottom"/>
          </w:tcPr>
          <w:p w:rsidR="0047118D" w:rsidRPr="002F565B" w:rsidRDefault="0047118D" w:rsidP="0047118D">
            <w:pPr>
              <w:rPr>
                <w:i/>
                <w:sz w:val="22"/>
                <w:szCs w:val="22"/>
              </w:rPr>
            </w:pPr>
            <w:r w:rsidRPr="002F565B">
              <w:rPr>
                <w:i/>
                <w:sz w:val="22"/>
                <w:szCs w:val="22"/>
              </w:rPr>
              <w:t>Итого</w:t>
            </w:r>
          </w:p>
        </w:tc>
        <w:tc>
          <w:tcPr>
            <w:tcW w:w="1440" w:type="dxa"/>
            <w:tcBorders>
              <w:left w:val="nil"/>
              <w:bottom w:val="single" w:sz="4" w:space="0" w:color="auto"/>
              <w:right w:val="single" w:sz="4" w:space="0" w:color="auto"/>
            </w:tcBorders>
            <w:shd w:val="clear" w:color="auto" w:fill="auto"/>
            <w:vAlign w:val="bottom"/>
          </w:tcPr>
          <w:p w:rsidR="0047118D" w:rsidRPr="002F565B" w:rsidRDefault="007E5048" w:rsidP="0047118D">
            <w:pPr>
              <w:jc w:val="center"/>
              <w:rPr>
                <w:i/>
                <w:sz w:val="22"/>
                <w:szCs w:val="22"/>
              </w:rPr>
            </w:pPr>
            <w:r w:rsidRPr="002F565B">
              <w:rPr>
                <w:i/>
                <w:sz w:val="22"/>
                <w:szCs w:val="22"/>
              </w:rPr>
              <w:t>66,4</w:t>
            </w:r>
          </w:p>
        </w:tc>
      </w:tr>
      <w:tr w:rsidR="0047118D" w:rsidRPr="002F565B" w:rsidTr="0047118D">
        <w:trPr>
          <w:trHeight w:val="315"/>
        </w:trPr>
        <w:tc>
          <w:tcPr>
            <w:tcW w:w="811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7118D" w:rsidRPr="002F565B" w:rsidRDefault="0047118D" w:rsidP="0047118D">
            <w:pPr>
              <w:rPr>
                <w:b/>
                <w:bCs/>
                <w:i/>
                <w:iCs/>
                <w:sz w:val="22"/>
                <w:szCs w:val="22"/>
              </w:rPr>
            </w:pPr>
            <w:r w:rsidRPr="002F565B">
              <w:rPr>
                <w:b/>
                <w:bCs/>
                <w:i/>
                <w:iCs/>
                <w:sz w:val="22"/>
                <w:szCs w:val="22"/>
              </w:rPr>
              <w:t>Итого</w:t>
            </w:r>
          </w:p>
        </w:tc>
        <w:tc>
          <w:tcPr>
            <w:tcW w:w="1440" w:type="dxa"/>
            <w:tcBorders>
              <w:top w:val="nil"/>
              <w:left w:val="nil"/>
              <w:bottom w:val="single" w:sz="4" w:space="0" w:color="auto"/>
              <w:right w:val="single" w:sz="4" w:space="0" w:color="auto"/>
            </w:tcBorders>
            <w:shd w:val="clear" w:color="auto" w:fill="auto"/>
            <w:noWrap/>
            <w:vAlign w:val="bottom"/>
          </w:tcPr>
          <w:p w:rsidR="0047118D" w:rsidRPr="002F565B" w:rsidRDefault="007E5048" w:rsidP="0047118D">
            <w:pPr>
              <w:jc w:val="right"/>
              <w:rPr>
                <w:b/>
                <w:bCs/>
                <w:i/>
                <w:iCs/>
                <w:sz w:val="22"/>
                <w:szCs w:val="22"/>
              </w:rPr>
            </w:pPr>
            <w:r w:rsidRPr="002F565B">
              <w:rPr>
                <w:b/>
                <w:bCs/>
                <w:i/>
                <w:iCs/>
                <w:sz w:val="22"/>
                <w:szCs w:val="22"/>
              </w:rPr>
              <w:t>9900,0</w:t>
            </w:r>
          </w:p>
        </w:tc>
      </w:tr>
    </w:tbl>
    <w:p w:rsidR="003D49B3" w:rsidRPr="002F565B" w:rsidRDefault="003D49B3" w:rsidP="009F56E5">
      <w:pPr>
        <w:ind w:firstLine="900"/>
        <w:jc w:val="both"/>
        <w:rPr>
          <w:sz w:val="22"/>
          <w:szCs w:val="22"/>
        </w:rPr>
      </w:pPr>
    </w:p>
    <w:p w:rsidR="00D0498F" w:rsidRPr="002F565B" w:rsidRDefault="00D0498F" w:rsidP="00D0498F">
      <w:pPr>
        <w:pStyle w:val="a7"/>
        <w:ind w:right="76" w:firstLine="900"/>
        <w:jc w:val="both"/>
        <w:rPr>
          <w:b w:val="0"/>
          <w:bCs/>
          <w:sz w:val="22"/>
          <w:szCs w:val="22"/>
        </w:rPr>
      </w:pPr>
      <w:r w:rsidRPr="002F565B">
        <w:rPr>
          <w:b w:val="0"/>
          <w:bCs/>
          <w:sz w:val="22"/>
          <w:szCs w:val="22"/>
        </w:rPr>
        <w:t xml:space="preserve">Кассовым планом на </w:t>
      </w:r>
      <w:r w:rsidR="008F7E29" w:rsidRPr="002F565B">
        <w:rPr>
          <w:b w:val="0"/>
          <w:bCs/>
          <w:sz w:val="22"/>
          <w:szCs w:val="22"/>
        </w:rPr>
        <w:t>2015 год</w:t>
      </w:r>
      <w:r w:rsidRPr="002F565B">
        <w:rPr>
          <w:b w:val="0"/>
          <w:bCs/>
          <w:sz w:val="22"/>
          <w:szCs w:val="22"/>
        </w:rPr>
        <w:t xml:space="preserve"> был предусмотрен дефицит районного бюджета в сумме </w:t>
      </w:r>
      <w:r w:rsidR="003B7D19" w:rsidRPr="002F565B">
        <w:rPr>
          <w:b w:val="0"/>
          <w:bCs/>
          <w:sz w:val="22"/>
          <w:szCs w:val="22"/>
        </w:rPr>
        <w:t>43 591,9</w:t>
      </w:r>
      <w:r w:rsidRPr="002F565B">
        <w:rPr>
          <w:b w:val="0"/>
          <w:bCs/>
          <w:sz w:val="22"/>
          <w:szCs w:val="22"/>
        </w:rPr>
        <w:t xml:space="preserve"> тыс.руб., а исполнен бюджет с </w:t>
      </w:r>
      <w:proofErr w:type="spellStart"/>
      <w:r w:rsidRPr="002F565B">
        <w:rPr>
          <w:b w:val="0"/>
          <w:bCs/>
          <w:sz w:val="22"/>
          <w:szCs w:val="22"/>
        </w:rPr>
        <w:t>профицитом</w:t>
      </w:r>
      <w:proofErr w:type="spellEnd"/>
      <w:r w:rsidRPr="002F565B">
        <w:rPr>
          <w:b w:val="0"/>
          <w:bCs/>
          <w:sz w:val="22"/>
          <w:szCs w:val="22"/>
        </w:rPr>
        <w:t xml:space="preserve"> в сумме </w:t>
      </w:r>
      <w:r w:rsidR="003B7D19" w:rsidRPr="002F565B">
        <w:rPr>
          <w:b w:val="0"/>
          <w:bCs/>
          <w:sz w:val="22"/>
          <w:szCs w:val="22"/>
        </w:rPr>
        <w:t>38 331,3</w:t>
      </w:r>
      <w:r w:rsidRPr="002F565B">
        <w:rPr>
          <w:b w:val="0"/>
          <w:bCs/>
          <w:sz w:val="22"/>
          <w:szCs w:val="22"/>
        </w:rPr>
        <w:t xml:space="preserve"> тыс.руб. по причине неисполнения кассового плана по расходам.</w:t>
      </w:r>
    </w:p>
    <w:p w:rsidR="00D0498F" w:rsidRPr="002F565B" w:rsidRDefault="00D0498F" w:rsidP="00D0498F">
      <w:pPr>
        <w:pStyle w:val="a7"/>
        <w:ind w:right="76" w:firstLine="900"/>
        <w:jc w:val="both"/>
        <w:rPr>
          <w:b w:val="0"/>
          <w:bCs/>
          <w:sz w:val="22"/>
          <w:szCs w:val="22"/>
        </w:rPr>
      </w:pPr>
    </w:p>
    <w:p w:rsidR="00D0498F" w:rsidRPr="002F565B" w:rsidRDefault="00D0498F" w:rsidP="00D0498F">
      <w:pPr>
        <w:pStyle w:val="a7"/>
        <w:ind w:right="76" w:firstLine="900"/>
        <w:jc w:val="both"/>
        <w:rPr>
          <w:b w:val="0"/>
          <w:bCs/>
          <w:sz w:val="22"/>
          <w:szCs w:val="22"/>
        </w:rPr>
      </w:pPr>
      <w:r w:rsidRPr="002F565B">
        <w:rPr>
          <w:b w:val="0"/>
          <w:bCs/>
          <w:sz w:val="22"/>
          <w:szCs w:val="22"/>
        </w:rPr>
        <w:lastRenderedPageBreak/>
        <w:t xml:space="preserve">Остаток средств на едином счете районного бюджета на 1 </w:t>
      </w:r>
      <w:r w:rsidR="003B7D19" w:rsidRPr="002F565B">
        <w:rPr>
          <w:b w:val="0"/>
          <w:bCs/>
          <w:sz w:val="22"/>
          <w:szCs w:val="22"/>
        </w:rPr>
        <w:t>января</w:t>
      </w:r>
      <w:r w:rsidRPr="002F565B">
        <w:rPr>
          <w:b w:val="0"/>
          <w:bCs/>
          <w:sz w:val="22"/>
          <w:szCs w:val="22"/>
        </w:rPr>
        <w:t xml:space="preserve"> 201</w:t>
      </w:r>
      <w:r w:rsidR="003B7D19" w:rsidRPr="002F565B">
        <w:rPr>
          <w:b w:val="0"/>
          <w:bCs/>
          <w:sz w:val="22"/>
          <w:szCs w:val="22"/>
        </w:rPr>
        <w:t>6</w:t>
      </w:r>
      <w:r w:rsidRPr="002F565B">
        <w:rPr>
          <w:b w:val="0"/>
          <w:bCs/>
          <w:sz w:val="22"/>
          <w:szCs w:val="22"/>
        </w:rPr>
        <w:t xml:space="preserve"> года составил </w:t>
      </w:r>
      <w:r w:rsidR="003B7D19" w:rsidRPr="002F565B">
        <w:rPr>
          <w:b w:val="0"/>
          <w:bCs/>
          <w:sz w:val="22"/>
          <w:szCs w:val="22"/>
        </w:rPr>
        <w:t>94242,8</w:t>
      </w:r>
      <w:r w:rsidRPr="002F565B">
        <w:rPr>
          <w:b w:val="0"/>
          <w:bCs/>
          <w:sz w:val="22"/>
          <w:szCs w:val="22"/>
        </w:rPr>
        <w:t xml:space="preserve"> тыс.руб., в том числе целевых средств </w:t>
      </w:r>
      <w:r w:rsidR="003B7D19" w:rsidRPr="002F565B">
        <w:rPr>
          <w:b w:val="0"/>
          <w:bCs/>
          <w:sz w:val="22"/>
          <w:szCs w:val="22"/>
        </w:rPr>
        <w:t>65278,3</w:t>
      </w:r>
      <w:r w:rsidRPr="002F565B">
        <w:rPr>
          <w:b w:val="0"/>
          <w:bCs/>
          <w:sz w:val="22"/>
          <w:szCs w:val="22"/>
        </w:rPr>
        <w:t xml:space="preserve"> тыс.руб., средств местного бюджета –  </w:t>
      </w:r>
      <w:r w:rsidR="003B7D19" w:rsidRPr="002F565B">
        <w:rPr>
          <w:b w:val="0"/>
          <w:bCs/>
          <w:sz w:val="22"/>
          <w:szCs w:val="22"/>
        </w:rPr>
        <w:t>28964,5</w:t>
      </w:r>
      <w:r w:rsidRPr="002F565B">
        <w:rPr>
          <w:b w:val="0"/>
          <w:bCs/>
          <w:sz w:val="22"/>
          <w:szCs w:val="22"/>
        </w:rPr>
        <w:t xml:space="preserve"> тыс.руб. </w:t>
      </w:r>
    </w:p>
    <w:p w:rsidR="00D0498F" w:rsidRPr="002F565B" w:rsidRDefault="00D0498F" w:rsidP="00D0498F">
      <w:pPr>
        <w:ind w:firstLine="900"/>
        <w:jc w:val="both"/>
        <w:rPr>
          <w:sz w:val="22"/>
          <w:szCs w:val="22"/>
        </w:rPr>
      </w:pPr>
    </w:p>
    <w:p w:rsidR="00D86FEC" w:rsidRPr="002F565B" w:rsidRDefault="00D86FEC" w:rsidP="007B0ADB">
      <w:pPr>
        <w:pStyle w:val="20"/>
        <w:ind w:firstLine="0"/>
        <w:rPr>
          <w:b/>
          <w:iCs/>
          <w:sz w:val="22"/>
          <w:szCs w:val="22"/>
        </w:rPr>
      </w:pPr>
    </w:p>
    <w:p w:rsidR="007D40B4" w:rsidRPr="002F565B" w:rsidRDefault="00EE4776" w:rsidP="000170C1">
      <w:pPr>
        <w:pStyle w:val="20"/>
        <w:ind w:firstLine="0"/>
        <w:jc w:val="center"/>
        <w:rPr>
          <w:b/>
          <w:iCs/>
          <w:sz w:val="22"/>
          <w:szCs w:val="22"/>
        </w:rPr>
      </w:pPr>
      <w:r w:rsidRPr="002F565B">
        <w:rPr>
          <w:b/>
          <w:iCs/>
          <w:sz w:val="22"/>
          <w:szCs w:val="22"/>
        </w:rPr>
        <w:t xml:space="preserve">      </w:t>
      </w:r>
      <w:r w:rsidR="007D40B4" w:rsidRPr="002F565B">
        <w:rPr>
          <w:b/>
          <w:iCs/>
          <w:sz w:val="22"/>
          <w:szCs w:val="22"/>
        </w:rPr>
        <w:t xml:space="preserve"> Кредиторская задолженность </w:t>
      </w:r>
      <w:r w:rsidR="005D2B1F" w:rsidRPr="002F565B">
        <w:rPr>
          <w:b/>
          <w:iCs/>
          <w:sz w:val="22"/>
          <w:szCs w:val="22"/>
        </w:rPr>
        <w:t xml:space="preserve">получателей </w:t>
      </w:r>
      <w:r w:rsidR="007D40B4" w:rsidRPr="002F565B">
        <w:rPr>
          <w:b/>
          <w:iCs/>
          <w:sz w:val="22"/>
          <w:szCs w:val="22"/>
        </w:rPr>
        <w:t xml:space="preserve">бюджетных </w:t>
      </w:r>
      <w:r w:rsidR="005D2B1F" w:rsidRPr="002F565B">
        <w:rPr>
          <w:b/>
          <w:iCs/>
          <w:sz w:val="22"/>
          <w:szCs w:val="22"/>
        </w:rPr>
        <w:t xml:space="preserve">средств </w:t>
      </w:r>
      <w:r w:rsidR="00566D56" w:rsidRPr="002F565B">
        <w:rPr>
          <w:b/>
          <w:iCs/>
          <w:sz w:val="22"/>
          <w:szCs w:val="22"/>
        </w:rPr>
        <w:t>районного бюджета</w:t>
      </w:r>
    </w:p>
    <w:p w:rsidR="007D40B4" w:rsidRPr="002F565B" w:rsidRDefault="007D40B4">
      <w:pPr>
        <w:pStyle w:val="20"/>
        <w:rPr>
          <w:bCs/>
          <w:sz w:val="22"/>
          <w:szCs w:val="22"/>
        </w:rPr>
      </w:pPr>
      <w:r w:rsidRPr="002F565B">
        <w:rPr>
          <w:bCs/>
          <w:sz w:val="22"/>
          <w:szCs w:val="22"/>
        </w:rPr>
        <w:t xml:space="preserve">Кредиторская задолженность </w:t>
      </w:r>
      <w:r w:rsidR="005D2B1F" w:rsidRPr="002F565B">
        <w:rPr>
          <w:bCs/>
          <w:sz w:val="22"/>
          <w:szCs w:val="22"/>
        </w:rPr>
        <w:t xml:space="preserve">получателей </w:t>
      </w:r>
      <w:r w:rsidRPr="002F565B">
        <w:rPr>
          <w:bCs/>
          <w:sz w:val="22"/>
          <w:szCs w:val="22"/>
        </w:rPr>
        <w:t xml:space="preserve">бюджетных </w:t>
      </w:r>
      <w:r w:rsidR="005D2B1F" w:rsidRPr="002F565B">
        <w:rPr>
          <w:bCs/>
          <w:sz w:val="22"/>
          <w:szCs w:val="22"/>
        </w:rPr>
        <w:t>средств</w:t>
      </w:r>
      <w:r w:rsidR="00AE57F6" w:rsidRPr="002F565B">
        <w:rPr>
          <w:bCs/>
          <w:sz w:val="22"/>
          <w:szCs w:val="22"/>
        </w:rPr>
        <w:t xml:space="preserve"> на 1 января 201</w:t>
      </w:r>
      <w:r w:rsidR="005D2B1F" w:rsidRPr="002F565B">
        <w:rPr>
          <w:bCs/>
          <w:sz w:val="22"/>
          <w:szCs w:val="22"/>
        </w:rPr>
        <w:t>6</w:t>
      </w:r>
      <w:r w:rsidR="007B0ADB" w:rsidRPr="002F565B">
        <w:rPr>
          <w:bCs/>
          <w:sz w:val="22"/>
          <w:szCs w:val="22"/>
        </w:rPr>
        <w:t xml:space="preserve"> года составила </w:t>
      </w:r>
      <w:r w:rsidR="005D2B1F" w:rsidRPr="002F565B">
        <w:rPr>
          <w:bCs/>
          <w:sz w:val="22"/>
          <w:szCs w:val="22"/>
        </w:rPr>
        <w:t>130</w:t>
      </w:r>
      <w:r w:rsidR="00670E8C" w:rsidRPr="002F565B">
        <w:rPr>
          <w:bCs/>
          <w:sz w:val="22"/>
          <w:szCs w:val="22"/>
        </w:rPr>
        <w:t xml:space="preserve"> </w:t>
      </w:r>
      <w:r w:rsidR="00FB59B9" w:rsidRPr="002F565B">
        <w:rPr>
          <w:bCs/>
          <w:sz w:val="22"/>
          <w:szCs w:val="22"/>
        </w:rPr>
        <w:t>тыс.руб.</w:t>
      </w:r>
      <w:r w:rsidR="007B0ADB" w:rsidRPr="002F565B">
        <w:rPr>
          <w:bCs/>
          <w:sz w:val="22"/>
          <w:szCs w:val="22"/>
        </w:rPr>
        <w:t xml:space="preserve"> и за </w:t>
      </w:r>
      <w:r w:rsidR="00670E8C" w:rsidRPr="002F565B">
        <w:rPr>
          <w:bCs/>
          <w:sz w:val="22"/>
          <w:szCs w:val="22"/>
        </w:rPr>
        <w:t xml:space="preserve">отчетный год </w:t>
      </w:r>
      <w:r w:rsidR="005D2B1F" w:rsidRPr="002F565B">
        <w:rPr>
          <w:bCs/>
          <w:sz w:val="22"/>
          <w:szCs w:val="22"/>
        </w:rPr>
        <w:t>увеличилась</w:t>
      </w:r>
      <w:r w:rsidR="00CA0C42" w:rsidRPr="002F565B">
        <w:rPr>
          <w:bCs/>
          <w:sz w:val="22"/>
          <w:szCs w:val="22"/>
        </w:rPr>
        <w:t xml:space="preserve"> на </w:t>
      </w:r>
      <w:r w:rsidR="005D2B1F" w:rsidRPr="002F565B">
        <w:rPr>
          <w:bCs/>
          <w:sz w:val="22"/>
          <w:szCs w:val="22"/>
        </w:rPr>
        <w:t>27</w:t>
      </w:r>
      <w:r w:rsidR="00670E8C" w:rsidRPr="002F565B">
        <w:rPr>
          <w:bCs/>
          <w:sz w:val="22"/>
          <w:szCs w:val="22"/>
        </w:rPr>
        <w:t xml:space="preserve"> </w:t>
      </w:r>
      <w:r w:rsidRPr="002F565B">
        <w:rPr>
          <w:bCs/>
          <w:sz w:val="22"/>
          <w:szCs w:val="22"/>
        </w:rPr>
        <w:t>тыс.руб.</w:t>
      </w:r>
      <w:r w:rsidR="005555C8" w:rsidRPr="002F565B">
        <w:rPr>
          <w:bCs/>
          <w:sz w:val="22"/>
          <w:szCs w:val="22"/>
        </w:rPr>
        <w:t xml:space="preserve"> или </w:t>
      </w:r>
      <w:r w:rsidR="001C67D8" w:rsidRPr="002F565B">
        <w:rPr>
          <w:bCs/>
          <w:sz w:val="22"/>
          <w:szCs w:val="22"/>
        </w:rPr>
        <w:t xml:space="preserve">на </w:t>
      </w:r>
      <w:r w:rsidR="005D2B1F" w:rsidRPr="002F565B">
        <w:rPr>
          <w:bCs/>
          <w:sz w:val="22"/>
          <w:szCs w:val="22"/>
        </w:rPr>
        <w:t>26</w:t>
      </w:r>
      <w:r w:rsidR="00CA0C42" w:rsidRPr="002F565B">
        <w:rPr>
          <w:bCs/>
          <w:sz w:val="22"/>
          <w:szCs w:val="22"/>
        </w:rPr>
        <w:t>,</w:t>
      </w:r>
      <w:r w:rsidR="005D2B1F" w:rsidRPr="002F565B">
        <w:rPr>
          <w:bCs/>
          <w:sz w:val="22"/>
          <w:szCs w:val="22"/>
        </w:rPr>
        <w:t>2</w:t>
      </w:r>
      <w:r w:rsidR="00CA0C42" w:rsidRPr="002F565B">
        <w:rPr>
          <w:bCs/>
          <w:sz w:val="22"/>
          <w:szCs w:val="22"/>
        </w:rPr>
        <w:t xml:space="preserve"> </w:t>
      </w:r>
      <w:r w:rsidR="00833AFF" w:rsidRPr="002F565B">
        <w:rPr>
          <w:bCs/>
          <w:sz w:val="22"/>
          <w:szCs w:val="22"/>
        </w:rPr>
        <w:t>%</w:t>
      </w:r>
      <w:r w:rsidR="005555C8" w:rsidRPr="002F565B">
        <w:rPr>
          <w:bCs/>
          <w:sz w:val="22"/>
          <w:szCs w:val="22"/>
        </w:rPr>
        <w:t xml:space="preserve"> (см. таблицу </w:t>
      </w:r>
      <w:r w:rsidR="00FB59B9" w:rsidRPr="002F565B">
        <w:rPr>
          <w:bCs/>
          <w:sz w:val="22"/>
          <w:szCs w:val="22"/>
        </w:rPr>
        <w:t>4).</w:t>
      </w:r>
    </w:p>
    <w:p w:rsidR="005D2B1F" w:rsidRPr="002F565B" w:rsidRDefault="005D2B1F">
      <w:pPr>
        <w:pStyle w:val="20"/>
        <w:rPr>
          <w:bCs/>
          <w:sz w:val="22"/>
          <w:szCs w:val="22"/>
        </w:rPr>
      </w:pPr>
      <w:r w:rsidRPr="002F565B">
        <w:rPr>
          <w:bCs/>
          <w:sz w:val="22"/>
          <w:szCs w:val="22"/>
        </w:rPr>
        <w:t xml:space="preserve">На 1,0 тыс. </w:t>
      </w:r>
      <w:proofErr w:type="spellStart"/>
      <w:r w:rsidRPr="002F565B">
        <w:rPr>
          <w:bCs/>
          <w:sz w:val="22"/>
          <w:szCs w:val="22"/>
        </w:rPr>
        <w:t>руб</w:t>
      </w:r>
      <w:proofErr w:type="spellEnd"/>
      <w:r w:rsidRPr="002F565B">
        <w:rPr>
          <w:bCs/>
          <w:sz w:val="22"/>
          <w:szCs w:val="22"/>
        </w:rPr>
        <w:t xml:space="preserve"> – по прочим выплатам;</w:t>
      </w:r>
    </w:p>
    <w:p w:rsidR="0050213B" w:rsidRPr="002F565B" w:rsidRDefault="0050213B">
      <w:pPr>
        <w:pStyle w:val="20"/>
        <w:rPr>
          <w:bCs/>
          <w:sz w:val="22"/>
          <w:szCs w:val="22"/>
        </w:rPr>
      </w:pPr>
      <w:r w:rsidRPr="002F565B">
        <w:rPr>
          <w:bCs/>
          <w:sz w:val="22"/>
          <w:szCs w:val="22"/>
        </w:rPr>
        <w:t xml:space="preserve">на  30,0 тыс. </w:t>
      </w:r>
      <w:proofErr w:type="spellStart"/>
      <w:r w:rsidRPr="002F565B">
        <w:rPr>
          <w:bCs/>
          <w:sz w:val="22"/>
          <w:szCs w:val="22"/>
        </w:rPr>
        <w:t>руб</w:t>
      </w:r>
      <w:proofErr w:type="spellEnd"/>
      <w:r w:rsidRPr="002F565B">
        <w:rPr>
          <w:bCs/>
          <w:sz w:val="22"/>
          <w:szCs w:val="22"/>
        </w:rPr>
        <w:t xml:space="preserve"> – по начислениям на выплаты по оплате труда</w:t>
      </w:r>
    </w:p>
    <w:p w:rsidR="008A2763" w:rsidRPr="002F565B" w:rsidRDefault="005D2B1F">
      <w:pPr>
        <w:pStyle w:val="20"/>
        <w:rPr>
          <w:bCs/>
          <w:sz w:val="22"/>
          <w:szCs w:val="22"/>
        </w:rPr>
      </w:pPr>
      <w:r w:rsidRPr="002F565B">
        <w:rPr>
          <w:bCs/>
          <w:sz w:val="22"/>
          <w:szCs w:val="22"/>
        </w:rPr>
        <w:t>Н</w:t>
      </w:r>
      <w:r w:rsidR="008A2763" w:rsidRPr="002F565B">
        <w:rPr>
          <w:bCs/>
          <w:sz w:val="22"/>
          <w:szCs w:val="22"/>
        </w:rPr>
        <w:t>а</w:t>
      </w:r>
      <w:r w:rsidRPr="002F565B">
        <w:rPr>
          <w:bCs/>
          <w:sz w:val="22"/>
          <w:szCs w:val="22"/>
        </w:rPr>
        <w:t xml:space="preserve"> 1</w:t>
      </w:r>
      <w:r w:rsidR="008A2763" w:rsidRPr="002F565B">
        <w:rPr>
          <w:bCs/>
          <w:sz w:val="22"/>
          <w:szCs w:val="22"/>
        </w:rPr>
        <w:t xml:space="preserve">,0 тыс.руб. – по </w:t>
      </w:r>
      <w:r w:rsidR="00833AFF" w:rsidRPr="002F565B">
        <w:rPr>
          <w:bCs/>
          <w:sz w:val="22"/>
          <w:szCs w:val="22"/>
        </w:rPr>
        <w:t>услугам связи</w:t>
      </w:r>
      <w:r w:rsidR="00AD5B46" w:rsidRPr="002F565B">
        <w:rPr>
          <w:bCs/>
          <w:sz w:val="22"/>
          <w:szCs w:val="22"/>
        </w:rPr>
        <w:t>;</w:t>
      </w:r>
    </w:p>
    <w:p w:rsidR="00C2647D" w:rsidRPr="002F565B" w:rsidRDefault="00C2647D" w:rsidP="00C2647D">
      <w:pPr>
        <w:pStyle w:val="20"/>
        <w:rPr>
          <w:bCs/>
          <w:sz w:val="22"/>
          <w:szCs w:val="22"/>
        </w:rPr>
      </w:pPr>
      <w:r w:rsidRPr="002F565B">
        <w:rPr>
          <w:bCs/>
          <w:sz w:val="22"/>
          <w:szCs w:val="22"/>
        </w:rPr>
        <w:t>на 3,0 тыс. руб. – по безвозмездным перечислениям организациям, за исключением государственных и муниципальных организаций;</w:t>
      </w:r>
    </w:p>
    <w:p w:rsidR="001733F1" w:rsidRPr="002F565B" w:rsidRDefault="00C2647D">
      <w:pPr>
        <w:pStyle w:val="20"/>
        <w:rPr>
          <w:bCs/>
          <w:sz w:val="22"/>
          <w:szCs w:val="22"/>
        </w:rPr>
      </w:pPr>
      <w:r w:rsidRPr="002F565B">
        <w:rPr>
          <w:bCs/>
          <w:sz w:val="22"/>
          <w:szCs w:val="22"/>
        </w:rPr>
        <w:t xml:space="preserve">на 24,0 тыс. </w:t>
      </w:r>
      <w:proofErr w:type="spellStart"/>
      <w:r w:rsidRPr="002F565B">
        <w:rPr>
          <w:bCs/>
          <w:sz w:val="22"/>
          <w:szCs w:val="22"/>
        </w:rPr>
        <w:t>руб</w:t>
      </w:r>
      <w:proofErr w:type="spellEnd"/>
      <w:r w:rsidRPr="002F565B">
        <w:rPr>
          <w:bCs/>
          <w:sz w:val="22"/>
          <w:szCs w:val="22"/>
        </w:rPr>
        <w:t xml:space="preserve">  - по выплате пособий по социальной  помощи населению.</w:t>
      </w:r>
    </w:p>
    <w:p w:rsidR="00CA0C42" w:rsidRPr="002F565B" w:rsidRDefault="00CA0C42" w:rsidP="00CA0C42">
      <w:pPr>
        <w:pStyle w:val="20"/>
        <w:rPr>
          <w:bCs/>
          <w:sz w:val="22"/>
          <w:szCs w:val="22"/>
        </w:rPr>
      </w:pPr>
      <w:r w:rsidRPr="002F565B">
        <w:rPr>
          <w:bCs/>
          <w:sz w:val="22"/>
          <w:szCs w:val="22"/>
        </w:rPr>
        <w:t xml:space="preserve">По остальным статьям расходов кредиторская задолженность </w:t>
      </w:r>
      <w:r w:rsidR="00C2647D" w:rsidRPr="002F565B">
        <w:rPr>
          <w:bCs/>
          <w:sz w:val="22"/>
          <w:szCs w:val="22"/>
        </w:rPr>
        <w:t>уменьшилась</w:t>
      </w:r>
      <w:r w:rsidRPr="002F565B">
        <w:rPr>
          <w:bCs/>
          <w:sz w:val="22"/>
          <w:szCs w:val="22"/>
        </w:rPr>
        <w:t>:</w:t>
      </w:r>
    </w:p>
    <w:p w:rsidR="00CA0C42" w:rsidRPr="002F565B" w:rsidRDefault="00CA0C42">
      <w:pPr>
        <w:pStyle w:val="20"/>
        <w:rPr>
          <w:bCs/>
          <w:sz w:val="22"/>
          <w:szCs w:val="22"/>
        </w:rPr>
      </w:pPr>
      <w:r w:rsidRPr="002F565B">
        <w:rPr>
          <w:bCs/>
          <w:sz w:val="22"/>
          <w:szCs w:val="22"/>
        </w:rPr>
        <w:t>на 1,0 тыс.руб. – по заработной плате;</w:t>
      </w:r>
    </w:p>
    <w:p w:rsidR="00C2647D" w:rsidRPr="002F565B" w:rsidRDefault="00C2647D">
      <w:pPr>
        <w:pStyle w:val="20"/>
        <w:rPr>
          <w:bCs/>
          <w:sz w:val="22"/>
          <w:szCs w:val="22"/>
        </w:rPr>
      </w:pPr>
      <w:r w:rsidRPr="002F565B">
        <w:rPr>
          <w:bCs/>
          <w:sz w:val="22"/>
          <w:szCs w:val="22"/>
        </w:rPr>
        <w:t xml:space="preserve">на 1,0 </w:t>
      </w:r>
      <w:proofErr w:type="spellStart"/>
      <w:r w:rsidRPr="002F565B">
        <w:rPr>
          <w:bCs/>
          <w:sz w:val="22"/>
          <w:szCs w:val="22"/>
        </w:rPr>
        <w:t>тыс.руб</w:t>
      </w:r>
      <w:proofErr w:type="spellEnd"/>
      <w:r w:rsidRPr="002F565B">
        <w:rPr>
          <w:bCs/>
          <w:sz w:val="22"/>
          <w:szCs w:val="22"/>
        </w:rPr>
        <w:t xml:space="preserve"> – по оплате коммунальных услуг;</w:t>
      </w:r>
    </w:p>
    <w:p w:rsidR="00833AFF" w:rsidRPr="002F565B" w:rsidRDefault="00CA0C42">
      <w:pPr>
        <w:pStyle w:val="20"/>
        <w:rPr>
          <w:bCs/>
          <w:sz w:val="22"/>
          <w:szCs w:val="22"/>
        </w:rPr>
      </w:pPr>
      <w:r w:rsidRPr="002F565B">
        <w:rPr>
          <w:bCs/>
          <w:sz w:val="22"/>
          <w:szCs w:val="22"/>
        </w:rPr>
        <w:t xml:space="preserve">на </w:t>
      </w:r>
      <w:r w:rsidR="00C2647D" w:rsidRPr="002F565B">
        <w:rPr>
          <w:bCs/>
          <w:sz w:val="22"/>
          <w:szCs w:val="22"/>
        </w:rPr>
        <w:t>3</w:t>
      </w:r>
      <w:r w:rsidRPr="002F565B">
        <w:rPr>
          <w:bCs/>
          <w:sz w:val="22"/>
          <w:szCs w:val="22"/>
        </w:rPr>
        <w:t>0</w:t>
      </w:r>
      <w:r w:rsidR="00833AFF" w:rsidRPr="002F565B">
        <w:rPr>
          <w:bCs/>
          <w:sz w:val="22"/>
          <w:szCs w:val="22"/>
        </w:rPr>
        <w:t>,0 тыс.руб. – увеличение стоимости материальных запасов.</w:t>
      </w:r>
    </w:p>
    <w:p w:rsidR="00FF370C" w:rsidRPr="002F565B" w:rsidRDefault="00AE57F6">
      <w:pPr>
        <w:pStyle w:val="20"/>
        <w:rPr>
          <w:bCs/>
          <w:sz w:val="22"/>
          <w:szCs w:val="22"/>
        </w:rPr>
      </w:pPr>
      <w:r w:rsidRPr="002F565B">
        <w:rPr>
          <w:bCs/>
          <w:sz w:val="22"/>
          <w:szCs w:val="22"/>
        </w:rPr>
        <w:t>На 1 января 201</w:t>
      </w:r>
      <w:r w:rsidR="006E2889" w:rsidRPr="002F565B">
        <w:rPr>
          <w:bCs/>
          <w:sz w:val="22"/>
          <w:szCs w:val="22"/>
        </w:rPr>
        <w:t>6</w:t>
      </w:r>
      <w:r w:rsidR="00EE4776" w:rsidRPr="002F565B">
        <w:rPr>
          <w:bCs/>
          <w:sz w:val="22"/>
          <w:szCs w:val="22"/>
        </w:rPr>
        <w:t xml:space="preserve"> </w:t>
      </w:r>
      <w:r w:rsidR="00833AFF" w:rsidRPr="002F565B">
        <w:rPr>
          <w:bCs/>
          <w:sz w:val="22"/>
          <w:szCs w:val="22"/>
        </w:rPr>
        <w:t>г</w:t>
      </w:r>
      <w:r w:rsidR="00EE4776" w:rsidRPr="002F565B">
        <w:rPr>
          <w:bCs/>
          <w:sz w:val="22"/>
          <w:szCs w:val="22"/>
        </w:rPr>
        <w:t>ода</w:t>
      </w:r>
      <w:r w:rsidR="00FF370C" w:rsidRPr="002F565B">
        <w:rPr>
          <w:bCs/>
          <w:sz w:val="22"/>
          <w:szCs w:val="22"/>
        </w:rPr>
        <w:t xml:space="preserve"> </w:t>
      </w:r>
      <w:r w:rsidR="00EF053A" w:rsidRPr="002F565B">
        <w:rPr>
          <w:bCs/>
          <w:sz w:val="22"/>
          <w:szCs w:val="22"/>
        </w:rPr>
        <w:t>имеется</w:t>
      </w:r>
      <w:r w:rsidR="00FF370C" w:rsidRPr="002F565B">
        <w:rPr>
          <w:bCs/>
          <w:sz w:val="22"/>
          <w:szCs w:val="22"/>
        </w:rPr>
        <w:t xml:space="preserve"> кредиторская задолженность в сумме</w:t>
      </w:r>
      <w:r w:rsidR="00394525" w:rsidRPr="002F565B">
        <w:rPr>
          <w:bCs/>
          <w:sz w:val="22"/>
          <w:szCs w:val="22"/>
        </w:rPr>
        <w:t xml:space="preserve"> </w:t>
      </w:r>
      <w:r w:rsidR="006E2889" w:rsidRPr="002F565B">
        <w:rPr>
          <w:bCs/>
          <w:sz w:val="22"/>
          <w:szCs w:val="22"/>
        </w:rPr>
        <w:t>24</w:t>
      </w:r>
      <w:r w:rsidR="00EF053A" w:rsidRPr="002F565B">
        <w:rPr>
          <w:bCs/>
          <w:sz w:val="22"/>
          <w:szCs w:val="22"/>
        </w:rPr>
        <w:t>,</w:t>
      </w:r>
      <w:r w:rsidR="006E2889" w:rsidRPr="002F565B">
        <w:rPr>
          <w:bCs/>
          <w:sz w:val="22"/>
          <w:szCs w:val="22"/>
        </w:rPr>
        <w:t>3</w:t>
      </w:r>
      <w:r w:rsidR="00EF053A" w:rsidRPr="002F565B">
        <w:rPr>
          <w:bCs/>
          <w:sz w:val="22"/>
          <w:szCs w:val="22"/>
        </w:rPr>
        <w:t xml:space="preserve"> тыс.руб. по оплате</w:t>
      </w:r>
      <w:r w:rsidR="006E2889" w:rsidRPr="002F565B">
        <w:rPr>
          <w:bCs/>
          <w:sz w:val="22"/>
          <w:szCs w:val="22"/>
        </w:rPr>
        <w:t xml:space="preserve"> пособия опекуну, являющемуся беженцем из Украины, который выехал за пределы района </w:t>
      </w:r>
      <w:r w:rsidR="00372BCB" w:rsidRPr="002F565B">
        <w:rPr>
          <w:bCs/>
          <w:sz w:val="22"/>
          <w:szCs w:val="22"/>
        </w:rPr>
        <w:t>не уведомив орган опеки Чаинского района.</w:t>
      </w:r>
    </w:p>
    <w:p w:rsidR="007D40B4" w:rsidRPr="002F565B" w:rsidRDefault="007D40B4">
      <w:pPr>
        <w:pStyle w:val="20"/>
        <w:rPr>
          <w:bCs/>
          <w:sz w:val="22"/>
          <w:szCs w:val="22"/>
        </w:rPr>
      </w:pPr>
      <w:r w:rsidRPr="002F565B">
        <w:rPr>
          <w:bCs/>
          <w:sz w:val="22"/>
          <w:szCs w:val="22"/>
        </w:rPr>
        <w:t>Просроченная кредиторская задолже</w:t>
      </w:r>
      <w:r w:rsidR="007B0ADB" w:rsidRPr="002F565B">
        <w:rPr>
          <w:bCs/>
          <w:sz w:val="22"/>
          <w:szCs w:val="22"/>
        </w:rPr>
        <w:t xml:space="preserve">нность  </w:t>
      </w:r>
      <w:r w:rsidR="00D97401" w:rsidRPr="002F565B">
        <w:rPr>
          <w:bCs/>
          <w:sz w:val="22"/>
          <w:szCs w:val="22"/>
        </w:rPr>
        <w:t>у получателей бюджетных средств на 1 января 2016</w:t>
      </w:r>
      <w:r w:rsidR="007B0ADB" w:rsidRPr="002F565B">
        <w:rPr>
          <w:bCs/>
          <w:sz w:val="22"/>
          <w:szCs w:val="22"/>
        </w:rPr>
        <w:t xml:space="preserve"> года отсутствует.</w:t>
      </w:r>
    </w:p>
    <w:p w:rsidR="0059131C" w:rsidRPr="002F565B" w:rsidRDefault="0059131C">
      <w:pPr>
        <w:ind w:firstLine="851"/>
        <w:jc w:val="both"/>
        <w:rPr>
          <w:b/>
          <w:i/>
          <w:sz w:val="22"/>
          <w:szCs w:val="22"/>
        </w:rPr>
      </w:pPr>
    </w:p>
    <w:p w:rsidR="009D43BC" w:rsidRPr="002F565B" w:rsidRDefault="00CD527F" w:rsidP="009D43BC">
      <w:pPr>
        <w:jc w:val="center"/>
        <w:rPr>
          <w:b/>
          <w:sz w:val="22"/>
          <w:szCs w:val="22"/>
        </w:rPr>
      </w:pPr>
      <w:r w:rsidRPr="002F565B">
        <w:rPr>
          <w:b/>
          <w:sz w:val="22"/>
          <w:szCs w:val="22"/>
        </w:rPr>
        <w:t xml:space="preserve">6. </w:t>
      </w:r>
      <w:r w:rsidR="00C46919" w:rsidRPr="002F565B">
        <w:rPr>
          <w:b/>
          <w:sz w:val="22"/>
          <w:szCs w:val="22"/>
        </w:rPr>
        <w:t>Информация</w:t>
      </w:r>
    </w:p>
    <w:p w:rsidR="009D43BC" w:rsidRPr="002F565B" w:rsidRDefault="009D43BC" w:rsidP="009D43BC">
      <w:pPr>
        <w:jc w:val="center"/>
        <w:rPr>
          <w:b/>
          <w:sz w:val="22"/>
          <w:szCs w:val="22"/>
        </w:rPr>
      </w:pPr>
      <w:r w:rsidRPr="002F565B">
        <w:rPr>
          <w:b/>
          <w:sz w:val="22"/>
          <w:szCs w:val="22"/>
        </w:rPr>
        <w:t xml:space="preserve">о реализации </w:t>
      </w:r>
      <w:r w:rsidR="00BE2627" w:rsidRPr="002F565B">
        <w:rPr>
          <w:b/>
          <w:sz w:val="22"/>
          <w:szCs w:val="22"/>
        </w:rPr>
        <w:t>муниципальных п</w:t>
      </w:r>
      <w:r w:rsidRPr="002F565B">
        <w:rPr>
          <w:b/>
          <w:sz w:val="22"/>
          <w:szCs w:val="22"/>
        </w:rPr>
        <w:t>рограмм</w:t>
      </w:r>
      <w:r w:rsidR="00BE2627" w:rsidRPr="002F565B">
        <w:rPr>
          <w:b/>
          <w:sz w:val="22"/>
          <w:szCs w:val="22"/>
        </w:rPr>
        <w:t xml:space="preserve"> муниципального образования «</w:t>
      </w:r>
      <w:proofErr w:type="spellStart"/>
      <w:r w:rsidR="00BE2627" w:rsidRPr="002F565B">
        <w:rPr>
          <w:b/>
          <w:sz w:val="22"/>
          <w:szCs w:val="22"/>
        </w:rPr>
        <w:t>Чаинский</w:t>
      </w:r>
      <w:proofErr w:type="spellEnd"/>
      <w:r w:rsidR="00BE2627" w:rsidRPr="002F565B">
        <w:rPr>
          <w:b/>
          <w:sz w:val="22"/>
          <w:szCs w:val="22"/>
        </w:rPr>
        <w:t xml:space="preserve"> район»</w:t>
      </w:r>
    </w:p>
    <w:p w:rsidR="00C46919" w:rsidRPr="002F565B" w:rsidRDefault="00C46919" w:rsidP="009D43BC">
      <w:pPr>
        <w:jc w:val="center"/>
        <w:rPr>
          <w:b/>
          <w:sz w:val="22"/>
          <w:szCs w:val="22"/>
        </w:rPr>
      </w:pPr>
    </w:p>
    <w:p w:rsidR="009D43BC" w:rsidRPr="002F565B" w:rsidRDefault="009D43BC" w:rsidP="009D43BC">
      <w:pPr>
        <w:jc w:val="center"/>
        <w:rPr>
          <w:b/>
          <w:sz w:val="22"/>
          <w:szCs w:val="22"/>
        </w:rPr>
      </w:pPr>
      <w:r w:rsidRPr="002F565B">
        <w:rPr>
          <w:b/>
          <w:sz w:val="22"/>
          <w:szCs w:val="22"/>
        </w:rPr>
        <w:t>Муниципальная программа «Развитие газоснабжения и газификации Чаинского района на 2012-2015 годы)</w:t>
      </w:r>
    </w:p>
    <w:p w:rsidR="009D43BC" w:rsidRPr="002F565B" w:rsidRDefault="009D43BC" w:rsidP="009D43BC">
      <w:pPr>
        <w:ind w:firstLine="708"/>
        <w:jc w:val="both"/>
        <w:rPr>
          <w:sz w:val="22"/>
          <w:szCs w:val="22"/>
        </w:rPr>
      </w:pPr>
      <w:r w:rsidRPr="002F565B">
        <w:rPr>
          <w:sz w:val="22"/>
          <w:szCs w:val="22"/>
        </w:rPr>
        <w:t>В соответствии с перечнем программных мероприятий, предусмотренных муниципальной программой «Развитие газоснабжения и газификации Чаинского района на 2012-2015 годы), утверждённой постановлением Администрации Чаинского района от 28.09.2012 № 634 (ред. от 29.07.2014), конечный результат реализации Программы в период 2013-2015 годы предусматривал:</w:t>
      </w:r>
    </w:p>
    <w:p w:rsidR="009D43BC" w:rsidRPr="002F565B" w:rsidRDefault="009D43BC" w:rsidP="009D43BC">
      <w:pPr>
        <w:ind w:firstLine="708"/>
        <w:jc w:val="both"/>
        <w:rPr>
          <w:sz w:val="22"/>
          <w:szCs w:val="22"/>
        </w:rPr>
      </w:pPr>
      <w:r w:rsidRPr="002F565B">
        <w:rPr>
          <w:sz w:val="22"/>
          <w:szCs w:val="22"/>
        </w:rPr>
        <w:t>- проведение конкурентной процедуры на строительство газопровода высокого давления на объекты: «Газоснабжение с. Подгорное Чаинского района Томской области» (</w:t>
      </w:r>
      <w:r w:rsidRPr="002F565B">
        <w:rPr>
          <w:sz w:val="22"/>
          <w:szCs w:val="22"/>
          <w:lang w:val="en-US"/>
        </w:rPr>
        <w:t>I</w:t>
      </w:r>
      <w:r w:rsidRPr="002F565B">
        <w:rPr>
          <w:sz w:val="22"/>
          <w:szCs w:val="22"/>
        </w:rPr>
        <w:t xml:space="preserve"> этап)»;</w:t>
      </w:r>
    </w:p>
    <w:p w:rsidR="009D43BC" w:rsidRPr="002F565B" w:rsidRDefault="009D43BC" w:rsidP="009D43BC">
      <w:pPr>
        <w:ind w:firstLine="708"/>
        <w:jc w:val="both"/>
        <w:rPr>
          <w:sz w:val="22"/>
          <w:szCs w:val="22"/>
        </w:rPr>
      </w:pPr>
      <w:r w:rsidRPr="002F565B">
        <w:rPr>
          <w:sz w:val="22"/>
          <w:szCs w:val="22"/>
        </w:rPr>
        <w:t xml:space="preserve">- проведение конкурентной процедуры на приобретение 4 модульных котельных в с. </w:t>
      </w:r>
      <w:proofErr w:type="spellStart"/>
      <w:r w:rsidRPr="002F565B">
        <w:rPr>
          <w:sz w:val="22"/>
          <w:szCs w:val="22"/>
        </w:rPr>
        <w:t>Коломинские</w:t>
      </w:r>
      <w:proofErr w:type="spellEnd"/>
      <w:r w:rsidRPr="002F565B">
        <w:rPr>
          <w:sz w:val="22"/>
          <w:szCs w:val="22"/>
        </w:rPr>
        <w:t xml:space="preserve"> Гривы.</w:t>
      </w:r>
    </w:p>
    <w:p w:rsidR="009D43BC" w:rsidRPr="002F565B" w:rsidRDefault="009D43BC" w:rsidP="009D43BC">
      <w:pPr>
        <w:ind w:firstLine="708"/>
        <w:jc w:val="both"/>
        <w:rPr>
          <w:sz w:val="22"/>
          <w:szCs w:val="22"/>
        </w:rPr>
      </w:pPr>
      <w:r w:rsidRPr="002F565B">
        <w:rPr>
          <w:sz w:val="22"/>
          <w:szCs w:val="22"/>
        </w:rPr>
        <w:t xml:space="preserve">Указанные показатели достигнуты. </w:t>
      </w:r>
    </w:p>
    <w:p w:rsidR="009D43BC" w:rsidRPr="002F565B" w:rsidRDefault="009D43BC" w:rsidP="009D43BC">
      <w:pPr>
        <w:jc w:val="both"/>
        <w:rPr>
          <w:sz w:val="22"/>
          <w:szCs w:val="22"/>
        </w:rPr>
      </w:pPr>
    </w:p>
    <w:p w:rsidR="009D43BC" w:rsidRPr="002F565B" w:rsidRDefault="009D43BC" w:rsidP="009D43BC">
      <w:pPr>
        <w:spacing w:line="240" w:lineRule="atLeast"/>
        <w:jc w:val="center"/>
        <w:rPr>
          <w:b/>
          <w:sz w:val="22"/>
          <w:szCs w:val="22"/>
        </w:rPr>
      </w:pPr>
      <w:r w:rsidRPr="002F565B">
        <w:rPr>
          <w:b/>
          <w:sz w:val="22"/>
          <w:szCs w:val="22"/>
        </w:rPr>
        <w:t>Муниципальная программа Чаинского района «Устойчивое развитие сельских территорий Чаинского района на 2014-2017 годы и на период до 2020 года»</w:t>
      </w:r>
    </w:p>
    <w:p w:rsidR="009D43BC" w:rsidRPr="002F565B" w:rsidRDefault="009D43BC" w:rsidP="009D43BC">
      <w:pPr>
        <w:jc w:val="both"/>
        <w:rPr>
          <w:sz w:val="22"/>
          <w:szCs w:val="22"/>
        </w:rPr>
      </w:pPr>
      <w:r w:rsidRPr="002F565B">
        <w:rPr>
          <w:sz w:val="22"/>
          <w:szCs w:val="22"/>
        </w:rPr>
        <w:t>В соответствии с перечнем программных мероприятий, предусмотренных муниципальной программой Чаинского района «Устойчивое развитие сельских территорий Чаинского района на 2014-2017 годы и на период до 2020 года», утверждённой постановлением Администрации Чаинского района 23.09.2013 № 627, в 2015 году было запланировано:</w:t>
      </w:r>
    </w:p>
    <w:p w:rsidR="009D43BC" w:rsidRPr="002F565B" w:rsidRDefault="009D43BC" w:rsidP="009D43BC">
      <w:pPr>
        <w:ind w:firstLine="708"/>
        <w:jc w:val="both"/>
        <w:rPr>
          <w:sz w:val="22"/>
          <w:szCs w:val="22"/>
        </w:rPr>
      </w:pPr>
      <w:r w:rsidRPr="002F565B">
        <w:rPr>
          <w:sz w:val="22"/>
          <w:szCs w:val="22"/>
        </w:rPr>
        <w:t>- Строительство (приобретение) жилья для граждан, проживающих в сельской местности, в том числе для молодых семей и молодых специалистов – 4 (молодых специалистов 3). На 01.01.2016 года было выдано 2 свидетельства о предоставлении социальной выплаты на приобретение жилья в сельской местности и 2 свидетельства на строительство индивидуального жилого дома, улучшили свои жилищные условия 2 семьи. Из 4 участников, 2 – строители, они улучшат свои жилищные условия не позднее чем через 1,5 года с даты получения свидетельства.</w:t>
      </w:r>
    </w:p>
    <w:p w:rsidR="009D43BC" w:rsidRPr="002F565B" w:rsidRDefault="009D43BC" w:rsidP="009D43BC">
      <w:pPr>
        <w:ind w:firstLine="708"/>
        <w:jc w:val="both"/>
        <w:rPr>
          <w:sz w:val="22"/>
          <w:szCs w:val="22"/>
        </w:rPr>
      </w:pPr>
      <w:r w:rsidRPr="002F565B">
        <w:rPr>
          <w:sz w:val="22"/>
          <w:szCs w:val="22"/>
        </w:rPr>
        <w:t xml:space="preserve">- Создание новых рабочих и учебных мест. Показатель не выполнен в связи с тем, что строительство школы в с. Нижняя </w:t>
      </w:r>
      <w:proofErr w:type="spellStart"/>
      <w:r w:rsidRPr="002F565B">
        <w:rPr>
          <w:sz w:val="22"/>
          <w:szCs w:val="22"/>
        </w:rPr>
        <w:t>Тига</w:t>
      </w:r>
      <w:proofErr w:type="spellEnd"/>
      <w:r w:rsidRPr="002F565B">
        <w:rPr>
          <w:sz w:val="22"/>
          <w:szCs w:val="22"/>
        </w:rPr>
        <w:t xml:space="preserve"> было закончено в 2015 году, объект был введен в эксплуатацию в январе 2016 года. </w:t>
      </w:r>
    </w:p>
    <w:p w:rsidR="009D43BC" w:rsidRPr="002F565B" w:rsidRDefault="009D43BC" w:rsidP="009D43BC">
      <w:pPr>
        <w:ind w:left="-108" w:firstLine="816"/>
        <w:jc w:val="both"/>
        <w:rPr>
          <w:sz w:val="22"/>
          <w:szCs w:val="22"/>
        </w:rPr>
      </w:pPr>
      <w:r w:rsidRPr="002F565B">
        <w:rPr>
          <w:sz w:val="22"/>
          <w:szCs w:val="22"/>
        </w:rPr>
        <w:t xml:space="preserve">- Строительство учреждения </w:t>
      </w:r>
      <w:proofErr w:type="spellStart"/>
      <w:r w:rsidRPr="002F565B">
        <w:rPr>
          <w:sz w:val="22"/>
          <w:szCs w:val="22"/>
        </w:rPr>
        <w:t>культурно-досугового</w:t>
      </w:r>
      <w:proofErr w:type="spellEnd"/>
      <w:r w:rsidRPr="002F565B">
        <w:rPr>
          <w:sz w:val="22"/>
          <w:szCs w:val="22"/>
        </w:rPr>
        <w:t xml:space="preserve"> типа в </w:t>
      </w:r>
      <w:proofErr w:type="spellStart"/>
      <w:r w:rsidRPr="002F565B">
        <w:rPr>
          <w:sz w:val="22"/>
          <w:szCs w:val="22"/>
        </w:rPr>
        <w:t>с.Варгатер</w:t>
      </w:r>
      <w:proofErr w:type="spellEnd"/>
      <w:r w:rsidRPr="002F565B">
        <w:rPr>
          <w:sz w:val="22"/>
          <w:szCs w:val="22"/>
        </w:rPr>
        <w:t xml:space="preserve"> перенесено на 2019 год, согласно постановления Администрации Чаинского района от 23.11.2015 № 458 «О внесении изменений в постановление Администрации Чаинского района  «Об утверждении муниципальной программы Чаинского района «Устойчивое развитие сельских территорий Чаинского района на 2014 – 2017 годы и на период до 2020 года».</w:t>
      </w:r>
    </w:p>
    <w:p w:rsidR="009D43BC" w:rsidRPr="002F565B" w:rsidRDefault="009D43BC" w:rsidP="009D43BC">
      <w:pPr>
        <w:spacing w:line="240" w:lineRule="atLeast"/>
        <w:jc w:val="center"/>
        <w:rPr>
          <w:b/>
          <w:sz w:val="22"/>
          <w:szCs w:val="22"/>
        </w:rPr>
      </w:pPr>
    </w:p>
    <w:p w:rsidR="009D43BC" w:rsidRPr="002F565B" w:rsidRDefault="009D43BC" w:rsidP="009D43BC">
      <w:pPr>
        <w:spacing w:line="240" w:lineRule="atLeast"/>
        <w:jc w:val="center"/>
        <w:rPr>
          <w:b/>
          <w:sz w:val="22"/>
          <w:szCs w:val="22"/>
        </w:rPr>
      </w:pPr>
      <w:r w:rsidRPr="002F565B">
        <w:rPr>
          <w:b/>
          <w:sz w:val="22"/>
          <w:szCs w:val="22"/>
        </w:rPr>
        <w:lastRenderedPageBreak/>
        <w:t>Муниципальная программа «Профилактика правонарушений на территории Чаинского района на 2014-2016 годы»</w:t>
      </w:r>
    </w:p>
    <w:p w:rsidR="009D43BC" w:rsidRPr="002F565B" w:rsidRDefault="009D43BC" w:rsidP="009D43BC">
      <w:pPr>
        <w:ind w:firstLine="708"/>
        <w:jc w:val="both"/>
        <w:rPr>
          <w:sz w:val="22"/>
          <w:szCs w:val="22"/>
        </w:rPr>
      </w:pPr>
      <w:r w:rsidRPr="002F565B">
        <w:rPr>
          <w:sz w:val="22"/>
          <w:szCs w:val="22"/>
        </w:rPr>
        <w:t>В соответствии с перечнем программных мероприятий, предусмотренных муниципальной программой «Профилактика правонарушений на территории Чаинского района на 2014-2016 годы», утверждённой постановлением Администрации Чаинского района 25.09.2013 № 644, в 2015 году было запланировано:</w:t>
      </w:r>
    </w:p>
    <w:p w:rsidR="009D43BC" w:rsidRPr="002F565B" w:rsidRDefault="009D43BC" w:rsidP="009D43BC">
      <w:pPr>
        <w:jc w:val="both"/>
        <w:rPr>
          <w:sz w:val="22"/>
          <w:szCs w:val="22"/>
        </w:rPr>
      </w:pPr>
      <w:r w:rsidRPr="002F565B">
        <w:rPr>
          <w:sz w:val="22"/>
          <w:szCs w:val="22"/>
        </w:rPr>
        <w:tab/>
        <w:t>- Обеспечение занятости несовершеннолетних в свободное от учёбы время, в том числе: детей, находящихся в трудной жизненной ситуации – не менее 32 человек (в том числе не менее 20 человек находящихся в трудной жизненной ситуации). Фактически выполнено – трудоустроено 34 ребенка, в том числе 25 детей, находящихся в трудной жизненной ситуации.</w:t>
      </w:r>
    </w:p>
    <w:p w:rsidR="009D43BC" w:rsidRPr="002F565B" w:rsidRDefault="009D43BC" w:rsidP="009D43BC">
      <w:pPr>
        <w:jc w:val="both"/>
        <w:rPr>
          <w:sz w:val="22"/>
          <w:szCs w:val="22"/>
        </w:rPr>
      </w:pPr>
      <w:r w:rsidRPr="002F565B">
        <w:rPr>
          <w:sz w:val="22"/>
          <w:szCs w:val="22"/>
        </w:rPr>
        <w:tab/>
        <w:t>-  Организация отдыха для несовершеннолетних детей в период школьных каникул  в том числе: детей – не менее 850 человек (в том числе 550 человек находящихся в трудной жизненной ситуации). Фактически выполнено – в период школьных каникул отдохнуло 954 детей, в том числе 706 детей, находящихся в трудной жизненной ситуации.</w:t>
      </w:r>
    </w:p>
    <w:p w:rsidR="009D43BC" w:rsidRPr="002F565B" w:rsidRDefault="009D43BC" w:rsidP="009D43BC">
      <w:pPr>
        <w:rPr>
          <w:sz w:val="22"/>
          <w:szCs w:val="22"/>
        </w:rPr>
      </w:pPr>
    </w:p>
    <w:p w:rsidR="009D43BC" w:rsidRPr="002F565B" w:rsidRDefault="009D43BC" w:rsidP="009D43BC">
      <w:pPr>
        <w:jc w:val="center"/>
        <w:rPr>
          <w:b/>
          <w:sz w:val="22"/>
          <w:szCs w:val="22"/>
        </w:rPr>
      </w:pPr>
      <w:r w:rsidRPr="002F565B">
        <w:rPr>
          <w:b/>
          <w:sz w:val="22"/>
          <w:szCs w:val="22"/>
        </w:rPr>
        <w:t xml:space="preserve">Муниципальная программа </w:t>
      </w:r>
      <w:r w:rsidRPr="002F565B">
        <w:rPr>
          <w:b/>
          <w:bCs/>
          <w:sz w:val="22"/>
          <w:szCs w:val="22"/>
        </w:rPr>
        <w:t>«</w:t>
      </w:r>
      <w:r w:rsidRPr="002F565B">
        <w:rPr>
          <w:b/>
          <w:sz w:val="22"/>
          <w:szCs w:val="22"/>
        </w:rPr>
        <w:t>Профилактика террористической и экстремистской деятельности в муниципальном образовании "</w:t>
      </w:r>
      <w:proofErr w:type="spellStart"/>
      <w:r w:rsidRPr="002F565B">
        <w:rPr>
          <w:b/>
          <w:sz w:val="22"/>
          <w:szCs w:val="22"/>
        </w:rPr>
        <w:t>Чаинский</w:t>
      </w:r>
      <w:proofErr w:type="spellEnd"/>
      <w:r w:rsidRPr="002F565B">
        <w:rPr>
          <w:b/>
          <w:sz w:val="22"/>
          <w:szCs w:val="22"/>
        </w:rPr>
        <w:t xml:space="preserve"> район" на 2013-2015 годы</w:t>
      </w:r>
      <w:r w:rsidRPr="002F565B">
        <w:rPr>
          <w:b/>
          <w:bCs/>
          <w:sz w:val="22"/>
          <w:szCs w:val="22"/>
        </w:rPr>
        <w:t>»</w:t>
      </w:r>
    </w:p>
    <w:p w:rsidR="009D43BC" w:rsidRPr="002F565B" w:rsidRDefault="009D43BC" w:rsidP="009D43BC">
      <w:pPr>
        <w:ind w:firstLine="708"/>
        <w:jc w:val="both"/>
        <w:rPr>
          <w:sz w:val="22"/>
          <w:szCs w:val="22"/>
        </w:rPr>
      </w:pPr>
      <w:r w:rsidRPr="002F565B">
        <w:rPr>
          <w:sz w:val="22"/>
          <w:szCs w:val="22"/>
        </w:rPr>
        <w:t xml:space="preserve">В соответствии с перечнем программных мероприятий, предусмотренных муниципальной программой </w:t>
      </w:r>
      <w:r w:rsidRPr="002F565B">
        <w:rPr>
          <w:bCs/>
          <w:sz w:val="22"/>
          <w:szCs w:val="22"/>
        </w:rPr>
        <w:t>«</w:t>
      </w:r>
      <w:r w:rsidRPr="002F565B">
        <w:rPr>
          <w:sz w:val="22"/>
          <w:szCs w:val="22"/>
        </w:rPr>
        <w:t>Профилактика террористической и экстремистской деятельности в муниципальном образовании "</w:t>
      </w:r>
      <w:proofErr w:type="spellStart"/>
      <w:r w:rsidRPr="002F565B">
        <w:rPr>
          <w:sz w:val="22"/>
          <w:szCs w:val="22"/>
        </w:rPr>
        <w:t>Чаинский</w:t>
      </w:r>
      <w:proofErr w:type="spellEnd"/>
      <w:r w:rsidRPr="002F565B">
        <w:rPr>
          <w:sz w:val="22"/>
          <w:szCs w:val="22"/>
        </w:rPr>
        <w:t xml:space="preserve"> район" на 2013-2015 годы</w:t>
      </w:r>
      <w:r w:rsidRPr="002F565B">
        <w:rPr>
          <w:bCs/>
          <w:sz w:val="22"/>
          <w:szCs w:val="22"/>
        </w:rPr>
        <w:t>»</w:t>
      </w:r>
      <w:r w:rsidRPr="002F565B">
        <w:rPr>
          <w:sz w:val="22"/>
          <w:szCs w:val="22"/>
        </w:rPr>
        <w:t xml:space="preserve">, утверждённой постановлением Администрации Чаинского района  </w:t>
      </w:r>
      <w:r w:rsidRPr="002F565B">
        <w:rPr>
          <w:bCs/>
          <w:sz w:val="22"/>
          <w:szCs w:val="22"/>
        </w:rPr>
        <w:t xml:space="preserve">26.06.2013 № 470 (измен. </w:t>
      </w:r>
      <w:r w:rsidRPr="002F565B">
        <w:rPr>
          <w:sz w:val="22"/>
          <w:szCs w:val="22"/>
        </w:rPr>
        <w:t>25.11.2013 № 786), в 2015 году было запланировано:</w:t>
      </w:r>
    </w:p>
    <w:p w:rsidR="009D43BC" w:rsidRPr="002F565B" w:rsidRDefault="009D43BC" w:rsidP="009D43BC">
      <w:pPr>
        <w:ind w:firstLine="708"/>
        <w:jc w:val="both"/>
        <w:rPr>
          <w:sz w:val="22"/>
          <w:szCs w:val="22"/>
        </w:rPr>
      </w:pPr>
      <w:r w:rsidRPr="002F565B">
        <w:rPr>
          <w:sz w:val="22"/>
          <w:szCs w:val="22"/>
        </w:rPr>
        <w:t>- Увеличение количества и качества подготовки различных категорий граждан к действиям в условиях угрозы совершения или совершенном террористическом акте.  Запланировано проведение 4 мероприятий, показатель выполнен в полном объеме.</w:t>
      </w:r>
    </w:p>
    <w:p w:rsidR="009D43BC" w:rsidRPr="002F565B" w:rsidRDefault="009D43BC" w:rsidP="009D43BC">
      <w:pPr>
        <w:ind w:firstLine="708"/>
        <w:jc w:val="both"/>
        <w:rPr>
          <w:sz w:val="22"/>
          <w:szCs w:val="22"/>
        </w:rPr>
      </w:pPr>
      <w:r w:rsidRPr="002F565B">
        <w:rPr>
          <w:sz w:val="22"/>
          <w:szCs w:val="22"/>
        </w:rPr>
        <w:t xml:space="preserve">- Повышение уровня культуры межэтнического диалога, в том числе в сфере противодействия экстремистской деятельности, посредством проведение "круглых столов", лекций, классных часов и "уроков" дружбы в образовательных учреждениях района по вопросам </w:t>
      </w:r>
      <w:proofErr w:type="spellStart"/>
      <w:r w:rsidRPr="002F565B">
        <w:rPr>
          <w:sz w:val="22"/>
          <w:szCs w:val="22"/>
        </w:rPr>
        <w:t>этноконфессиональной</w:t>
      </w:r>
      <w:proofErr w:type="spellEnd"/>
      <w:r w:rsidRPr="002F565B">
        <w:rPr>
          <w:sz w:val="22"/>
          <w:szCs w:val="22"/>
        </w:rPr>
        <w:t xml:space="preserve"> толерантности для  обучающихся и воспитанников. Запланировано проведение 5 мероприятий, показатель выполнен в полном объеме;</w:t>
      </w:r>
    </w:p>
    <w:p w:rsidR="009D43BC" w:rsidRPr="002F565B" w:rsidRDefault="009D43BC" w:rsidP="009D43BC">
      <w:pPr>
        <w:ind w:firstLine="708"/>
        <w:jc w:val="both"/>
        <w:rPr>
          <w:sz w:val="22"/>
          <w:szCs w:val="22"/>
        </w:rPr>
      </w:pPr>
      <w:r w:rsidRPr="002F565B">
        <w:rPr>
          <w:sz w:val="22"/>
          <w:szCs w:val="22"/>
        </w:rPr>
        <w:t xml:space="preserve">- Действия по усилению антитеррористической защищенности объектов муниципальных учреждений, запланировано 2 объекта, показатель выполнен. </w:t>
      </w:r>
    </w:p>
    <w:p w:rsidR="009D43BC" w:rsidRPr="002F565B" w:rsidRDefault="009D43BC" w:rsidP="009D43BC">
      <w:pPr>
        <w:ind w:firstLine="708"/>
        <w:jc w:val="both"/>
        <w:rPr>
          <w:sz w:val="22"/>
          <w:szCs w:val="22"/>
        </w:rPr>
      </w:pPr>
      <w:r w:rsidRPr="002F565B">
        <w:rPr>
          <w:sz w:val="22"/>
          <w:szCs w:val="22"/>
        </w:rPr>
        <w:t>По результатам реализации программы достигнуты следующие результаты:</w:t>
      </w:r>
    </w:p>
    <w:p w:rsidR="009D43BC" w:rsidRPr="002F565B" w:rsidRDefault="009D43BC" w:rsidP="009D43BC">
      <w:pPr>
        <w:ind w:firstLine="708"/>
        <w:jc w:val="both"/>
        <w:rPr>
          <w:sz w:val="22"/>
          <w:szCs w:val="22"/>
        </w:rPr>
      </w:pPr>
      <w:r w:rsidRPr="002F565B">
        <w:rPr>
          <w:sz w:val="22"/>
          <w:szCs w:val="22"/>
        </w:rPr>
        <w:t>- Совершение (попытка совершения) террористических актов на территории муниципального образования «</w:t>
      </w:r>
      <w:proofErr w:type="spellStart"/>
      <w:r w:rsidRPr="002F565B">
        <w:rPr>
          <w:sz w:val="22"/>
          <w:szCs w:val="22"/>
        </w:rPr>
        <w:t>Чаинский</w:t>
      </w:r>
      <w:proofErr w:type="spellEnd"/>
      <w:r w:rsidRPr="002F565B">
        <w:rPr>
          <w:sz w:val="22"/>
          <w:szCs w:val="22"/>
        </w:rPr>
        <w:t xml:space="preserve"> район» - 0.</w:t>
      </w:r>
    </w:p>
    <w:p w:rsidR="009D43BC" w:rsidRPr="002F565B" w:rsidRDefault="009D43BC" w:rsidP="009D43BC">
      <w:pPr>
        <w:snapToGrid w:val="0"/>
        <w:spacing w:line="228" w:lineRule="auto"/>
        <w:ind w:firstLine="708"/>
        <w:jc w:val="both"/>
        <w:rPr>
          <w:sz w:val="22"/>
          <w:szCs w:val="22"/>
        </w:rPr>
      </w:pPr>
      <w:r w:rsidRPr="002F565B">
        <w:rPr>
          <w:sz w:val="22"/>
          <w:szCs w:val="22"/>
        </w:rPr>
        <w:t>- Совершение  актов экстремистской направленности против соблюдения прав и свобод человека на территории муниципального образования «</w:t>
      </w:r>
      <w:proofErr w:type="spellStart"/>
      <w:r w:rsidRPr="002F565B">
        <w:rPr>
          <w:sz w:val="22"/>
          <w:szCs w:val="22"/>
        </w:rPr>
        <w:t>Чаинский</w:t>
      </w:r>
      <w:proofErr w:type="spellEnd"/>
      <w:r w:rsidRPr="002F565B">
        <w:rPr>
          <w:sz w:val="22"/>
          <w:szCs w:val="22"/>
        </w:rPr>
        <w:t xml:space="preserve"> район» - 0.</w:t>
      </w:r>
    </w:p>
    <w:p w:rsidR="009D43BC" w:rsidRPr="002F565B" w:rsidRDefault="009D43BC" w:rsidP="009D43BC">
      <w:pPr>
        <w:snapToGrid w:val="0"/>
        <w:spacing w:line="228" w:lineRule="auto"/>
        <w:ind w:firstLine="708"/>
        <w:jc w:val="center"/>
        <w:rPr>
          <w:b/>
          <w:sz w:val="22"/>
          <w:szCs w:val="22"/>
        </w:rPr>
      </w:pPr>
    </w:p>
    <w:p w:rsidR="009D43BC" w:rsidRPr="002F565B" w:rsidRDefault="009D43BC" w:rsidP="009D43BC">
      <w:pPr>
        <w:snapToGrid w:val="0"/>
        <w:spacing w:line="228" w:lineRule="auto"/>
        <w:jc w:val="center"/>
        <w:rPr>
          <w:b/>
          <w:sz w:val="22"/>
          <w:szCs w:val="22"/>
        </w:rPr>
      </w:pPr>
      <w:r w:rsidRPr="002F565B">
        <w:rPr>
          <w:b/>
          <w:sz w:val="22"/>
          <w:szCs w:val="22"/>
        </w:rPr>
        <w:t>Муниципальная программа «Развитие муниципальной службы муниципального образования «</w:t>
      </w:r>
      <w:proofErr w:type="spellStart"/>
      <w:r w:rsidRPr="002F565B">
        <w:rPr>
          <w:b/>
          <w:sz w:val="22"/>
          <w:szCs w:val="22"/>
        </w:rPr>
        <w:t>Чаинский</w:t>
      </w:r>
      <w:proofErr w:type="spellEnd"/>
      <w:r w:rsidRPr="002F565B">
        <w:rPr>
          <w:b/>
          <w:sz w:val="22"/>
          <w:szCs w:val="22"/>
        </w:rPr>
        <w:t xml:space="preserve"> район» до 2015 года»</w:t>
      </w:r>
    </w:p>
    <w:p w:rsidR="009D43BC" w:rsidRPr="002F565B" w:rsidRDefault="009D43BC" w:rsidP="009D43BC">
      <w:pPr>
        <w:ind w:firstLine="708"/>
        <w:jc w:val="both"/>
        <w:rPr>
          <w:sz w:val="22"/>
          <w:szCs w:val="22"/>
        </w:rPr>
      </w:pPr>
      <w:r w:rsidRPr="002F565B">
        <w:rPr>
          <w:sz w:val="22"/>
          <w:szCs w:val="22"/>
        </w:rPr>
        <w:t>В соответствии с перечнем программных мероприятий, предусмотренных Муниципальная программа «Развитие муниципальной службы муниципального образования «</w:t>
      </w:r>
      <w:proofErr w:type="spellStart"/>
      <w:r w:rsidRPr="002F565B">
        <w:rPr>
          <w:sz w:val="22"/>
          <w:szCs w:val="22"/>
        </w:rPr>
        <w:t>Чаинский</w:t>
      </w:r>
      <w:proofErr w:type="spellEnd"/>
      <w:r w:rsidRPr="002F565B">
        <w:rPr>
          <w:sz w:val="22"/>
          <w:szCs w:val="22"/>
        </w:rPr>
        <w:t xml:space="preserve"> район» до 2015 года», утверждённой постановлением Администрации Чаинского района  от 26.10.2012 № 685, в 2015 году было запланировано:</w:t>
      </w:r>
    </w:p>
    <w:p w:rsidR="009D43BC" w:rsidRPr="002F565B" w:rsidRDefault="009D43BC" w:rsidP="009D43BC">
      <w:pPr>
        <w:spacing w:before="48" w:after="48"/>
        <w:ind w:firstLine="708"/>
        <w:jc w:val="both"/>
        <w:rPr>
          <w:spacing w:val="2"/>
          <w:sz w:val="22"/>
          <w:szCs w:val="22"/>
        </w:rPr>
      </w:pPr>
      <w:r w:rsidRPr="002F565B">
        <w:rPr>
          <w:sz w:val="22"/>
          <w:szCs w:val="22"/>
        </w:rPr>
        <w:t xml:space="preserve">- Доля муниципальных служащих, прошедших повышение квалификации, обучение по профильным направлениям деятельности (с получением свидетельства государственного образца, программа 72 часа), прошедших профессиональную переподготовку (с получением свидетельства государственного образца, программа 500 часов)  за счет средств областного и местного бюджетов, </w:t>
      </w:r>
      <w:r w:rsidRPr="002F565B">
        <w:rPr>
          <w:spacing w:val="2"/>
          <w:sz w:val="22"/>
          <w:szCs w:val="22"/>
        </w:rPr>
        <w:t>не менее 15 % среднесписочной численности. Показатель выполнен, доля муниципальных служащих, прошедших повышение квалификации и обучения составила 33,3% среднесписочной численности.</w:t>
      </w:r>
    </w:p>
    <w:p w:rsidR="009D43BC" w:rsidRPr="002F565B" w:rsidRDefault="009D43BC" w:rsidP="009D43BC">
      <w:pPr>
        <w:ind w:firstLine="708"/>
        <w:jc w:val="both"/>
        <w:rPr>
          <w:spacing w:val="2"/>
          <w:sz w:val="22"/>
          <w:szCs w:val="22"/>
        </w:rPr>
      </w:pPr>
      <w:r w:rsidRPr="002F565B">
        <w:rPr>
          <w:sz w:val="22"/>
          <w:szCs w:val="22"/>
        </w:rPr>
        <w:t xml:space="preserve">- </w:t>
      </w:r>
      <w:r w:rsidRPr="002F565B">
        <w:rPr>
          <w:spacing w:val="2"/>
          <w:sz w:val="22"/>
          <w:szCs w:val="22"/>
        </w:rPr>
        <w:t xml:space="preserve">Доля муниципальных служащих, успешно прошедших аттестацию, от числа муниципальных служащих, подлежащих аттестации в соответствующем году - не менее 98 %, (аттестация не проводилась). </w:t>
      </w:r>
    </w:p>
    <w:p w:rsidR="009D43BC" w:rsidRPr="002F565B" w:rsidRDefault="009D43BC" w:rsidP="009D43BC">
      <w:pPr>
        <w:ind w:firstLine="708"/>
        <w:jc w:val="both"/>
        <w:rPr>
          <w:spacing w:val="2"/>
          <w:sz w:val="22"/>
          <w:szCs w:val="22"/>
        </w:rPr>
      </w:pPr>
      <w:r w:rsidRPr="002F565B">
        <w:rPr>
          <w:spacing w:val="2"/>
          <w:sz w:val="22"/>
          <w:szCs w:val="22"/>
        </w:rPr>
        <w:t>- Доля должностей муниципальной службы, замещенных из кадрового резерва  от общего числа вакантных должностей муниципальной службы – не менее 50 % (в связи с тем, что вакантных должностей нет).</w:t>
      </w:r>
    </w:p>
    <w:p w:rsidR="009D43BC" w:rsidRPr="002F565B" w:rsidRDefault="009D43BC" w:rsidP="009D43BC">
      <w:pPr>
        <w:ind w:firstLine="708"/>
        <w:jc w:val="both"/>
        <w:rPr>
          <w:spacing w:val="2"/>
          <w:sz w:val="22"/>
          <w:szCs w:val="22"/>
        </w:rPr>
      </w:pPr>
      <w:r w:rsidRPr="002F565B">
        <w:rPr>
          <w:spacing w:val="2"/>
          <w:sz w:val="22"/>
          <w:szCs w:val="22"/>
        </w:rPr>
        <w:t>-Доля муниципальных служащих, имеющих индивидуальные планы профессионального развития - не менее 75 % среднесписочной численности, показатель выполнен.</w:t>
      </w:r>
    </w:p>
    <w:p w:rsidR="009D43BC" w:rsidRPr="002F565B" w:rsidRDefault="009D43BC" w:rsidP="009D43BC">
      <w:pPr>
        <w:ind w:firstLine="708"/>
        <w:jc w:val="center"/>
        <w:rPr>
          <w:b/>
          <w:sz w:val="22"/>
          <w:szCs w:val="22"/>
        </w:rPr>
      </w:pPr>
    </w:p>
    <w:p w:rsidR="009D43BC" w:rsidRPr="002F565B" w:rsidRDefault="009D43BC" w:rsidP="009D43BC">
      <w:pPr>
        <w:ind w:firstLine="708"/>
        <w:jc w:val="center"/>
        <w:rPr>
          <w:b/>
          <w:sz w:val="22"/>
          <w:szCs w:val="22"/>
        </w:rPr>
      </w:pPr>
      <w:r w:rsidRPr="002F565B">
        <w:rPr>
          <w:b/>
          <w:sz w:val="22"/>
          <w:szCs w:val="22"/>
        </w:rPr>
        <w:lastRenderedPageBreak/>
        <w:t>Муниципальная программа муниципального образования «</w:t>
      </w:r>
      <w:proofErr w:type="spellStart"/>
      <w:r w:rsidRPr="002F565B">
        <w:rPr>
          <w:b/>
          <w:sz w:val="22"/>
          <w:szCs w:val="22"/>
        </w:rPr>
        <w:t>Чаинский</w:t>
      </w:r>
      <w:proofErr w:type="spellEnd"/>
      <w:r w:rsidRPr="002F565B">
        <w:rPr>
          <w:b/>
          <w:sz w:val="22"/>
          <w:szCs w:val="22"/>
        </w:rPr>
        <w:t xml:space="preserve"> район» «Содействие развитию малого и среднего предпринимательства на 2013-2015 годы»</w:t>
      </w:r>
    </w:p>
    <w:p w:rsidR="009D43BC" w:rsidRPr="002F565B" w:rsidRDefault="009D43BC" w:rsidP="009D43BC">
      <w:pPr>
        <w:ind w:firstLine="709"/>
        <w:jc w:val="both"/>
        <w:rPr>
          <w:sz w:val="22"/>
          <w:szCs w:val="22"/>
        </w:rPr>
      </w:pPr>
      <w:r w:rsidRPr="002F565B">
        <w:rPr>
          <w:sz w:val="22"/>
          <w:szCs w:val="22"/>
        </w:rPr>
        <w:t>В соответствии с перечнем программных мероприятий, предусмотренных Муниципальная программа муниципального образования «</w:t>
      </w:r>
      <w:proofErr w:type="spellStart"/>
      <w:r w:rsidRPr="002F565B">
        <w:rPr>
          <w:sz w:val="22"/>
          <w:szCs w:val="22"/>
        </w:rPr>
        <w:t>Чаинский</w:t>
      </w:r>
      <w:proofErr w:type="spellEnd"/>
      <w:r w:rsidRPr="002F565B">
        <w:rPr>
          <w:sz w:val="22"/>
          <w:szCs w:val="22"/>
        </w:rPr>
        <w:t xml:space="preserve"> район» «Содействие развитию малого и среднего предпринимательства на 2013-2015 годы», утверждённой постановлением Администрации Чаинского района  от 29.10.2012 № 688, в 2015 году было запланировано:</w:t>
      </w:r>
    </w:p>
    <w:p w:rsidR="009D43BC" w:rsidRPr="002F565B" w:rsidRDefault="009D43BC" w:rsidP="009D43BC">
      <w:pPr>
        <w:ind w:firstLine="709"/>
        <w:jc w:val="both"/>
        <w:rPr>
          <w:b/>
          <w:sz w:val="22"/>
          <w:szCs w:val="22"/>
        </w:rPr>
      </w:pPr>
      <w:r w:rsidRPr="002F565B">
        <w:rPr>
          <w:b/>
          <w:sz w:val="22"/>
          <w:szCs w:val="22"/>
        </w:rPr>
        <w:t>- Проведение конкурса предпринимательских проектов «Бизнес-старт», в 2015 году в конкурсе приняли участие и получили субсидию на развитие 3 предпринимательских проектов.</w:t>
      </w:r>
    </w:p>
    <w:p w:rsidR="009D43BC" w:rsidRPr="002F565B" w:rsidRDefault="009D43BC" w:rsidP="009D43BC">
      <w:pPr>
        <w:ind w:firstLine="709"/>
        <w:jc w:val="both"/>
        <w:rPr>
          <w:sz w:val="22"/>
          <w:szCs w:val="22"/>
        </w:rPr>
      </w:pPr>
      <w:r w:rsidRPr="002F565B">
        <w:rPr>
          <w:sz w:val="22"/>
          <w:szCs w:val="22"/>
        </w:rPr>
        <w:t>- Проведение круглого стола Главы Чаинского района с предпринимателями, приуроченного к празднованию Дня российского предпринимательства, праздничное мероприятие приуроченное к празднованию Дня российского предпринимательства состоялось 26.05.2015 года.</w:t>
      </w:r>
    </w:p>
    <w:p w:rsidR="009D43BC" w:rsidRPr="002F565B" w:rsidRDefault="009D43BC" w:rsidP="009D43BC">
      <w:pPr>
        <w:jc w:val="both"/>
        <w:rPr>
          <w:sz w:val="22"/>
          <w:szCs w:val="22"/>
        </w:rPr>
      </w:pPr>
      <w:r w:rsidRPr="002F565B">
        <w:rPr>
          <w:sz w:val="22"/>
          <w:szCs w:val="22"/>
        </w:rPr>
        <w:tab/>
        <w:t>- Проведение районных конкурсов, выставок, ярмарок и иных мероприятий, а так же организация участия субъектов предпринимательства в областных и межрайонных конкурсах и мероприятиях, направленных на формирование положительного имиджа предпринимательской деятельности – течение 2015 года были организованны  выезды на областные и межрайонные конкурсы, выставки и ярмарки.</w:t>
      </w:r>
    </w:p>
    <w:p w:rsidR="009D43BC" w:rsidRPr="002F565B" w:rsidRDefault="009D43BC" w:rsidP="009D43BC">
      <w:pPr>
        <w:jc w:val="both"/>
        <w:rPr>
          <w:sz w:val="22"/>
          <w:szCs w:val="22"/>
        </w:rPr>
      </w:pPr>
      <w:r w:rsidRPr="002F565B">
        <w:rPr>
          <w:sz w:val="22"/>
          <w:szCs w:val="22"/>
        </w:rPr>
        <w:t xml:space="preserve"> </w:t>
      </w:r>
      <w:r w:rsidRPr="002F565B">
        <w:rPr>
          <w:sz w:val="22"/>
          <w:szCs w:val="22"/>
        </w:rPr>
        <w:tab/>
        <w:t>При реализации программы было запланировано достижение следующих социально-экономических показателей:</w:t>
      </w:r>
    </w:p>
    <w:p w:rsidR="009D43BC" w:rsidRPr="002F565B" w:rsidRDefault="009D43BC" w:rsidP="009D43BC">
      <w:pPr>
        <w:ind w:firstLine="540"/>
        <w:jc w:val="both"/>
        <w:rPr>
          <w:sz w:val="22"/>
          <w:szCs w:val="22"/>
        </w:rPr>
      </w:pPr>
      <w:r w:rsidRPr="002F565B">
        <w:rPr>
          <w:sz w:val="22"/>
          <w:szCs w:val="22"/>
        </w:rPr>
        <w:t xml:space="preserve"> - увеличить численность занятых в малом и среднем предпринимательстве от общего числа занятых в экономике не менее 30% к 2015 году, показатель не исполнен в связи с тем, что основная масса предпринимателей работает на </w:t>
      </w:r>
      <w:proofErr w:type="spellStart"/>
      <w:r w:rsidRPr="002F565B">
        <w:rPr>
          <w:sz w:val="22"/>
          <w:szCs w:val="22"/>
        </w:rPr>
        <w:t>самозанятость</w:t>
      </w:r>
      <w:proofErr w:type="spellEnd"/>
      <w:r w:rsidRPr="002F565B">
        <w:rPr>
          <w:sz w:val="22"/>
          <w:szCs w:val="22"/>
        </w:rPr>
        <w:t>;</w:t>
      </w:r>
    </w:p>
    <w:p w:rsidR="009D43BC" w:rsidRPr="002F565B" w:rsidRDefault="009D43BC" w:rsidP="009D43BC">
      <w:pPr>
        <w:ind w:firstLine="540"/>
        <w:jc w:val="both"/>
        <w:rPr>
          <w:sz w:val="22"/>
          <w:szCs w:val="22"/>
        </w:rPr>
      </w:pPr>
      <w:r w:rsidRPr="002F565B">
        <w:rPr>
          <w:sz w:val="22"/>
          <w:szCs w:val="22"/>
        </w:rPr>
        <w:t xml:space="preserve"> - обеспечить ежегодный прирост субъектов малого и среднего предпринимательства на уровне до 5%, показатель не исполнен (не исполнение показателя связано с большим количеством предпринимателей прекративших свою деятельность, наиболее часто называемые причины закрытия предпринимательства выход на пенсию, трудоустройство и высокие налоги.</w:t>
      </w:r>
    </w:p>
    <w:p w:rsidR="009D43BC" w:rsidRPr="002F565B" w:rsidRDefault="009D43BC" w:rsidP="009D43BC">
      <w:pPr>
        <w:ind w:firstLine="708"/>
        <w:jc w:val="both"/>
        <w:rPr>
          <w:sz w:val="22"/>
          <w:szCs w:val="22"/>
        </w:rPr>
      </w:pPr>
    </w:p>
    <w:p w:rsidR="009D43BC" w:rsidRPr="002F565B" w:rsidRDefault="009D43BC" w:rsidP="009D43BC">
      <w:pPr>
        <w:spacing w:line="240" w:lineRule="atLeast"/>
        <w:jc w:val="center"/>
        <w:rPr>
          <w:b/>
          <w:sz w:val="22"/>
          <w:szCs w:val="22"/>
        </w:rPr>
      </w:pPr>
      <w:r w:rsidRPr="002F565B">
        <w:rPr>
          <w:b/>
          <w:sz w:val="22"/>
          <w:szCs w:val="22"/>
        </w:rPr>
        <w:t xml:space="preserve">Муниципальная программа «Обеспечение жильем молодых семей в </w:t>
      </w:r>
      <w:proofErr w:type="spellStart"/>
      <w:r w:rsidRPr="002F565B">
        <w:rPr>
          <w:b/>
          <w:sz w:val="22"/>
          <w:szCs w:val="22"/>
        </w:rPr>
        <w:t>Чаинском</w:t>
      </w:r>
      <w:proofErr w:type="spellEnd"/>
      <w:r w:rsidRPr="002F565B">
        <w:rPr>
          <w:b/>
          <w:sz w:val="22"/>
          <w:szCs w:val="22"/>
        </w:rPr>
        <w:t xml:space="preserve"> районе до 2015»</w:t>
      </w:r>
    </w:p>
    <w:p w:rsidR="009D43BC" w:rsidRPr="002F565B" w:rsidRDefault="009D43BC" w:rsidP="009D43BC">
      <w:pPr>
        <w:ind w:firstLine="540"/>
        <w:jc w:val="both"/>
        <w:rPr>
          <w:sz w:val="22"/>
          <w:szCs w:val="22"/>
        </w:rPr>
      </w:pPr>
      <w:r w:rsidRPr="002F565B">
        <w:rPr>
          <w:sz w:val="22"/>
          <w:szCs w:val="22"/>
        </w:rPr>
        <w:t xml:space="preserve">Реализация данной программы, утверждённой постановлением Администрации Чаинского района  от </w:t>
      </w:r>
      <w:r w:rsidRPr="002F565B">
        <w:rPr>
          <w:bCs/>
          <w:sz w:val="22"/>
          <w:szCs w:val="22"/>
        </w:rPr>
        <w:t>11.04.2012 № 219</w:t>
      </w:r>
      <w:r w:rsidRPr="002F565B">
        <w:rPr>
          <w:sz w:val="22"/>
          <w:szCs w:val="22"/>
        </w:rPr>
        <w:t>, создает условия для повышения уровня обеспеченности жильем молодых семей, развитие и закрепление положительных демографических тенденций в районе, укрепление семейных отношений и снижение уровня социальной напряженности в обществе.</w:t>
      </w:r>
    </w:p>
    <w:p w:rsidR="009D43BC" w:rsidRPr="002F565B" w:rsidRDefault="009D43BC" w:rsidP="009D43BC">
      <w:pPr>
        <w:ind w:firstLine="540"/>
        <w:jc w:val="both"/>
        <w:rPr>
          <w:sz w:val="22"/>
          <w:szCs w:val="22"/>
        </w:rPr>
      </w:pPr>
      <w:r w:rsidRPr="002F565B">
        <w:rPr>
          <w:sz w:val="22"/>
          <w:szCs w:val="22"/>
        </w:rPr>
        <w:t xml:space="preserve">Оценка эффективности реализации мер по обеспечению жильем молодых семей осуществляться на основе индикатора, которым является количество молодых семей, улучшивших жилищные условия с использованием средств федерального, областного и местного бюджетов. </w:t>
      </w:r>
    </w:p>
    <w:p w:rsidR="009D43BC" w:rsidRPr="002F565B" w:rsidRDefault="009D43BC" w:rsidP="009D43BC">
      <w:pPr>
        <w:ind w:firstLine="540"/>
        <w:jc w:val="both"/>
        <w:rPr>
          <w:sz w:val="22"/>
          <w:szCs w:val="22"/>
        </w:rPr>
      </w:pPr>
      <w:r w:rsidRPr="002F565B">
        <w:rPr>
          <w:sz w:val="22"/>
          <w:szCs w:val="22"/>
        </w:rPr>
        <w:t>Планируемый показатель на получение социальной выплаты 2015 года – 3 семьи достигнут.</w:t>
      </w:r>
    </w:p>
    <w:p w:rsidR="009D43BC" w:rsidRPr="002F565B" w:rsidRDefault="009D43BC" w:rsidP="009D43BC">
      <w:pPr>
        <w:jc w:val="both"/>
        <w:rPr>
          <w:sz w:val="22"/>
          <w:szCs w:val="22"/>
        </w:rPr>
      </w:pPr>
    </w:p>
    <w:p w:rsidR="009D43BC" w:rsidRPr="002F565B" w:rsidRDefault="009D43BC" w:rsidP="009D43BC">
      <w:pPr>
        <w:autoSpaceDE w:val="0"/>
        <w:autoSpaceDN w:val="0"/>
        <w:adjustRightInd w:val="0"/>
        <w:jc w:val="center"/>
        <w:rPr>
          <w:b/>
          <w:bCs/>
          <w:sz w:val="22"/>
          <w:szCs w:val="22"/>
        </w:rPr>
      </w:pPr>
      <w:r w:rsidRPr="002F565B">
        <w:rPr>
          <w:b/>
          <w:bCs/>
          <w:sz w:val="22"/>
          <w:szCs w:val="22"/>
        </w:rPr>
        <w:t>Муниципальная программа «Развитие физической культуры и спорта</w:t>
      </w:r>
    </w:p>
    <w:p w:rsidR="009D43BC" w:rsidRPr="002F565B" w:rsidRDefault="009D43BC" w:rsidP="009D43BC">
      <w:pPr>
        <w:spacing w:line="240" w:lineRule="atLeast"/>
        <w:jc w:val="center"/>
        <w:rPr>
          <w:b/>
          <w:bCs/>
          <w:sz w:val="22"/>
          <w:szCs w:val="22"/>
        </w:rPr>
      </w:pPr>
      <w:r w:rsidRPr="002F565B">
        <w:rPr>
          <w:b/>
          <w:bCs/>
          <w:sz w:val="22"/>
          <w:szCs w:val="22"/>
        </w:rPr>
        <w:t xml:space="preserve">в </w:t>
      </w:r>
      <w:proofErr w:type="spellStart"/>
      <w:r w:rsidRPr="002F565B">
        <w:rPr>
          <w:b/>
          <w:bCs/>
          <w:sz w:val="22"/>
          <w:szCs w:val="22"/>
        </w:rPr>
        <w:t>Чаинском</w:t>
      </w:r>
      <w:proofErr w:type="spellEnd"/>
      <w:r w:rsidRPr="002F565B">
        <w:rPr>
          <w:b/>
          <w:bCs/>
          <w:sz w:val="22"/>
          <w:szCs w:val="22"/>
        </w:rPr>
        <w:t xml:space="preserve"> районе на 2015 - 2017 годы»</w:t>
      </w:r>
    </w:p>
    <w:p w:rsidR="009D43BC" w:rsidRPr="002F565B" w:rsidRDefault="009D43BC" w:rsidP="009D43BC">
      <w:pPr>
        <w:ind w:firstLine="708"/>
        <w:jc w:val="both"/>
        <w:rPr>
          <w:sz w:val="22"/>
          <w:szCs w:val="22"/>
        </w:rPr>
      </w:pPr>
      <w:r w:rsidRPr="002F565B">
        <w:rPr>
          <w:sz w:val="22"/>
          <w:szCs w:val="22"/>
        </w:rPr>
        <w:t xml:space="preserve">По итогам реализации муниципальной программы </w:t>
      </w:r>
      <w:r w:rsidRPr="002F565B">
        <w:rPr>
          <w:bCs/>
          <w:sz w:val="22"/>
          <w:szCs w:val="22"/>
        </w:rPr>
        <w:t xml:space="preserve">«Развитие физической культуры и спорта в </w:t>
      </w:r>
      <w:proofErr w:type="spellStart"/>
      <w:r w:rsidRPr="002F565B">
        <w:rPr>
          <w:bCs/>
          <w:sz w:val="22"/>
          <w:szCs w:val="22"/>
        </w:rPr>
        <w:t>Чаинском</w:t>
      </w:r>
      <w:proofErr w:type="spellEnd"/>
      <w:r w:rsidRPr="002F565B">
        <w:rPr>
          <w:bCs/>
          <w:sz w:val="22"/>
          <w:szCs w:val="22"/>
        </w:rPr>
        <w:t xml:space="preserve"> районе на 2015 - 2017 годы»</w:t>
      </w:r>
      <w:r w:rsidRPr="002F565B">
        <w:rPr>
          <w:sz w:val="22"/>
          <w:szCs w:val="22"/>
        </w:rPr>
        <w:t xml:space="preserve">, утверждённой постановлением Администрации Чаинского района  от </w:t>
      </w:r>
      <w:r w:rsidRPr="002F565B">
        <w:rPr>
          <w:bCs/>
          <w:sz w:val="22"/>
          <w:szCs w:val="22"/>
        </w:rPr>
        <w:t>12.08.2014 № 505</w:t>
      </w:r>
      <w:r w:rsidRPr="002F565B">
        <w:rPr>
          <w:sz w:val="22"/>
          <w:szCs w:val="22"/>
        </w:rPr>
        <w:t>, были достигнуты следующие показатели:</w:t>
      </w:r>
    </w:p>
    <w:p w:rsidR="009D43BC" w:rsidRPr="002F565B" w:rsidRDefault="009D43BC" w:rsidP="009D43BC">
      <w:pPr>
        <w:ind w:firstLine="708"/>
        <w:jc w:val="both"/>
        <w:rPr>
          <w:sz w:val="22"/>
          <w:szCs w:val="22"/>
        </w:rPr>
      </w:pPr>
      <w:r w:rsidRPr="002F565B">
        <w:rPr>
          <w:b/>
          <w:sz w:val="22"/>
          <w:szCs w:val="22"/>
        </w:rPr>
        <w:t>-</w:t>
      </w:r>
      <w:r w:rsidRPr="002F565B">
        <w:rPr>
          <w:sz w:val="22"/>
          <w:szCs w:val="22"/>
        </w:rPr>
        <w:t xml:space="preserve"> Сохранение и увеличения числа граждан, систематически занимающихся физической культурой и спортом,  в </w:t>
      </w:r>
      <w:proofErr w:type="spellStart"/>
      <w:r w:rsidRPr="002F565B">
        <w:rPr>
          <w:sz w:val="22"/>
          <w:szCs w:val="22"/>
        </w:rPr>
        <w:t>Чаинском</w:t>
      </w:r>
      <w:proofErr w:type="spellEnd"/>
      <w:r w:rsidRPr="002F565B">
        <w:rPr>
          <w:sz w:val="22"/>
          <w:szCs w:val="22"/>
        </w:rPr>
        <w:t xml:space="preserve"> районе на прежнем уровне план - 670, достигнутый результат – 683.</w:t>
      </w:r>
    </w:p>
    <w:p w:rsidR="009D43BC" w:rsidRPr="002F565B" w:rsidRDefault="009D43BC" w:rsidP="009D43BC">
      <w:pPr>
        <w:ind w:firstLine="708"/>
        <w:jc w:val="both"/>
        <w:rPr>
          <w:sz w:val="22"/>
          <w:szCs w:val="22"/>
        </w:rPr>
      </w:pPr>
      <w:r w:rsidRPr="002F565B">
        <w:rPr>
          <w:sz w:val="22"/>
          <w:szCs w:val="22"/>
        </w:rPr>
        <w:t xml:space="preserve">-  Увеличение числа детей до 18 лет, занимающихся в учреждениях физкультурно-спортивной направленности, клубах и </w:t>
      </w:r>
      <w:proofErr w:type="spellStart"/>
      <w:r w:rsidRPr="002F565B">
        <w:rPr>
          <w:sz w:val="22"/>
          <w:szCs w:val="22"/>
        </w:rPr>
        <w:t>спортинструкторов</w:t>
      </w:r>
      <w:proofErr w:type="spellEnd"/>
      <w:r w:rsidRPr="002F565B">
        <w:rPr>
          <w:sz w:val="22"/>
          <w:szCs w:val="22"/>
        </w:rPr>
        <w:t xml:space="preserve"> сельских поселений план – 260, достигнутый результат - 290. </w:t>
      </w:r>
    </w:p>
    <w:p w:rsidR="009D43BC" w:rsidRPr="002F565B" w:rsidRDefault="009D43BC" w:rsidP="009D43BC">
      <w:pPr>
        <w:ind w:firstLine="708"/>
        <w:jc w:val="both"/>
        <w:rPr>
          <w:sz w:val="22"/>
          <w:szCs w:val="22"/>
        </w:rPr>
      </w:pPr>
      <w:r w:rsidRPr="002F565B">
        <w:rPr>
          <w:sz w:val="22"/>
          <w:szCs w:val="22"/>
        </w:rPr>
        <w:t>- Сохранение числа выездов сборных команд и спортсменов района на  тренировочные сборы и областные соревнования на прежнем уровне план - 42, достигнутый результат – 46.</w:t>
      </w:r>
    </w:p>
    <w:p w:rsidR="009D43BC" w:rsidRPr="002F565B" w:rsidRDefault="009D43BC" w:rsidP="009D43BC">
      <w:pPr>
        <w:spacing w:line="240" w:lineRule="atLeast"/>
        <w:jc w:val="center"/>
        <w:rPr>
          <w:sz w:val="22"/>
          <w:szCs w:val="22"/>
        </w:rPr>
      </w:pPr>
    </w:p>
    <w:p w:rsidR="009D43BC" w:rsidRPr="002F565B" w:rsidRDefault="009D43BC" w:rsidP="009D43BC">
      <w:pPr>
        <w:spacing w:line="240" w:lineRule="atLeast"/>
        <w:jc w:val="center"/>
        <w:rPr>
          <w:b/>
          <w:sz w:val="22"/>
          <w:szCs w:val="22"/>
        </w:rPr>
      </w:pPr>
      <w:r w:rsidRPr="002F565B">
        <w:rPr>
          <w:b/>
          <w:sz w:val="22"/>
          <w:szCs w:val="22"/>
        </w:rPr>
        <w:t xml:space="preserve">Муниципальная  программа «Развитие культуры в  </w:t>
      </w:r>
      <w:proofErr w:type="spellStart"/>
      <w:r w:rsidRPr="002F565B">
        <w:rPr>
          <w:b/>
          <w:sz w:val="22"/>
          <w:szCs w:val="22"/>
        </w:rPr>
        <w:t>Чаинском</w:t>
      </w:r>
      <w:proofErr w:type="spellEnd"/>
      <w:r w:rsidRPr="002F565B">
        <w:rPr>
          <w:b/>
          <w:sz w:val="22"/>
          <w:szCs w:val="22"/>
        </w:rPr>
        <w:t xml:space="preserve"> районе на 2014-2016 годы»</w:t>
      </w:r>
    </w:p>
    <w:p w:rsidR="009D43BC" w:rsidRPr="002F565B" w:rsidRDefault="009D43BC" w:rsidP="009D43BC">
      <w:pPr>
        <w:ind w:firstLine="708"/>
        <w:jc w:val="both"/>
        <w:rPr>
          <w:sz w:val="22"/>
          <w:szCs w:val="22"/>
        </w:rPr>
      </w:pPr>
      <w:r w:rsidRPr="002F565B">
        <w:rPr>
          <w:sz w:val="22"/>
          <w:szCs w:val="22"/>
        </w:rPr>
        <w:t xml:space="preserve">По итогам реализации муниципальной программы «Развитие культуры в </w:t>
      </w:r>
      <w:proofErr w:type="spellStart"/>
      <w:r w:rsidRPr="002F565B">
        <w:rPr>
          <w:sz w:val="22"/>
          <w:szCs w:val="22"/>
        </w:rPr>
        <w:t>Чаинском</w:t>
      </w:r>
      <w:proofErr w:type="spellEnd"/>
      <w:r w:rsidRPr="002F565B">
        <w:rPr>
          <w:sz w:val="22"/>
          <w:szCs w:val="22"/>
        </w:rPr>
        <w:t xml:space="preserve">  районе на 2014 -2016 годы», утверждённой постановлением Администрации Чаинского района  от 09.09.2013 </w:t>
      </w:r>
      <w:r w:rsidRPr="002F565B">
        <w:rPr>
          <w:bCs/>
          <w:sz w:val="22"/>
          <w:szCs w:val="22"/>
        </w:rPr>
        <w:t xml:space="preserve">№ </w:t>
      </w:r>
      <w:r w:rsidRPr="002F565B">
        <w:rPr>
          <w:sz w:val="22"/>
          <w:szCs w:val="22"/>
        </w:rPr>
        <w:t>601, были достигнуты следующие показатели:</w:t>
      </w:r>
    </w:p>
    <w:p w:rsidR="009D43BC" w:rsidRPr="002F565B" w:rsidRDefault="009D43BC" w:rsidP="009D43BC">
      <w:pPr>
        <w:ind w:firstLine="709"/>
        <w:jc w:val="both"/>
        <w:rPr>
          <w:sz w:val="22"/>
          <w:szCs w:val="22"/>
        </w:rPr>
      </w:pPr>
      <w:r w:rsidRPr="002F565B">
        <w:rPr>
          <w:sz w:val="22"/>
          <w:szCs w:val="22"/>
        </w:rPr>
        <w:t>- Доля населения, участвующего в мероприятиях, проводимых культурными учреждениями и клубных формированиях (%), показатель 704, достигнутый результат – 1138 – 161,65%.</w:t>
      </w:r>
    </w:p>
    <w:p w:rsidR="009D43BC" w:rsidRPr="002F565B" w:rsidRDefault="009D43BC" w:rsidP="009D43BC">
      <w:pPr>
        <w:ind w:firstLine="709"/>
        <w:jc w:val="both"/>
        <w:rPr>
          <w:sz w:val="22"/>
          <w:szCs w:val="22"/>
        </w:rPr>
      </w:pPr>
      <w:r w:rsidRPr="002F565B">
        <w:rPr>
          <w:sz w:val="22"/>
          <w:szCs w:val="22"/>
        </w:rPr>
        <w:t>- Доля запросов на оказание базовых услуг муниципальных учреждений культуры, выполненных с использованием информационных и телекоммуникационных, показатель 1,9%, достигнутый результат – 2,5%;</w:t>
      </w:r>
    </w:p>
    <w:p w:rsidR="009D43BC" w:rsidRPr="002F565B" w:rsidRDefault="009D43BC" w:rsidP="009D43BC">
      <w:pPr>
        <w:ind w:firstLine="709"/>
        <w:jc w:val="both"/>
        <w:rPr>
          <w:sz w:val="22"/>
          <w:szCs w:val="22"/>
        </w:rPr>
      </w:pPr>
      <w:r w:rsidRPr="002F565B">
        <w:rPr>
          <w:sz w:val="22"/>
          <w:szCs w:val="22"/>
        </w:rPr>
        <w:lastRenderedPageBreak/>
        <w:t>- Количество мероприятий, направленных на сохранение и развитие традиционной народной культуры, (ед.),  показатель - 1870, достигнутый результат – 2002.</w:t>
      </w:r>
    </w:p>
    <w:p w:rsidR="009D43BC" w:rsidRPr="002F565B" w:rsidRDefault="009D43BC" w:rsidP="009D43BC">
      <w:pPr>
        <w:ind w:firstLine="709"/>
        <w:jc w:val="both"/>
        <w:rPr>
          <w:sz w:val="22"/>
          <w:szCs w:val="22"/>
        </w:rPr>
      </w:pPr>
      <w:r w:rsidRPr="002F565B">
        <w:rPr>
          <w:sz w:val="22"/>
          <w:szCs w:val="22"/>
        </w:rPr>
        <w:t>- Количество учреждений культуры, в которых проведены мероприятия по укреплению материально-технической базы (ед.), показатель 10, достигнутый результат – 1 (не выполнение в связи с оптимизацией расходов  и ограничением кассовых выплат).</w:t>
      </w:r>
    </w:p>
    <w:p w:rsidR="009D43BC" w:rsidRPr="002F565B" w:rsidRDefault="009D43BC" w:rsidP="009D43BC">
      <w:pPr>
        <w:pStyle w:val="ConsPlusNormal"/>
        <w:widowControl/>
        <w:ind w:firstLine="708"/>
        <w:jc w:val="both"/>
        <w:rPr>
          <w:rFonts w:ascii="Times New Roman" w:hAnsi="Times New Roman" w:cs="Times New Roman"/>
          <w:sz w:val="22"/>
          <w:szCs w:val="22"/>
        </w:rPr>
      </w:pPr>
      <w:r w:rsidRPr="002F565B">
        <w:rPr>
          <w:rFonts w:ascii="Times New Roman" w:hAnsi="Times New Roman" w:cs="Times New Roman"/>
          <w:sz w:val="22"/>
          <w:szCs w:val="22"/>
        </w:rPr>
        <w:t>- Количество изготовленных буклетов и афиш, статьи в СМИ о творческих коллективах,  (ед.), показатель – 56, достигнутый результат – 4 (не выполнение в связи с оптимизацией расходов  и ограничением кассовых выплат).</w:t>
      </w:r>
    </w:p>
    <w:p w:rsidR="009D43BC" w:rsidRPr="002F565B" w:rsidRDefault="009D43BC" w:rsidP="009D43BC">
      <w:pPr>
        <w:rPr>
          <w:sz w:val="22"/>
          <w:szCs w:val="22"/>
        </w:rPr>
      </w:pPr>
    </w:p>
    <w:p w:rsidR="009D43BC" w:rsidRPr="002F565B" w:rsidRDefault="009D43BC">
      <w:pPr>
        <w:ind w:firstLine="851"/>
        <w:jc w:val="both"/>
        <w:rPr>
          <w:sz w:val="22"/>
          <w:szCs w:val="22"/>
        </w:rPr>
      </w:pPr>
    </w:p>
    <w:p w:rsidR="002A0BC1" w:rsidRPr="002F565B" w:rsidRDefault="00CD527F" w:rsidP="00CD527F">
      <w:pPr>
        <w:jc w:val="center"/>
        <w:rPr>
          <w:b/>
          <w:sz w:val="22"/>
          <w:szCs w:val="22"/>
        </w:rPr>
      </w:pPr>
      <w:r w:rsidRPr="002F565B">
        <w:rPr>
          <w:b/>
          <w:sz w:val="22"/>
          <w:szCs w:val="22"/>
        </w:rPr>
        <w:t>7</w:t>
      </w:r>
      <w:r w:rsidR="007B0ADB" w:rsidRPr="002F565B">
        <w:rPr>
          <w:b/>
          <w:sz w:val="22"/>
          <w:szCs w:val="22"/>
        </w:rPr>
        <w:t xml:space="preserve">. Исполнение консолидированного </w:t>
      </w:r>
      <w:r w:rsidR="00906E34" w:rsidRPr="002F565B">
        <w:rPr>
          <w:b/>
          <w:sz w:val="22"/>
          <w:szCs w:val="22"/>
        </w:rPr>
        <w:t>бюджета Чаинского района</w:t>
      </w:r>
    </w:p>
    <w:p w:rsidR="001A363D" w:rsidRPr="002F565B" w:rsidRDefault="001A363D" w:rsidP="001A363D">
      <w:pPr>
        <w:pStyle w:val="30"/>
        <w:spacing w:after="0"/>
        <w:ind w:left="0" w:firstLine="900"/>
        <w:jc w:val="both"/>
        <w:rPr>
          <w:b/>
          <w:sz w:val="22"/>
          <w:szCs w:val="22"/>
        </w:rPr>
      </w:pPr>
      <w:r w:rsidRPr="002F565B">
        <w:rPr>
          <w:sz w:val="22"/>
          <w:szCs w:val="22"/>
        </w:rPr>
        <w:t>План поступлений налоговых и неналоговых доходов в консолидированный бюджет Чаинского района за 2015 год исполнен на 103,7%. План поступлений  налоговых и неналоговых доходов на отчетный период был установлен в сумме 80794,1 тыс. руб., а фактическ</w:t>
      </w:r>
      <w:r w:rsidR="00B917FC" w:rsidRPr="002F565B">
        <w:rPr>
          <w:sz w:val="22"/>
          <w:szCs w:val="22"/>
        </w:rPr>
        <w:t>ие поступления составили 83754,4</w:t>
      </w:r>
      <w:r w:rsidRPr="002F565B">
        <w:rPr>
          <w:sz w:val="22"/>
          <w:szCs w:val="22"/>
        </w:rPr>
        <w:t xml:space="preserve"> тыс. руб.  План по</w:t>
      </w:r>
      <w:r w:rsidR="00B917FC" w:rsidRPr="002F565B">
        <w:rPr>
          <w:sz w:val="22"/>
          <w:szCs w:val="22"/>
        </w:rPr>
        <w:t>ступлений перевыполнен на 2960,3</w:t>
      </w:r>
      <w:r w:rsidRPr="002F565B">
        <w:rPr>
          <w:sz w:val="22"/>
          <w:szCs w:val="22"/>
        </w:rPr>
        <w:t xml:space="preserve"> тыс. руб., в том числе по налоговым доходам – на 2519,0 тыс. руб. или на 3,4 %, п</w:t>
      </w:r>
      <w:r w:rsidR="00B917FC" w:rsidRPr="002F565B">
        <w:rPr>
          <w:sz w:val="22"/>
          <w:szCs w:val="22"/>
        </w:rPr>
        <w:t>о неналоговым доходам – на 441,3</w:t>
      </w:r>
      <w:r w:rsidRPr="002F565B">
        <w:rPr>
          <w:sz w:val="22"/>
          <w:szCs w:val="22"/>
        </w:rPr>
        <w:t xml:space="preserve"> тыс.руб. или на 6,1 %.</w:t>
      </w:r>
    </w:p>
    <w:p w:rsidR="001A363D" w:rsidRPr="002F565B" w:rsidRDefault="001A363D" w:rsidP="001A363D">
      <w:pPr>
        <w:ind w:right="-5" w:firstLine="900"/>
        <w:jc w:val="both"/>
        <w:rPr>
          <w:sz w:val="22"/>
          <w:szCs w:val="22"/>
        </w:rPr>
      </w:pPr>
      <w:r w:rsidRPr="002F565B">
        <w:rPr>
          <w:sz w:val="22"/>
          <w:szCs w:val="22"/>
        </w:rPr>
        <w:t xml:space="preserve">В сопоставимых условиях поступления налоговых и неналоговых доходов в консолидированный бюджет Чаинского района за 2015 год по сравнению с соответствующим периодом предыдущего года увеличились на </w:t>
      </w:r>
      <w:r w:rsidR="00B917FC" w:rsidRPr="002F565B">
        <w:rPr>
          <w:sz w:val="22"/>
          <w:szCs w:val="22"/>
        </w:rPr>
        <w:t>2695,6 тыс. руб. 83754,4</w:t>
      </w:r>
      <w:r w:rsidRPr="002F565B">
        <w:rPr>
          <w:sz w:val="22"/>
          <w:szCs w:val="22"/>
        </w:rPr>
        <w:t>-(80991,7-58886,4+58953</w:t>
      </w:r>
      <w:r w:rsidR="00B917FC" w:rsidRPr="002F565B">
        <w:rPr>
          <w:sz w:val="22"/>
          <w:szCs w:val="22"/>
        </w:rPr>
        <w:t>,5=81058,8) или на 3,3 % (2695,6</w:t>
      </w:r>
      <w:r w:rsidRPr="002F565B">
        <w:rPr>
          <w:sz w:val="22"/>
          <w:szCs w:val="22"/>
        </w:rPr>
        <w:t>*100/81058,8).</w:t>
      </w:r>
    </w:p>
    <w:p w:rsidR="001A363D" w:rsidRPr="002F565B" w:rsidRDefault="001A363D" w:rsidP="001A363D">
      <w:pPr>
        <w:ind w:firstLine="902"/>
        <w:jc w:val="both"/>
        <w:rPr>
          <w:sz w:val="22"/>
          <w:szCs w:val="22"/>
        </w:rPr>
      </w:pPr>
      <w:r w:rsidRPr="002F565B">
        <w:rPr>
          <w:sz w:val="22"/>
          <w:szCs w:val="22"/>
        </w:rPr>
        <w:t>В бюджеты сельских поселен</w:t>
      </w:r>
      <w:r w:rsidR="00B917FC" w:rsidRPr="002F565B">
        <w:rPr>
          <w:sz w:val="22"/>
          <w:szCs w:val="22"/>
        </w:rPr>
        <w:t>ий в 2015 году поступило 17086,4</w:t>
      </w:r>
      <w:r w:rsidRPr="002F565B">
        <w:rPr>
          <w:sz w:val="22"/>
          <w:szCs w:val="22"/>
        </w:rPr>
        <w:t xml:space="preserve"> тыс.руб. налоговых и неналоговых доходов, что составляет 101,8 % от установленного п</w:t>
      </w:r>
      <w:r w:rsidR="00B917FC" w:rsidRPr="002F565B">
        <w:rPr>
          <w:sz w:val="22"/>
          <w:szCs w:val="22"/>
        </w:rPr>
        <w:t>лана. План перевыполнен на 300,9</w:t>
      </w:r>
      <w:r w:rsidRPr="002F565B">
        <w:rPr>
          <w:sz w:val="22"/>
          <w:szCs w:val="22"/>
        </w:rPr>
        <w:t xml:space="preserve"> тыс.руб.</w:t>
      </w:r>
    </w:p>
    <w:p w:rsidR="001A363D" w:rsidRPr="002F565B" w:rsidRDefault="001A363D" w:rsidP="001A363D">
      <w:pPr>
        <w:ind w:firstLine="902"/>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620"/>
        <w:gridCol w:w="1620"/>
        <w:gridCol w:w="1624"/>
      </w:tblGrid>
      <w:tr w:rsidR="001A363D" w:rsidRPr="002F565B">
        <w:tc>
          <w:tcPr>
            <w:tcW w:w="5148" w:type="dxa"/>
            <w:vAlign w:val="center"/>
          </w:tcPr>
          <w:p w:rsidR="001A363D" w:rsidRPr="002F565B" w:rsidRDefault="001A363D" w:rsidP="00C2283F">
            <w:pPr>
              <w:jc w:val="center"/>
              <w:rPr>
                <w:i/>
                <w:sz w:val="22"/>
                <w:szCs w:val="22"/>
              </w:rPr>
            </w:pPr>
            <w:r w:rsidRPr="002F565B">
              <w:rPr>
                <w:i/>
                <w:sz w:val="22"/>
                <w:szCs w:val="22"/>
              </w:rPr>
              <w:t>Наименование сельского поселения</w:t>
            </w:r>
          </w:p>
        </w:tc>
        <w:tc>
          <w:tcPr>
            <w:tcW w:w="1620" w:type="dxa"/>
            <w:vAlign w:val="center"/>
          </w:tcPr>
          <w:p w:rsidR="001A363D" w:rsidRPr="002F565B" w:rsidRDefault="001A363D" w:rsidP="00C2283F">
            <w:pPr>
              <w:jc w:val="center"/>
              <w:rPr>
                <w:i/>
                <w:sz w:val="22"/>
                <w:szCs w:val="22"/>
              </w:rPr>
            </w:pPr>
            <w:r w:rsidRPr="002F565B">
              <w:rPr>
                <w:i/>
                <w:sz w:val="22"/>
                <w:szCs w:val="22"/>
              </w:rPr>
              <w:t>План, тыс.руб.</w:t>
            </w:r>
          </w:p>
        </w:tc>
        <w:tc>
          <w:tcPr>
            <w:tcW w:w="1620" w:type="dxa"/>
            <w:vAlign w:val="center"/>
          </w:tcPr>
          <w:p w:rsidR="001A363D" w:rsidRPr="002F565B" w:rsidRDefault="001A363D" w:rsidP="00C2283F">
            <w:pPr>
              <w:jc w:val="center"/>
              <w:rPr>
                <w:i/>
                <w:sz w:val="22"/>
                <w:szCs w:val="22"/>
              </w:rPr>
            </w:pPr>
            <w:r w:rsidRPr="002F565B">
              <w:rPr>
                <w:i/>
                <w:sz w:val="22"/>
                <w:szCs w:val="22"/>
              </w:rPr>
              <w:t>Исполнено, тыс.руб.</w:t>
            </w:r>
          </w:p>
        </w:tc>
        <w:tc>
          <w:tcPr>
            <w:tcW w:w="1624" w:type="dxa"/>
            <w:vAlign w:val="center"/>
          </w:tcPr>
          <w:p w:rsidR="001A363D" w:rsidRPr="002F565B" w:rsidRDefault="001A363D" w:rsidP="00C2283F">
            <w:pPr>
              <w:jc w:val="center"/>
              <w:rPr>
                <w:i/>
                <w:sz w:val="22"/>
                <w:szCs w:val="22"/>
              </w:rPr>
            </w:pPr>
            <w:r w:rsidRPr="002F565B">
              <w:rPr>
                <w:i/>
                <w:sz w:val="22"/>
                <w:szCs w:val="22"/>
              </w:rPr>
              <w:t>Процент исполнения</w:t>
            </w:r>
          </w:p>
        </w:tc>
      </w:tr>
      <w:tr w:rsidR="001A363D" w:rsidRPr="002F565B">
        <w:tc>
          <w:tcPr>
            <w:tcW w:w="5148" w:type="dxa"/>
          </w:tcPr>
          <w:p w:rsidR="001A363D" w:rsidRPr="002F565B" w:rsidRDefault="001A363D" w:rsidP="00C2283F">
            <w:pPr>
              <w:jc w:val="both"/>
              <w:rPr>
                <w:sz w:val="22"/>
                <w:szCs w:val="22"/>
              </w:rPr>
            </w:pPr>
            <w:proofErr w:type="spellStart"/>
            <w:r w:rsidRPr="002F565B">
              <w:rPr>
                <w:sz w:val="22"/>
                <w:szCs w:val="22"/>
              </w:rPr>
              <w:t>Коломинское</w:t>
            </w:r>
            <w:proofErr w:type="spellEnd"/>
          </w:p>
        </w:tc>
        <w:tc>
          <w:tcPr>
            <w:tcW w:w="1620" w:type="dxa"/>
            <w:vAlign w:val="center"/>
          </w:tcPr>
          <w:p w:rsidR="001A363D" w:rsidRPr="002F565B" w:rsidRDefault="001A363D" w:rsidP="00C2283F">
            <w:pPr>
              <w:jc w:val="center"/>
              <w:rPr>
                <w:sz w:val="22"/>
                <w:szCs w:val="22"/>
              </w:rPr>
            </w:pPr>
            <w:r w:rsidRPr="002F565B">
              <w:rPr>
                <w:sz w:val="22"/>
                <w:szCs w:val="22"/>
              </w:rPr>
              <w:t>1931,4</w:t>
            </w:r>
          </w:p>
        </w:tc>
        <w:tc>
          <w:tcPr>
            <w:tcW w:w="1620" w:type="dxa"/>
            <w:vAlign w:val="center"/>
          </w:tcPr>
          <w:p w:rsidR="001A363D" w:rsidRPr="002F565B" w:rsidRDefault="001A363D" w:rsidP="00C2283F">
            <w:pPr>
              <w:jc w:val="center"/>
              <w:rPr>
                <w:sz w:val="22"/>
                <w:szCs w:val="22"/>
              </w:rPr>
            </w:pPr>
            <w:r w:rsidRPr="002F565B">
              <w:rPr>
                <w:sz w:val="22"/>
                <w:szCs w:val="22"/>
              </w:rPr>
              <w:t>1992,0</w:t>
            </w:r>
          </w:p>
        </w:tc>
        <w:tc>
          <w:tcPr>
            <w:tcW w:w="1624" w:type="dxa"/>
            <w:vAlign w:val="center"/>
          </w:tcPr>
          <w:p w:rsidR="001A363D" w:rsidRPr="002F565B" w:rsidRDefault="001A363D" w:rsidP="00C2283F">
            <w:pPr>
              <w:jc w:val="center"/>
              <w:rPr>
                <w:sz w:val="22"/>
                <w:szCs w:val="22"/>
              </w:rPr>
            </w:pPr>
            <w:r w:rsidRPr="002F565B">
              <w:rPr>
                <w:sz w:val="22"/>
                <w:szCs w:val="22"/>
              </w:rPr>
              <w:t>103,1</w:t>
            </w:r>
          </w:p>
        </w:tc>
      </w:tr>
      <w:tr w:rsidR="001A363D" w:rsidRPr="002F565B">
        <w:tc>
          <w:tcPr>
            <w:tcW w:w="5148" w:type="dxa"/>
          </w:tcPr>
          <w:p w:rsidR="001A363D" w:rsidRPr="002F565B" w:rsidRDefault="001A363D" w:rsidP="00C2283F">
            <w:pPr>
              <w:jc w:val="both"/>
              <w:rPr>
                <w:sz w:val="22"/>
                <w:szCs w:val="22"/>
              </w:rPr>
            </w:pPr>
            <w:proofErr w:type="spellStart"/>
            <w:r w:rsidRPr="002F565B">
              <w:rPr>
                <w:sz w:val="22"/>
                <w:szCs w:val="22"/>
              </w:rPr>
              <w:t>Подгорнское</w:t>
            </w:r>
            <w:proofErr w:type="spellEnd"/>
          </w:p>
        </w:tc>
        <w:tc>
          <w:tcPr>
            <w:tcW w:w="1620" w:type="dxa"/>
            <w:vAlign w:val="center"/>
          </w:tcPr>
          <w:p w:rsidR="001A363D" w:rsidRPr="002F565B" w:rsidRDefault="001A363D" w:rsidP="00C2283F">
            <w:pPr>
              <w:jc w:val="center"/>
              <w:rPr>
                <w:sz w:val="22"/>
                <w:szCs w:val="22"/>
              </w:rPr>
            </w:pPr>
            <w:r w:rsidRPr="002F565B">
              <w:rPr>
                <w:sz w:val="22"/>
                <w:szCs w:val="22"/>
              </w:rPr>
              <w:t>10116,3</w:t>
            </w:r>
          </w:p>
        </w:tc>
        <w:tc>
          <w:tcPr>
            <w:tcW w:w="1620" w:type="dxa"/>
            <w:vAlign w:val="center"/>
          </w:tcPr>
          <w:p w:rsidR="001A363D" w:rsidRPr="002F565B" w:rsidRDefault="000662FE" w:rsidP="00C2283F">
            <w:pPr>
              <w:jc w:val="center"/>
              <w:rPr>
                <w:sz w:val="22"/>
                <w:szCs w:val="22"/>
              </w:rPr>
            </w:pPr>
            <w:r w:rsidRPr="002F565B">
              <w:rPr>
                <w:sz w:val="22"/>
                <w:szCs w:val="22"/>
              </w:rPr>
              <w:t>10329,1</w:t>
            </w:r>
          </w:p>
        </w:tc>
        <w:tc>
          <w:tcPr>
            <w:tcW w:w="1624" w:type="dxa"/>
            <w:vAlign w:val="center"/>
          </w:tcPr>
          <w:p w:rsidR="001A363D" w:rsidRPr="002F565B" w:rsidRDefault="001A363D" w:rsidP="00C2283F">
            <w:pPr>
              <w:jc w:val="center"/>
              <w:rPr>
                <w:sz w:val="22"/>
                <w:szCs w:val="22"/>
              </w:rPr>
            </w:pPr>
            <w:r w:rsidRPr="002F565B">
              <w:rPr>
                <w:sz w:val="22"/>
                <w:szCs w:val="22"/>
              </w:rPr>
              <w:t>102,1</w:t>
            </w:r>
          </w:p>
        </w:tc>
      </w:tr>
      <w:tr w:rsidR="001A363D" w:rsidRPr="002F565B">
        <w:tc>
          <w:tcPr>
            <w:tcW w:w="5148" w:type="dxa"/>
          </w:tcPr>
          <w:p w:rsidR="001A363D" w:rsidRPr="002F565B" w:rsidRDefault="001A363D" w:rsidP="00C2283F">
            <w:pPr>
              <w:jc w:val="both"/>
              <w:rPr>
                <w:sz w:val="22"/>
                <w:szCs w:val="22"/>
              </w:rPr>
            </w:pPr>
            <w:proofErr w:type="spellStart"/>
            <w:r w:rsidRPr="002F565B">
              <w:rPr>
                <w:sz w:val="22"/>
                <w:szCs w:val="22"/>
              </w:rPr>
              <w:t>Усть-Бакчарское</w:t>
            </w:r>
            <w:proofErr w:type="spellEnd"/>
          </w:p>
        </w:tc>
        <w:tc>
          <w:tcPr>
            <w:tcW w:w="1620" w:type="dxa"/>
            <w:vAlign w:val="center"/>
          </w:tcPr>
          <w:p w:rsidR="001A363D" w:rsidRPr="002F565B" w:rsidRDefault="001A363D" w:rsidP="00C2283F">
            <w:pPr>
              <w:jc w:val="center"/>
              <w:rPr>
                <w:sz w:val="22"/>
                <w:szCs w:val="22"/>
              </w:rPr>
            </w:pPr>
            <w:r w:rsidRPr="002F565B">
              <w:rPr>
                <w:sz w:val="22"/>
                <w:szCs w:val="22"/>
              </w:rPr>
              <w:t>3631,8</w:t>
            </w:r>
          </w:p>
        </w:tc>
        <w:tc>
          <w:tcPr>
            <w:tcW w:w="1620" w:type="dxa"/>
            <w:vAlign w:val="center"/>
          </w:tcPr>
          <w:p w:rsidR="001A363D" w:rsidRPr="002F565B" w:rsidRDefault="001A363D" w:rsidP="00C2283F">
            <w:pPr>
              <w:jc w:val="center"/>
              <w:rPr>
                <w:sz w:val="22"/>
                <w:szCs w:val="22"/>
              </w:rPr>
            </w:pPr>
            <w:r w:rsidRPr="002F565B">
              <w:rPr>
                <w:sz w:val="22"/>
                <w:szCs w:val="22"/>
              </w:rPr>
              <w:t>3638,3</w:t>
            </w:r>
          </w:p>
        </w:tc>
        <w:tc>
          <w:tcPr>
            <w:tcW w:w="1624" w:type="dxa"/>
            <w:vAlign w:val="center"/>
          </w:tcPr>
          <w:p w:rsidR="001A363D" w:rsidRPr="002F565B" w:rsidRDefault="001A363D" w:rsidP="00C2283F">
            <w:pPr>
              <w:jc w:val="center"/>
              <w:rPr>
                <w:sz w:val="22"/>
                <w:szCs w:val="22"/>
              </w:rPr>
            </w:pPr>
            <w:r w:rsidRPr="002F565B">
              <w:rPr>
                <w:sz w:val="22"/>
                <w:szCs w:val="22"/>
              </w:rPr>
              <w:t>100,2</w:t>
            </w:r>
          </w:p>
        </w:tc>
      </w:tr>
      <w:tr w:rsidR="001A363D" w:rsidRPr="002F565B">
        <w:tc>
          <w:tcPr>
            <w:tcW w:w="5148" w:type="dxa"/>
          </w:tcPr>
          <w:p w:rsidR="001A363D" w:rsidRPr="002F565B" w:rsidRDefault="001A363D" w:rsidP="00C2283F">
            <w:pPr>
              <w:jc w:val="both"/>
              <w:rPr>
                <w:sz w:val="22"/>
                <w:szCs w:val="22"/>
              </w:rPr>
            </w:pPr>
            <w:r w:rsidRPr="002F565B">
              <w:rPr>
                <w:sz w:val="22"/>
                <w:szCs w:val="22"/>
              </w:rPr>
              <w:t>Чаинское</w:t>
            </w:r>
          </w:p>
        </w:tc>
        <w:tc>
          <w:tcPr>
            <w:tcW w:w="1620" w:type="dxa"/>
            <w:vAlign w:val="center"/>
          </w:tcPr>
          <w:p w:rsidR="001A363D" w:rsidRPr="002F565B" w:rsidRDefault="001A363D" w:rsidP="00C2283F">
            <w:pPr>
              <w:jc w:val="center"/>
              <w:rPr>
                <w:sz w:val="22"/>
                <w:szCs w:val="22"/>
              </w:rPr>
            </w:pPr>
            <w:r w:rsidRPr="002F565B">
              <w:rPr>
                <w:sz w:val="22"/>
                <w:szCs w:val="22"/>
              </w:rPr>
              <w:t>1106,0</w:t>
            </w:r>
          </w:p>
        </w:tc>
        <w:tc>
          <w:tcPr>
            <w:tcW w:w="1620" w:type="dxa"/>
            <w:vAlign w:val="center"/>
          </w:tcPr>
          <w:p w:rsidR="001A363D" w:rsidRPr="002F565B" w:rsidRDefault="001A363D" w:rsidP="00C2283F">
            <w:pPr>
              <w:jc w:val="center"/>
              <w:rPr>
                <w:sz w:val="22"/>
                <w:szCs w:val="22"/>
              </w:rPr>
            </w:pPr>
            <w:r w:rsidRPr="002F565B">
              <w:rPr>
                <w:sz w:val="22"/>
                <w:szCs w:val="22"/>
              </w:rPr>
              <w:t>1127,0</w:t>
            </w:r>
          </w:p>
        </w:tc>
        <w:tc>
          <w:tcPr>
            <w:tcW w:w="1624" w:type="dxa"/>
            <w:vAlign w:val="center"/>
          </w:tcPr>
          <w:p w:rsidR="001A363D" w:rsidRPr="002F565B" w:rsidRDefault="001A363D" w:rsidP="00C2283F">
            <w:pPr>
              <w:jc w:val="center"/>
              <w:rPr>
                <w:sz w:val="22"/>
                <w:szCs w:val="22"/>
              </w:rPr>
            </w:pPr>
            <w:r w:rsidRPr="002F565B">
              <w:rPr>
                <w:sz w:val="22"/>
                <w:szCs w:val="22"/>
              </w:rPr>
              <w:t>101,9</w:t>
            </w:r>
          </w:p>
        </w:tc>
      </w:tr>
      <w:tr w:rsidR="001A363D" w:rsidRPr="002F565B">
        <w:trPr>
          <w:trHeight w:val="80"/>
        </w:trPr>
        <w:tc>
          <w:tcPr>
            <w:tcW w:w="5148" w:type="dxa"/>
          </w:tcPr>
          <w:p w:rsidR="001A363D" w:rsidRPr="002F565B" w:rsidRDefault="001A363D" w:rsidP="00C2283F">
            <w:pPr>
              <w:jc w:val="both"/>
              <w:rPr>
                <w:i/>
                <w:sz w:val="22"/>
                <w:szCs w:val="22"/>
              </w:rPr>
            </w:pPr>
            <w:r w:rsidRPr="002F565B">
              <w:rPr>
                <w:i/>
                <w:sz w:val="22"/>
                <w:szCs w:val="22"/>
              </w:rPr>
              <w:t>ИТОГО</w:t>
            </w:r>
          </w:p>
        </w:tc>
        <w:tc>
          <w:tcPr>
            <w:tcW w:w="1620" w:type="dxa"/>
            <w:vAlign w:val="center"/>
          </w:tcPr>
          <w:p w:rsidR="001A363D" w:rsidRPr="002F565B" w:rsidRDefault="001A363D" w:rsidP="00C2283F">
            <w:pPr>
              <w:jc w:val="center"/>
              <w:rPr>
                <w:i/>
                <w:sz w:val="22"/>
                <w:szCs w:val="22"/>
              </w:rPr>
            </w:pPr>
            <w:r w:rsidRPr="002F565B">
              <w:rPr>
                <w:i/>
                <w:sz w:val="22"/>
                <w:szCs w:val="22"/>
              </w:rPr>
              <w:t>16785,5</w:t>
            </w:r>
          </w:p>
        </w:tc>
        <w:tc>
          <w:tcPr>
            <w:tcW w:w="1620" w:type="dxa"/>
            <w:vAlign w:val="center"/>
          </w:tcPr>
          <w:p w:rsidR="001A363D" w:rsidRPr="002F565B" w:rsidRDefault="00B917FC" w:rsidP="00C2283F">
            <w:pPr>
              <w:jc w:val="center"/>
              <w:rPr>
                <w:i/>
                <w:sz w:val="22"/>
                <w:szCs w:val="22"/>
              </w:rPr>
            </w:pPr>
            <w:r w:rsidRPr="002F565B">
              <w:rPr>
                <w:i/>
                <w:sz w:val="22"/>
                <w:szCs w:val="22"/>
              </w:rPr>
              <w:t>17086,4</w:t>
            </w:r>
          </w:p>
        </w:tc>
        <w:tc>
          <w:tcPr>
            <w:tcW w:w="1624" w:type="dxa"/>
            <w:vAlign w:val="center"/>
          </w:tcPr>
          <w:p w:rsidR="001A363D" w:rsidRPr="002F565B" w:rsidRDefault="001A363D" w:rsidP="00C2283F">
            <w:pPr>
              <w:jc w:val="center"/>
              <w:rPr>
                <w:i/>
                <w:sz w:val="22"/>
                <w:szCs w:val="22"/>
              </w:rPr>
            </w:pPr>
            <w:r w:rsidRPr="002F565B">
              <w:rPr>
                <w:i/>
                <w:sz w:val="22"/>
                <w:szCs w:val="22"/>
              </w:rPr>
              <w:t>101,8</w:t>
            </w:r>
          </w:p>
        </w:tc>
      </w:tr>
    </w:tbl>
    <w:p w:rsidR="001A363D" w:rsidRPr="002F565B" w:rsidRDefault="001A363D" w:rsidP="001A363D">
      <w:pPr>
        <w:ind w:firstLine="902"/>
        <w:jc w:val="both"/>
        <w:rPr>
          <w:sz w:val="22"/>
          <w:szCs w:val="22"/>
        </w:rPr>
      </w:pPr>
    </w:p>
    <w:p w:rsidR="001A363D" w:rsidRPr="002F565B" w:rsidRDefault="001A363D" w:rsidP="001A363D">
      <w:pPr>
        <w:pStyle w:val="21"/>
        <w:tabs>
          <w:tab w:val="left" w:pos="-120"/>
        </w:tabs>
        <w:spacing w:after="0" w:line="240" w:lineRule="auto"/>
        <w:ind w:right="76" w:firstLine="902"/>
        <w:jc w:val="both"/>
        <w:rPr>
          <w:sz w:val="22"/>
          <w:szCs w:val="22"/>
        </w:rPr>
      </w:pPr>
      <w:r w:rsidRPr="002F565B">
        <w:rPr>
          <w:sz w:val="22"/>
          <w:szCs w:val="22"/>
        </w:rPr>
        <w:t>По сравнению с предыдущим годом поступления налоговых и неналоговых доходов в бюджеты сельски</w:t>
      </w:r>
      <w:r w:rsidR="000662FE" w:rsidRPr="002F565B">
        <w:rPr>
          <w:sz w:val="22"/>
          <w:szCs w:val="22"/>
        </w:rPr>
        <w:t>х поселений увеличились на 568,1</w:t>
      </w:r>
      <w:r w:rsidRPr="002F565B">
        <w:rPr>
          <w:sz w:val="22"/>
          <w:szCs w:val="22"/>
        </w:rPr>
        <w:t xml:space="preserve"> тыс.руб. или на 3,4%. Из них поступления по доходам от уплаты акцизов больше на 576,4 тыс.руб. в связи с увеличением в 2015 году норматива распределения доходов от акцизов на автомобильный и прямогонный бензин, дизельное топливо, моторные масла для дизельных и (или) карбюраторных (</w:t>
      </w:r>
      <w:proofErr w:type="spellStart"/>
      <w:r w:rsidRPr="002F565B">
        <w:rPr>
          <w:sz w:val="22"/>
          <w:szCs w:val="22"/>
        </w:rPr>
        <w:t>инжекторных</w:t>
      </w:r>
      <w:proofErr w:type="spellEnd"/>
      <w:r w:rsidRPr="002F565B">
        <w:rPr>
          <w:sz w:val="22"/>
          <w:szCs w:val="22"/>
        </w:rPr>
        <w:t>) двигателей, производимые на территории Российской Федерации в бюджет Томской области.</w:t>
      </w:r>
    </w:p>
    <w:p w:rsidR="001A363D" w:rsidRPr="002F565B" w:rsidRDefault="001A363D" w:rsidP="001A363D">
      <w:pPr>
        <w:pStyle w:val="a5"/>
        <w:rPr>
          <w:b w:val="0"/>
          <w:i w:val="0"/>
          <w:sz w:val="22"/>
          <w:szCs w:val="22"/>
        </w:rPr>
      </w:pPr>
      <w:r w:rsidRPr="002F565B">
        <w:rPr>
          <w:b w:val="0"/>
          <w:i w:val="0"/>
          <w:sz w:val="22"/>
          <w:szCs w:val="22"/>
        </w:rPr>
        <w:t>За 2015 год получено межбюджетных трансфертов из областного бюджета и прочих безвозмездных поступлений в с</w:t>
      </w:r>
      <w:r w:rsidR="000662FE" w:rsidRPr="002F565B">
        <w:rPr>
          <w:b w:val="0"/>
          <w:i w:val="0"/>
          <w:sz w:val="22"/>
          <w:szCs w:val="22"/>
        </w:rPr>
        <w:t>умме 552906,5 тыс.руб. (541188,8</w:t>
      </w:r>
      <w:r w:rsidRPr="002F565B">
        <w:rPr>
          <w:b w:val="0"/>
          <w:i w:val="0"/>
          <w:sz w:val="22"/>
          <w:szCs w:val="22"/>
        </w:rPr>
        <w:t>+11717,7) или в размере 99,5% от установленного кассового плана.</w:t>
      </w:r>
    </w:p>
    <w:p w:rsidR="001A363D" w:rsidRPr="002F565B" w:rsidRDefault="001A363D" w:rsidP="001A363D">
      <w:pPr>
        <w:ind w:firstLine="902"/>
        <w:jc w:val="both"/>
        <w:rPr>
          <w:sz w:val="22"/>
          <w:szCs w:val="22"/>
        </w:rPr>
      </w:pPr>
      <w:r w:rsidRPr="002F565B">
        <w:rPr>
          <w:sz w:val="22"/>
          <w:szCs w:val="22"/>
        </w:rPr>
        <w:t>Общий объем доходов консолидированного бюджета Чаинского района за 2015 год составил 624943,2 тыс.руб., что больше установленного плана на 287,3 тыс. руб. По сравнению с прошлым годом общий объем доходов консолидированного бюджета Чаинского района увеличился на 124172,2 тыс.руб. или на 24,8%.</w:t>
      </w:r>
    </w:p>
    <w:p w:rsidR="001A363D" w:rsidRPr="002F565B" w:rsidRDefault="001A363D" w:rsidP="001A363D">
      <w:pPr>
        <w:ind w:firstLine="902"/>
        <w:jc w:val="both"/>
        <w:rPr>
          <w:sz w:val="22"/>
          <w:szCs w:val="22"/>
        </w:rPr>
      </w:pPr>
    </w:p>
    <w:p w:rsidR="001A363D" w:rsidRPr="002F565B" w:rsidRDefault="001A363D" w:rsidP="001A363D">
      <w:pPr>
        <w:ind w:firstLine="900"/>
        <w:jc w:val="both"/>
        <w:rPr>
          <w:sz w:val="22"/>
          <w:szCs w:val="22"/>
        </w:rPr>
      </w:pPr>
      <w:r w:rsidRPr="002F565B">
        <w:rPr>
          <w:sz w:val="22"/>
          <w:szCs w:val="22"/>
        </w:rPr>
        <w:t>Расходы консолидированного бюджета района за 201</w:t>
      </w:r>
      <w:r w:rsidR="00AF4387" w:rsidRPr="002F565B">
        <w:rPr>
          <w:sz w:val="22"/>
          <w:szCs w:val="22"/>
        </w:rPr>
        <w:t>5</w:t>
      </w:r>
      <w:r w:rsidRPr="002F565B">
        <w:rPr>
          <w:sz w:val="22"/>
          <w:szCs w:val="22"/>
        </w:rPr>
        <w:t xml:space="preserve"> год составили </w:t>
      </w:r>
      <w:r w:rsidR="00AF4387" w:rsidRPr="002F565B">
        <w:rPr>
          <w:sz w:val="22"/>
          <w:szCs w:val="22"/>
        </w:rPr>
        <w:t>582529,5</w:t>
      </w:r>
      <w:r w:rsidRPr="002F565B">
        <w:rPr>
          <w:sz w:val="22"/>
          <w:szCs w:val="22"/>
        </w:rPr>
        <w:t xml:space="preserve"> тыс. руб</w:t>
      </w:r>
      <w:r w:rsidR="00AF4387" w:rsidRPr="002F565B">
        <w:rPr>
          <w:sz w:val="22"/>
          <w:szCs w:val="22"/>
        </w:rPr>
        <w:t>лей</w:t>
      </w:r>
      <w:r w:rsidRPr="002F565B">
        <w:rPr>
          <w:sz w:val="22"/>
          <w:szCs w:val="22"/>
        </w:rPr>
        <w:t xml:space="preserve">.  Бюджетные ассигнования исполнены на </w:t>
      </w:r>
      <w:r w:rsidR="00AF4387" w:rsidRPr="002F565B">
        <w:rPr>
          <w:sz w:val="22"/>
          <w:szCs w:val="22"/>
        </w:rPr>
        <w:t>86,7</w:t>
      </w:r>
      <w:r w:rsidRPr="002F565B">
        <w:rPr>
          <w:sz w:val="22"/>
          <w:szCs w:val="22"/>
        </w:rPr>
        <w:t xml:space="preserve"> % от установленного плана. По сравнению с 201</w:t>
      </w:r>
      <w:r w:rsidR="00AF4387" w:rsidRPr="002F565B">
        <w:rPr>
          <w:sz w:val="22"/>
          <w:szCs w:val="22"/>
        </w:rPr>
        <w:t>4</w:t>
      </w:r>
      <w:r w:rsidRPr="002F565B">
        <w:rPr>
          <w:sz w:val="22"/>
          <w:szCs w:val="22"/>
        </w:rPr>
        <w:t xml:space="preserve"> годом  расходы консолидированного бюджета увеличились на </w:t>
      </w:r>
      <w:r w:rsidR="00AF4387" w:rsidRPr="002F565B">
        <w:rPr>
          <w:sz w:val="22"/>
          <w:szCs w:val="22"/>
        </w:rPr>
        <w:t>82043,0</w:t>
      </w:r>
      <w:r w:rsidRPr="002F565B">
        <w:rPr>
          <w:sz w:val="22"/>
          <w:szCs w:val="22"/>
        </w:rPr>
        <w:t xml:space="preserve"> тыс.руб</w:t>
      </w:r>
      <w:r w:rsidR="00AF4387" w:rsidRPr="002F565B">
        <w:rPr>
          <w:sz w:val="22"/>
          <w:szCs w:val="22"/>
        </w:rPr>
        <w:t>лей</w:t>
      </w:r>
      <w:r w:rsidRPr="002F565B">
        <w:rPr>
          <w:sz w:val="22"/>
          <w:szCs w:val="22"/>
        </w:rPr>
        <w:t xml:space="preserve"> или  на </w:t>
      </w:r>
      <w:r w:rsidR="00AF4387" w:rsidRPr="002F565B">
        <w:rPr>
          <w:sz w:val="22"/>
          <w:szCs w:val="22"/>
        </w:rPr>
        <w:t>16,4</w:t>
      </w:r>
      <w:r w:rsidRPr="002F565B">
        <w:rPr>
          <w:sz w:val="22"/>
          <w:szCs w:val="22"/>
        </w:rPr>
        <w:t xml:space="preserve"> %.</w:t>
      </w:r>
    </w:p>
    <w:p w:rsidR="001A363D" w:rsidRPr="002F565B" w:rsidRDefault="001A363D" w:rsidP="001A363D">
      <w:pPr>
        <w:ind w:firstLine="900"/>
        <w:jc w:val="both"/>
        <w:rPr>
          <w:sz w:val="22"/>
          <w:szCs w:val="22"/>
        </w:rPr>
      </w:pPr>
      <w:r w:rsidRPr="002F565B">
        <w:rPr>
          <w:sz w:val="22"/>
          <w:szCs w:val="22"/>
        </w:rPr>
        <w:t>Расходы бюджетов сельских поселений на 201</w:t>
      </w:r>
      <w:r w:rsidR="00447787" w:rsidRPr="002F565B">
        <w:rPr>
          <w:sz w:val="22"/>
          <w:szCs w:val="22"/>
        </w:rPr>
        <w:t>5</w:t>
      </w:r>
      <w:r w:rsidRPr="002F565B">
        <w:rPr>
          <w:sz w:val="22"/>
          <w:szCs w:val="22"/>
        </w:rPr>
        <w:t xml:space="preserve"> год были запланированы в объеме </w:t>
      </w:r>
      <w:r w:rsidR="00447787" w:rsidRPr="002F565B">
        <w:rPr>
          <w:sz w:val="22"/>
          <w:szCs w:val="22"/>
        </w:rPr>
        <w:t>85467,1 тыс.рублей</w:t>
      </w:r>
      <w:r w:rsidRPr="002F565B">
        <w:rPr>
          <w:sz w:val="22"/>
          <w:szCs w:val="22"/>
        </w:rPr>
        <w:t xml:space="preserve"> и исполнены в сумме </w:t>
      </w:r>
      <w:r w:rsidR="00447787" w:rsidRPr="002F565B">
        <w:rPr>
          <w:sz w:val="22"/>
          <w:szCs w:val="22"/>
        </w:rPr>
        <w:t>77046,4</w:t>
      </w:r>
      <w:r w:rsidRPr="002F565B">
        <w:rPr>
          <w:sz w:val="22"/>
          <w:szCs w:val="22"/>
        </w:rPr>
        <w:t xml:space="preserve"> тыс.руб</w:t>
      </w:r>
      <w:r w:rsidR="00447787" w:rsidRPr="002F565B">
        <w:rPr>
          <w:sz w:val="22"/>
          <w:szCs w:val="22"/>
        </w:rPr>
        <w:t>лей</w:t>
      </w:r>
      <w:r w:rsidRPr="002F565B">
        <w:rPr>
          <w:sz w:val="22"/>
          <w:szCs w:val="22"/>
        </w:rPr>
        <w:t xml:space="preserve"> или на 90,</w:t>
      </w:r>
      <w:r w:rsidR="00447787" w:rsidRPr="002F565B">
        <w:rPr>
          <w:sz w:val="22"/>
          <w:szCs w:val="22"/>
        </w:rPr>
        <w:t>1</w:t>
      </w:r>
      <w:r w:rsidRPr="002F565B">
        <w:rPr>
          <w:sz w:val="22"/>
          <w:szCs w:val="22"/>
        </w:rPr>
        <w:t xml:space="preserve"> %, в том числе по сельским поселениям:</w:t>
      </w:r>
    </w:p>
    <w:p w:rsidR="001A363D" w:rsidRPr="002F565B" w:rsidRDefault="001A363D" w:rsidP="001A363D">
      <w:pPr>
        <w:ind w:firstLine="90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620"/>
        <w:gridCol w:w="1620"/>
        <w:gridCol w:w="1624"/>
      </w:tblGrid>
      <w:tr w:rsidR="001A363D" w:rsidRPr="002F565B">
        <w:trPr>
          <w:trHeight w:val="541"/>
        </w:trPr>
        <w:tc>
          <w:tcPr>
            <w:tcW w:w="5148" w:type="dxa"/>
            <w:vAlign w:val="center"/>
          </w:tcPr>
          <w:p w:rsidR="001A363D" w:rsidRPr="002F565B" w:rsidRDefault="001A363D" w:rsidP="00C2283F">
            <w:pPr>
              <w:jc w:val="center"/>
              <w:rPr>
                <w:i/>
                <w:sz w:val="22"/>
                <w:szCs w:val="22"/>
              </w:rPr>
            </w:pPr>
            <w:r w:rsidRPr="002F565B">
              <w:rPr>
                <w:i/>
                <w:sz w:val="22"/>
                <w:szCs w:val="22"/>
              </w:rPr>
              <w:t>Наименование сельского поселения</w:t>
            </w:r>
          </w:p>
        </w:tc>
        <w:tc>
          <w:tcPr>
            <w:tcW w:w="1620" w:type="dxa"/>
            <w:vAlign w:val="center"/>
          </w:tcPr>
          <w:p w:rsidR="001A363D" w:rsidRPr="002F565B" w:rsidRDefault="001A363D" w:rsidP="00C2283F">
            <w:pPr>
              <w:jc w:val="center"/>
              <w:rPr>
                <w:i/>
                <w:sz w:val="22"/>
                <w:szCs w:val="22"/>
              </w:rPr>
            </w:pPr>
            <w:r w:rsidRPr="002F565B">
              <w:rPr>
                <w:i/>
                <w:sz w:val="22"/>
                <w:szCs w:val="22"/>
              </w:rPr>
              <w:t>План, тыс.руб.</w:t>
            </w:r>
          </w:p>
        </w:tc>
        <w:tc>
          <w:tcPr>
            <w:tcW w:w="1620" w:type="dxa"/>
            <w:vAlign w:val="center"/>
          </w:tcPr>
          <w:p w:rsidR="001A363D" w:rsidRPr="002F565B" w:rsidRDefault="001A363D" w:rsidP="00C2283F">
            <w:pPr>
              <w:jc w:val="center"/>
              <w:rPr>
                <w:i/>
                <w:sz w:val="22"/>
                <w:szCs w:val="22"/>
              </w:rPr>
            </w:pPr>
            <w:r w:rsidRPr="002F565B">
              <w:rPr>
                <w:i/>
                <w:sz w:val="22"/>
                <w:szCs w:val="22"/>
              </w:rPr>
              <w:t>Исполнено, тыс.руб.</w:t>
            </w:r>
          </w:p>
        </w:tc>
        <w:tc>
          <w:tcPr>
            <w:tcW w:w="1624" w:type="dxa"/>
            <w:vAlign w:val="center"/>
          </w:tcPr>
          <w:p w:rsidR="001A363D" w:rsidRPr="002F565B" w:rsidRDefault="001A363D" w:rsidP="00C2283F">
            <w:pPr>
              <w:jc w:val="center"/>
              <w:rPr>
                <w:i/>
                <w:sz w:val="22"/>
                <w:szCs w:val="22"/>
              </w:rPr>
            </w:pPr>
            <w:r w:rsidRPr="002F565B">
              <w:rPr>
                <w:i/>
                <w:sz w:val="22"/>
                <w:szCs w:val="22"/>
              </w:rPr>
              <w:t>Процент исполнения</w:t>
            </w:r>
          </w:p>
        </w:tc>
      </w:tr>
      <w:tr w:rsidR="001A363D" w:rsidRPr="002F565B">
        <w:tc>
          <w:tcPr>
            <w:tcW w:w="5148" w:type="dxa"/>
          </w:tcPr>
          <w:p w:rsidR="001A363D" w:rsidRPr="002F565B" w:rsidRDefault="001A363D" w:rsidP="00C2283F">
            <w:pPr>
              <w:jc w:val="both"/>
              <w:rPr>
                <w:sz w:val="22"/>
                <w:szCs w:val="22"/>
              </w:rPr>
            </w:pPr>
            <w:proofErr w:type="spellStart"/>
            <w:r w:rsidRPr="002F565B">
              <w:rPr>
                <w:sz w:val="22"/>
                <w:szCs w:val="22"/>
              </w:rPr>
              <w:t>Коломинское</w:t>
            </w:r>
            <w:proofErr w:type="spellEnd"/>
          </w:p>
        </w:tc>
        <w:tc>
          <w:tcPr>
            <w:tcW w:w="1620" w:type="dxa"/>
            <w:vAlign w:val="center"/>
          </w:tcPr>
          <w:p w:rsidR="001A363D" w:rsidRPr="002F565B" w:rsidRDefault="00447787" w:rsidP="00C2283F">
            <w:pPr>
              <w:jc w:val="center"/>
              <w:rPr>
                <w:sz w:val="22"/>
                <w:szCs w:val="22"/>
              </w:rPr>
            </w:pPr>
            <w:r w:rsidRPr="002F565B">
              <w:rPr>
                <w:sz w:val="22"/>
                <w:szCs w:val="22"/>
              </w:rPr>
              <w:t>13895,1</w:t>
            </w:r>
          </w:p>
        </w:tc>
        <w:tc>
          <w:tcPr>
            <w:tcW w:w="1620" w:type="dxa"/>
            <w:vAlign w:val="center"/>
          </w:tcPr>
          <w:p w:rsidR="001A363D" w:rsidRPr="002F565B" w:rsidRDefault="00447787" w:rsidP="00C2283F">
            <w:pPr>
              <w:jc w:val="center"/>
              <w:rPr>
                <w:sz w:val="22"/>
                <w:szCs w:val="22"/>
              </w:rPr>
            </w:pPr>
            <w:r w:rsidRPr="002F565B">
              <w:rPr>
                <w:sz w:val="22"/>
                <w:szCs w:val="22"/>
              </w:rPr>
              <w:t>13064,9</w:t>
            </w:r>
          </w:p>
        </w:tc>
        <w:tc>
          <w:tcPr>
            <w:tcW w:w="1624" w:type="dxa"/>
            <w:vAlign w:val="center"/>
          </w:tcPr>
          <w:p w:rsidR="001A363D" w:rsidRPr="002F565B" w:rsidRDefault="00447787" w:rsidP="00C2283F">
            <w:pPr>
              <w:jc w:val="center"/>
              <w:rPr>
                <w:sz w:val="22"/>
                <w:szCs w:val="22"/>
              </w:rPr>
            </w:pPr>
            <w:r w:rsidRPr="002F565B">
              <w:rPr>
                <w:sz w:val="22"/>
                <w:szCs w:val="22"/>
              </w:rPr>
              <w:t>94,0</w:t>
            </w:r>
          </w:p>
        </w:tc>
      </w:tr>
      <w:tr w:rsidR="001A363D" w:rsidRPr="002F565B">
        <w:tc>
          <w:tcPr>
            <w:tcW w:w="5148" w:type="dxa"/>
          </w:tcPr>
          <w:p w:rsidR="001A363D" w:rsidRPr="002F565B" w:rsidRDefault="001A363D" w:rsidP="00C2283F">
            <w:pPr>
              <w:jc w:val="both"/>
              <w:rPr>
                <w:sz w:val="22"/>
                <w:szCs w:val="22"/>
              </w:rPr>
            </w:pPr>
            <w:proofErr w:type="spellStart"/>
            <w:r w:rsidRPr="002F565B">
              <w:rPr>
                <w:sz w:val="22"/>
                <w:szCs w:val="22"/>
              </w:rPr>
              <w:t>Подгорнское</w:t>
            </w:r>
            <w:proofErr w:type="spellEnd"/>
          </w:p>
        </w:tc>
        <w:tc>
          <w:tcPr>
            <w:tcW w:w="1620" w:type="dxa"/>
            <w:vAlign w:val="center"/>
          </w:tcPr>
          <w:p w:rsidR="001A363D" w:rsidRPr="002F565B" w:rsidRDefault="00447787" w:rsidP="00C2283F">
            <w:pPr>
              <w:jc w:val="center"/>
              <w:rPr>
                <w:sz w:val="22"/>
                <w:szCs w:val="22"/>
              </w:rPr>
            </w:pPr>
            <w:r w:rsidRPr="002F565B">
              <w:rPr>
                <w:sz w:val="22"/>
                <w:szCs w:val="22"/>
              </w:rPr>
              <w:t>44912,3</w:t>
            </w:r>
          </w:p>
        </w:tc>
        <w:tc>
          <w:tcPr>
            <w:tcW w:w="1620" w:type="dxa"/>
            <w:vAlign w:val="center"/>
          </w:tcPr>
          <w:p w:rsidR="001A363D" w:rsidRPr="002F565B" w:rsidRDefault="00447787" w:rsidP="00C2283F">
            <w:pPr>
              <w:jc w:val="center"/>
              <w:rPr>
                <w:sz w:val="22"/>
                <w:szCs w:val="22"/>
              </w:rPr>
            </w:pPr>
            <w:r w:rsidRPr="002F565B">
              <w:rPr>
                <w:sz w:val="22"/>
                <w:szCs w:val="22"/>
              </w:rPr>
              <w:t>38204,9</w:t>
            </w:r>
          </w:p>
        </w:tc>
        <w:tc>
          <w:tcPr>
            <w:tcW w:w="1624" w:type="dxa"/>
            <w:vAlign w:val="center"/>
          </w:tcPr>
          <w:p w:rsidR="001A363D" w:rsidRPr="002F565B" w:rsidRDefault="00447787" w:rsidP="00C2283F">
            <w:pPr>
              <w:jc w:val="center"/>
              <w:rPr>
                <w:sz w:val="22"/>
                <w:szCs w:val="22"/>
              </w:rPr>
            </w:pPr>
            <w:r w:rsidRPr="002F565B">
              <w:rPr>
                <w:sz w:val="22"/>
                <w:szCs w:val="22"/>
              </w:rPr>
              <w:t>85,1</w:t>
            </w:r>
          </w:p>
        </w:tc>
      </w:tr>
      <w:tr w:rsidR="001A363D" w:rsidRPr="002F565B">
        <w:tc>
          <w:tcPr>
            <w:tcW w:w="5148" w:type="dxa"/>
          </w:tcPr>
          <w:p w:rsidR="001A363D" w:rsidRPr="002F565B" w:rsidRDefault="001A363D" w:rsidP="00C2283F">
            <w:pPr>
              <w:jc w:val="both"/>
              <w:rPr>
                <w:sz w:val="22"/>
                <w:szCs w:val="22"/>
              </w:rPr>
            </w:pPr>
            <w:proofErr w:type="spellStart"/>
            <w:r w:rsidRPr="002F565B">
              <w:rPr>
                <w:sz w:val="22"/>
                <w:szCs w:val="22"/>
              </w:rPr>
              <w:lastRenderedPageBreak/>
              <w:t>Усть-Бакчарское</w:t>
            </w:r>
            <w:proofErr w:type="spellEnd"/>
          </w:p>
        </w:tc>
        <w:tc>
          <w:tcPr>
            <w:tcW w:w="1620" w:type="dxa"/>
            <w:vAlign w:val="center"/>
          </w:tcPr>
          <w:p w:rsidR="001A363D" w:rsidRPr="002F565B" w:rsidRDefault="00447787" w:rsidP="00C2283F">
            <w:pPr>
              <w:jc w:val="center"/>
              <w:rPr>
                <w:sz w:val="22"/>
                <w:szCs w:val="22"/>
              </w:rPr>
            </w:pPr>
            <w:r w:rsidRPr="002F565B">
              <w:rPr>
                <w:sz w:val="22"/>
                <w:szCs w:val="22"/>
              </w:rPr>
              <w:t>19404,2</w:t>
            </w:r>
          </w:p>
        </w:tc>
        <w:tc>
          <w:tcPr>
            <w:tcW w:w="1620" w:type="dxa"/>
            <w:vAlign w:val="center"/>
          </w:tcPr>
          <w:p w:rsidR="001A363D" w:rsidRPr="002F565B" w:rsidRDefault="00447787" w:rsidP="00C2283F">
            <w:pPr>
              <w:jc w:val="center"/>
              <w:rPr>
                <w:sz w:val="22"/>
                <w:szCs w:val="22"/>
              </w:rPr>
            </w:pPr>
            <w:r w:rsidRPr="002F565B">
              <w:rPr>
                <w:sz w:val="22"/>
                <w:szCs w:val="22"/>
              </w:rPr>
              <w:t>18731,5</w:t>
            </w:r>
          </w:p>
        </w:tc>
        <w:tc>
          <w:tcPr>
            <w:tcW w:w="1624" w:type="dxa"/>
            <w:vAlign w:val="center"/>
          </w:tcPr>
          <w:p w:rsidR="001A363D" w:rsidRPr="002F565B" w:rsidRDefault="00447787" w:rsidP="00C2283F">
            <w:pPr>
              <w:jc w:val="center"/>
              <w:rPr>
                <w:sz w:val="22"/>
                <w:szCs w:val="22"/>
              </w:rPr>
            </w:pPr>
            <w:r w:rsidRPr="002F565B">
              <w:rPr>
                <w:sz w:val="22"/>
                <w:szCs w:val="22"/>
              </w:rPr>
              <w:t>96,8</w:t>
            </w:r>
          </w:p>
        </w:tc>
      </w:tr>
      <w:tr w:rsidR="001A363D" w:rsidRPr="002F565B">
        <w:tc>
          <w:tcPr>
            <w:tcW w:w="5148" w:type="dxa"/>
          </w:tcPr>
          <w:p w:rsidR="001A363D" w:rsidRPr="002F565B" w:rsidRDefault="001A363D" w:rsidP="00C2283F">
            <w:pPr>
              <w:jc w:val="both"/>
              <w:rPr>
                <w:sz w:val="22"/>
                <w:szCs w:val="22"/>
              </w:rPr>
            </w:pPr>
            <w:r w:rsidRPr="002F565B">
              <w:rPr>
                <w:sz w:val="22"/>
                <w:szCs w:val="22"/>
              </w:rPr>
              <w:t>Чаинское</w:t>
            </w:r>
          </w:p>
        </w:tc>
        <w:tc>
          <w:tcPr>
            <w:tcW w:w="1620" w:type="dxa"/>
            <w:vAlign w:val="center"/>
          </w:tcPr>
          <w:p w:rsidR="001A363D" w:rsidRPr="002F565B" w:rsidRDefault="00447787" w:rsidP="00C2283F">
            <w:pPr>
              <w:jc w:val="center"/>
              <w:rPr>
                <w:sz w:val="22"/>
                <w:szCs w:val="22"/>
              </w:rPr>
            </w:pPr>
            <w:r w:rsidRPr="002F565B">
              <w:rPr>
                <w:sz w:val="22"/>
                <w:szCs w:val="22"/>
              </w:rPr>
              <w:t>7255,5</w:t>
            </w:r>
          </w:p>
        </w:tc>
        <w:tc>
          <w:tcPr>
            <w:tcW w:w="1620" w:type="dxa"/>
            <w:vAlign w:val="center"/>
          </w:tcPr>
          <w:p w:rsidR="001A363D" w:rsidRPr="002F565B" w:rsidRDefault="00447787" w:rsidP="00C2283F">
            <w:pPr>
              <w:jc w:val="center"/>
              <w:rPr>
                <w:sz w:val="22"/>
                <w:szCs w:val="22"/>
              </w:rPr>
            </w:pPr>
            <w:r w:rsidRPr="002F565B">
              <w:rPr>
                <w:sz w:val="22"/>
                <w:szCs w:val="22"/>
              </w:rPr>
              <w:t>7045,1</w:t>
            </w:r>
          </w:p>
        </w:tc>
        <w:tc>
          <w:tcPr>
            <w:tcW w:w="1624" w:type="dxa"/>
            <w:vAlign w:val="center"/>
          </w:tcPr>
          <w:p w:rsidR="001A363D" w:rsidRPr="002F565B" w:rsidRDefault="00447787" w:rsidP="00C2283F">
            <w:pPr>
              <w:jc w:val="center"/>
              <w:rPr>
                <w:sz w:val="22"/>
                <w:szCs w:val="22"/>
              </w:rPr>
            </w:pPr>
            <w:r w:rsidRPr="002F565B">
              <w:rPr>
                <w:sz w:val="22"/>
                <w:szCs w:val="22"/>
              </w:rPr>
              <w:t>97,1</w:t>
            </w:r>
          </w:p>
        </w:tc>
      </w:tr>
      <w:tr w:rsidR="001A363D" w:rsidRPr="002F565B">
        <w:tc>
          <w:tcPr>
            <w:tcW w:w="5148" w:type="dxa"/>
          </w:tcPr>
          <w:p w:rsidR="001A363D" w:rsidRPr="002F565B" w:rsidRDefault="001A363D" w:rsidP="00C2283F">
            <w:pPr>
              <w:jc w:val="both"/>
              <w:rPr>
                <w:i/>
                <w:sz w:val="22"/>
                <w:szCs w:val="22"/>
              </w:rPr>
            </w:pPr>
            <w:r w:rsidRPr="002F565B">
              <w:rPr>
                <w:i/>
                <w:sz w:val="22"/>
                <w:szCs w:val="22"/>
              </w:rPr>
              <w:t>ИТОГО</w:t>
            </w:r>
          </w:p>
        </w:tc>
        <w:tc>
          <w:tcPr>
            <w:tcW w:w="1620" w:type="dxa"/>
            <w:vAlign w:val="center"/>
          </w:tcPr>
          <w:p w:rsidR="001A363D" w:rsidRPr="002F565B" w:rsidRDefault="00447787" w:rsidP="00C2283F">
            <w:pPr>
              <w:jc w:val="center"/>
              <w:rPr>
                <w:i/>
                <w:sz w:val="22"/>
                <w:szCs w:val="22"/>
              </w:rPr>
            </w:pPr>
            <w:r w:rsidRPr="002F565B">
              <w:rPr>
                <w:i/>
                <w:sz w:val="22"/>
                <w:szCs w:val="22"/>
              </w:rPr>
              <w:t>84467,1</w:t>
            </w:r>
          </w:p>
        </w:tc>
        <w:tc>
          <w:tcPr>
            <w:tcW w:w="1620" w:type="dxa"/>
            <w:vAlign w:val="center"/>
          </w:tcPr>
          <w:p w:rsidR="001A363D" w:rsidRPr="002F565B" w:rsidRDefault="00447787" w:rsidP="00C2283F">
            <w:pPr>
              <w:jc w:val="center"/>
              <w:rPr>
                <w:i/>
                <w:sz w:val="22"/>
                <w:szCs w:val="22"/>
              </w:rPr>
            </w:pPr>
            <w:r w:rsidRPr="002F565B">
              <w:rPr>
                <w:i/>
                <w:sz w:val="22"/>
                <w:szCs w:val="22"/>
              </w:rPr>
              <w:t>77046,4</w:t>
            </w:r>
          </w:p>
        </w:tc>
        <w:tc>
          <w:tcPr>
            <w:tcW w:w="1624" w:type="dxa"/>
            <w:vAlign w:val="center"/>
          </w:tcPr>
          <w:p w:rsidR="001A363D" w:rsidRPr="002F565B" w:rsidRDefault="00447787" w:rsidP="00C2283F">
            <w:pPr>
              <w:jc w:val="center"/>
              <w:rPr>
                <w:i/>
                <w:sz w:val="22"/>
                <w:szCs w:val="22"/>
              </w:rPr>
            </w:pPr>
            <w:r w:rsidRPr="002F565B">
              <w:rPr>
                <w:i/>
                <w:sz w:val="22"/>
                <w:szCs w:val="22"/>
              </w:rPr>
              <w:t>90,1</w:t>
            </w:r>
          </w:p>
        </w:tc>
      </w:tr>
    </w:tbl>
    <w:p w:rsidR="001A363D" w:rsidRPr="002F565B" w:rsidRDefault="001A363D" w:rsidP="001A363D">
      <w:pPr>
        <w:ind w:firstLine="900"/>
        <w:jc w:val="both"/>
        <w:rPr>
          <w:sz w:val="22"/>
          <w:szCs w:val="22"/>
        </w:rPr>
      </w:pPr>
    </w:p>
    <w:p w:rsidR="001A363D" w:rsidRPr="002F565B" w:rsidRDefault="001A363D" w:rsidP="001A363D">
      <w:pPr>
        <w:ind w:firstLine="900"/>
        <w:jc w:val="both"/>
        <w:rPr>
          <w:sz w:val="22"/>
          <w:szCs w:val="22"/>
        </w:rPr>
      </w:pPr>
      <w:r w:rsidRPr="002F565B">
        <w:rPr>
          <w:sz w:val="22"/>
          <w:szCs w:val="22"/>
        </w:rPr>
        <w:t>По сравнению с прошлым годом расходы бюджетов сельских поселений у</w:t>
      </w:r>
      <w:r w:rsidR="00447787" w:rsidRPr="002F565B">
        <w:rPr>
          <w:sz w:val="22"/>
          <w:szCs w:val="22"/>
        </w:rPr>
        <w:t>величились</w:t>
      </w:r>
      <w:r w:rsidRPr="002F565B">
        <w:rPr>
          <w:sz w:val="22"/>
          <w:szCs w:val="22"/>
        </w:rPr>
        <w:t xml:space="preserve"> на </w:t>
      </w:r>
      <w:r w:rsidR="00447787" w:rsidRPr="002F565B">
        <w:rPr>
          <w:sz w:val="22"/>
          <w:szCs w:val="22"/>
        </w:rPr>
        <w:t>9003,8</w:t>
      </w:r>
      <w:r w:rsidRPr="002F565B">
        <w:rPr>
          <w:sz w:val="22"/>
          <w:szCs w:val="22"/>
        </w:rPr>
        <w:t xml:space="preserve"> тыс.руб</w:t>
      </w:r>
      <w:r w:rsidR="00447787" w:rsidRPr="002F565B">
        <w:rPr>
          <w:sz w:val="22"/>
          <w:szCs w:val="22"/>
        </w:rPr>
        <w:t>лей</w:t>
      </w:r>
      <w:r w:rsidRPr="002F565B">
        <w:rPr>
          <w:sz w:val="22"/>
          <w:szCs w:val="22"/>
        </w:rPr>
        <w:t xml:space="preserve"> или на 1</w:t>
      </w:r>
      <w:r w:rsidR="00447787" w:rsidRPr="002F565B">
        <w:rPr>
          <w:sz w:val="22"/>
          <w:szCs w:val="22"/>
        </w:rPr>
        <w:t>3,2</w:t>
      </w:r>
      <w:r w:rsidRPr="002F565B">
        <w:rPr>
          <w:sz w:val="22"/>
          <w:szCs w:val="22"/>
        </w:rPr>
        <w:t>%.</w:t>
      </w:r>
    </w:p>
    <w:p w:rsidR="001A363D" w:rsidRPr="002F565B" w:rsidRDefault="001A363D" w:rsidP="001A363D">
      <w:pPr>
        <w:ind w:firstLine="900"/>
        <w:jc w:val="both"/>
        <w:rPr>
          <w:sz w:val="22"/>
          <w:szCs w:val="22"/>
        </w:rPr>
      </w:pPr>
    </w:p>
    <w:p w:rsidR="001A363D" w:rsidRPr="002F565B" w:rsidRDefault="001A363D" w:rsidP="001A363D">
      <w:pPr>
        <w:ind w:firstLine="900"/>
        <w:jc w:val="both"/>
        <w:rPr>
          <w:sz w:val="22"/>
          <w:szCs w:val="22"/>
        </w:rPr>
      </w:pPr>
      <w:r w:rsidRPr="002F565B">
        <w:rPr>
          <w:sz w:val="22"/>
          <w:szCs w:val="22"/>
        </w:rPr>
        <w:t xml:space="preserve">Консолидированный бюджет Чаинского района за 2015 год был запланирован с дефицитом в сумме 47085,6 тыс.руб., а исполнен с </w:t>
      </w:r>
      <w:proofErr w:type="spellStart"/>
      <w:r w:rsidRPr="002F565B">
        <w:rPr>
          <w:sz w:val="22"/>
          <w:szCs w:val="22"/>
        </w:rPr>
        <w:t>профицитом</w:t>
      </w:r>
      <w:proofErr w:type="spellEnd"/>
      <w:r w:rsidRPr="002F565B">
        <w:rPr>
          <w:sz w:val="22"/>
          <w:szCs w:val="22"/>
        </w:rPr>
        <w:t xml:space="preserve"> в сумме 42413,7 тыс.руб. </w:t>
      </w:r>
    </w:p>
    <w:p w:rsidR="001A363D" w:rsidRPr="002F565B" w:rsidRDefault="001A363D" w:rsidP="001A363D">
      <w:pPr>
        <w:ind w:firstLine="900"/>
        <w:jc w:val="both"/>
        <w:rPr>
          <w:sz w:val="22"/>
          <w:szCs w:val="22"/>
        </w:rPr>
      </w:pPr>
      <w:r w:rsidRPr="002F565B">
        <w:rPr>
          <w:sz w:val="22"/>
          <w:szCs w:val="22"/>
        </w:rPr>
        <w:t xml:space="preserve">Бюджеты сельских поселений на 2015 год были запланированы с дефицитом в общей сумме 3493,6 тыс.руб. </w:t>
      </w:r>
    </w:p>
    <w:p w:rsidR="001A363D" w:rsidRPr="002F565B" w:rsidRDefault="001A363D" w:rsidP="001A363D">
      <w:pPr>
        <w:ind w:firstLine="900"/>
        <w:jc w:val="both"/>
        <w:rPr>
          <w:sz w:val="22"/>
          <w:szCs w:val="22"/>
        </w:rPr>
      </w:pPr>
      <w:r w:rsidRPr="002F565B">
        <w:rPr>
          <w:sz w:val="22"/>
          <w:szCs w:val="22"/>
        </w:rPr>
        <w:t xml:space="preserve">По отчету об исполнении бюджетов сельских поселений за 2015 год </w:t>
      </w:r>
      <w:proofErr w:type="spellStart"/>
      <w:r w:rsidRPr="002F565B">
        <w:rPr>
          <w:sz w:val="22"/>
          <w:szCs w:val="22"/>
        </w:rPr>
        <w:t>профицит</w:t>
      </w:r>
      <w:proofErr w:type="spellEnd"/>
      <w:r w:rsidRPr="002F565B">
        <w:rPr>
          <w:sz w:val="22"/>
          <w:szCs w:val="22"/>
        </w:rPr>
        <w:t xml:space="preserve"> составил 4082,4 тыс.руб.</w:t>
      </w:r>
    </w:p>
    <w:p w:rsidR="001A363D" w:rsidRPr="002F565B" w:rsidRDefault="001A363D" w:rsidP="001A363D">
      <w:pPr>
        <w:ind w:firstLine="90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gridCol w:w="1980"/>
        <w:gridCol w:w="2160"/>
      </w:tblGrid>
      <w:tr w:rsidR="001A363D" w:rsidRPr="002F565B">
        <w:tc>
          <w:tcPr>
            <w:tcW w:w="5688" w:type="dxa"/>
            <w:vAlign w:val="center"/>
          </w:tcPr>
          <w:p w:rsidR="001A363D" w:rsidRPr="002F565B" w:rsidRDefault="001A363D" w:rsidP="00C2283F">
            <w:pPr>
              <w:jc w:val="center"/>
              <w:rPr>
                <w:i/>
                <w:sz w:val="22"/>
                <w:szCs w:val="22"/>
              </w:rPr>
            </w:pPr>
            <w:r w:rsidRPr="002F565B">
              <w:rPr>
                <w:i/>
                <w:sz w:val="22"/>
                <w:szCs w:val="22"/>
              </w:rPr>
              <w:t>Наименование сельского поселения</w:t>
            </w:r>
          </w:p>
        </w:tc>
        <w:tc>
          <w:tcPr>
            <w:tcW w:w="1980" w:type="dxa"/>
            <w:vAlign w:val="center"/>
          </w:tcPr>
          <w:p w:rsidR="001A363D" w:rsidRPr="002F565B" w:rsidRDefault="001A363D" w:rsidP="00C2283F">
            <w:pPr>
              <w:jc w:val="center"/>
              <w:rPr>
                <w:i/>
                <w:sz w:val="22"/>
                <w:szCs w:val="22"/>
              </w:rPr>
            </w:pPr>
            <w:r w:rsidRPr="002F565B">
              <w:rPr>
                <w:i/>
                <w:sz w:val="22"/>
                <w:szCs w:val="22"/>
              </w:rPr>
              <w:t>План, тыс.руб.</w:t>
            </w:r>
          </w:p>
        </w:tc>
        <w:tc>
          <w:tcPr>
            <w:tcW w:w="2160" w:type="dxa"/>
            <w:vAlign w:val="center"/>
          </w:tcPr>
          <w:p w:rsidR="001A363D" w:rsidRPr="002F565B" w:rsidRDefault="001A363D" w:rsidP="00C2283F">
            <w:pPr>
              <w:jc w:val="center"/>
              <w:rPr>
                <w:i/>
                <w:sz w:val="22"/>
                <w:szCs w:val="22"/>
              </w:rPr>
            </w:pPr>
            <w:r w:rsidRPr="002F565B">
              <w:rPr>
                <w:i/>
                <w:sz w:val="22"/>
                <w:szCs w:val="22"/>
              </w:rPr>
              <w:t>Исполнено, тыс.руб.</w:t>
            </w:r>
          </w:p>
        </w:tc>
      </w:tr>
      <w:tr w:rsidR="001A363D" w:rsidRPr="002F565B">
        <w:tc>
          <w:tcPr>
            <w:tcW w:w="5688" w:type="dxa"/>
          </w:tcPr>
          <w:p w:rsidR="001A363D" w:rsidRPr="002F565B" w:rsidRDefault="001A363D" w:rsidP="00C2283F">
            <w:pPr>
              <w:jc w:val="both"/>
              <w:rPr>
                <w:sz w:val="22"/>
                <w:szCs w:val="22"/>
              </w:rPr>
            </w:pPr>
            <w:proofErr w:type="spellStart"/>
            <w:r w:rsidRPr="002F565B">
              <w:rPr>
                <w:sz w:val="22"/>
                <w:szCs w:val="22"/>
              </w:rPr>
              <w:t>Коломинское</w:t>
            </w:r>
            <w:proofErr w:type="spellEnd"/>
          </w:p>
        </w:tc>
        <w:tc>
          <w:tcPr>
            <w:tcW w:w="1980" w:type="dxa"/>
            <w:vAlign w:val="center"/>
          </w:tcPr>
          <w:p w:rsidR="001A363D" w:rsidRPr="002F565B" w:rsidRDefault="001A363D" w:rsidP="00C2283F">
            <w:pPr>
              <w:jc w:val="center"/>
              <w:rPr>
                <w:sz w:val="22"/>
                <w:szCs w:val="22"/>
              </w:rPr>
            </w:pPr>
            <w:r w:rsidRPr="002F565B">
              <w:rPr>
                <w:sz w:val="22"/>
                <w:szCs w:val="22"/>
              </w:rPr>
              <w:t>-3,5</w:t>
            </w:r>
          </w:p>
        </w:tc>
        <w:tc>
          <w:tcPr>
            <w:tcW w:w="2160" w:type="dxa"/>
            <w:vAlign w:val="center"/>
          </w:tcPr>
          <w:p w:rsidR="001A363D" w:rsidRPr="002F565B" w:rsidRDefault="001A363D" w:rsidP="00C2283F">
            <w:pPr>
              <w:jc w:val="center"/>
              <w:rPr>
                <w:sz w:val="22"/>
                <w:szCs w:val="22"/>
              </w:rPr>
            </w:pPr>
            <w:r w:rsidRPr="002F565B">
              <w:rPr>
                <w:sz w:val="22"/>
                <w:szCs w:val="22"/>
              </w:rPr>
              <w:t>+887,3</w:t>
            </w:r>
          </w:p>
        </w:tc>
      </w:tr>
      <w:tr w:rsidR="001A363D" w:rsidRPr="002F565B">
        <w:tc>
          <w:tcPr>
            <w:tcW w:w="5688" w:type="dxa"/>
          </w:tcPr>
          <w:p w:rsidR="001A363D" w:rsidRPr="002F565B" w:rsidRDefault="001A363D" w:rsidP="00C2283F">
            <w:pPr>
              <w:jc w:val="both"/>
              <w:rPr>
                <w:sz w:val="22"/>
                <w:szCs w:val="22"/>
              </w:rPr>
            </w:pPr>
            <w:proofErr w:type="spellStart"/>
            <w:r w:rsidRPr="002F565B">
              <w:rPr>
                <w:sz w:val="22"/>
                <w:szCs w:val="22"/>
              </w:rPr>
              <w:t>Подгорнское</w:t>
            </w:r>
            <w:proofErr w:type="spellEnd"/>
          </w:p>
        </w:tc>
        <w:tc>
          <w:tcPr>
            <w:tcW w:w="1980" w:type="dxa"/>
            <w:vAlign w:val="center"/>
          </w:tcPr>
          <w:p w:rsidR="001A363D" w:rsidRPr="002F565B" w:rsidRDefault="001A363D" w:rsidP="00C2283F">
            <w:pPr>
              <w:jc w:val="center"/>
              <w:rPr>
                <w:sz w:val="22"/>
                <w:szCs w:val="22"/>
              </w:rPr>
            </w:pPr>
            <w:r w:rsidRPr="002F565B">
              <w:rPr>
                <w:sz w:val="22"/>
                <w:szCs w:val="22"/>
              </w:rPr>
              <w:t>-3906,2</w:t>
            </w:r>
          </w:p>
        </w:tc>
        <w:tc>
          <w:tcPr>
            <w:tcW w:w="2160" w:type="dxa"/>
            <w:vAlign w:val="center"/>
          </w:tcPr>
          <w:p w:rsidR="001A363D" w:rsidRPr="002F565B" w:rsidRDefault="001A363D" w:rsidP="00C2283F">
            <w:pPr>
              <w:jc w:val="center"/>
              <w:rPr>
                <w:sz w:val="22"/>
                <w:szCs w:val="22"/>
              </w:rPr>
            </w:pPr>
            <w:r w:rsidRPr="002F565B">
              <w:rPr>
                <w:sz w:val="22"/>
                <w:szCs w:val="22"/>
              </w:rPr>
              <w:t>+2084,9</w:t>
            </w:r>
          </w:p>
        </w:tc>
      </w:tr>
      <w:tr w:rsidR="001A363D" w:rsidRPr="002F565B">
        <w:tc>
          <w:tcPr>
            <w:tcW w:w="5688" w:type="dxa"/>
          </w:tcPr>
          <w:p w:rsidR="001A363D" w:rsidRPr="002F565B" w:rsidRDefault="001A363D" w:rsidP="00C2283F">
            <w:pPr>
              <w:jc w:val="both"/>
              <w:rPr>
                <w:sz w:val="22"/>
                <w:szCs w:val="22"/>
              </w:rPr>
            </w:pPr>
            <w:proofErr w:type="spellStart"/>
            <w:r w:rsidRPr="002F565B">
              <w:rPr>
                <w:sz w:val="22"/>
                <w:szCs w:val="22"/>
              </w:rPr>
              <w:t>Усть-Бакчарское</w:t>
            </w:r>
            <w:proofErr w:type="spellEnd"/>
          </w:p>
        </w:tc>
        <w:tc>
          <w:tcPr>
            <w:tcW w:w="1980" w:type="dxa"/>
            <w:vAlign w:val="center"/>
          </w:tcPr>
          <w:p w:rsidR="001A363D" w:rsidRPr="002F565B" w:rsidRDefault="001A363D" w:rsidP="00C2283F">
            <w:pPr>
              <w:jc w:val="center"/>
              <w:rPr>
                <w:sz w:val="22"/>
                <w:szCs w:val="22"/>
              </w:rPr>
            </w:pPr>
            <w:r w:rsidRPr="002F565B">
              <w:rPr>
                <w:sz w:val="22"/>
                <w:szCs w:val="22"/>
              </w:rPr>
              <w:t>+432,5</w:t>
            </w:r>
          </w:p>
        </w:tc>
        <w:tc>
          <w:tcPr>
            <w:tcW w:w="2160" w:type="dxa"/>
            <w:vAlign w:val="center"/>
          </w:tcPr>
          <w:p w:rsidR="001A363D" w:rsidRPr="002F565B" w:rsidRDefault="001A363D" w:rsidP="00C2283F">
            <w:pPr>
              <w:jc w:val="center"/>
              <w:rPr>
                <w:sz w:val="22"/>
                <w:szCs w:val="22"/>
              </w:rPr>
            </w:pPr>
            <w:r w:rsidRPr="002F565B">
              <w:rPr>
                <w:sz w:val="22"/>
                <w:szCs w:val="22"/>
              </w:rPr>
              <w:t>+1038,6</w:t>
            </w:r>
          </w:p>
        </w:tc>
      </w:tr>
      <w:tr w:rsidR="001A363D" w:rsidRPr="002F565B">
        <w:tc>
          <w:tcPr>
            <w:tcW w:w="5688" w:type="dxa"/>
          </w:tcPr>
          <w:p w:rsidR="001A363D" w:rsidRPr="002F565B" w:rsidRDefault="001A363D" w:rsidP="00C2283F">
            <w:pPr>
              <w:jc w:val="both"/>
              <w:rPr>
                <w:sz w:val="22"/>
                <w:szCs w:val="22"/>
              </w:rPr>
            </w:pPr>
            <w:r w:rsidRPr="002F565B">
              <w:rPr>
                <w:sz w:val="22"/>
                <w:szCs w:val="22"/>
              </w:rPr>
              <w:t>Чаинское</w:t>
            </w:r>
          </w:p>
        </w:tc>
        <w:tc>
          <w:tcPr>
            <w:tcW w:w="1980" w:type="dxa"/>
            <w:vAlign w:val="center"/>
          </w:tcPr>
          <w:p w:rsidR="001A363D" w:rsidRPr="002F565B" w:rsidRDefault="001A363D" w:rsidP="00C2283F">
            <w:pPr>
              <w:jc w:val="center"/>
              <w:rPr>
                <w:sz w:val="22"/>
                <w:szCs w:val="22"/>
              </w:rPr>
            </w:pPr>
            <w:r w:rsidRPr="002F565B">
              <w:rPr>
                <w:sz w:val="22"/>
                <w:szCs w:val="22"/>
              </w:rPr>
              <w:t>-16,4</w:t>
            </w:r>
          </w:p>
        </w:tc>
        <w:tc>
          <w:tcPr>
            <w:tcW w:w="2160" w:type="dxa"/>
            <w:vAlign w:val="center"/>
          </w:tcPr>
          <w:p w:rsidR="001A363D" w:rsidRPr="002F565B" w:rsidRDefault="001A363D" w:rsidP="00C2283F">
            <w:pPr>
              <w:jc w:val="center"/>
              <w:rPr>
                <w:sz w:val="22"/>
                <w:szCs w:val="22"/>
              </w:rPr>
            </w:pPr>
            <w:r w:rsidRPr="002F565B">
              <w:rPr>
                <w:sz w:val="22"/>
                <w:szCs w:val="22"/>
              </w:rPr>
              <w:t>+71,6</w:t>
            </w:r>
          </w:p>
        </w:tc>
      </w:tr>
      <w:tr w:rsidR="001A363D" w:rsidRPr="002F565B">
        <w:tc>
          <w:tcPr>
            <w:tcW w:w="5688" w:type="dxa"/>
          </w:tcPr>
          <w:p w:rsidR="001A363D" w:rsidRPr="002F565B" w:rsidRDefault="001A363D" w:rsidP="00C2283F">
            <w:pPr>
              <w:jc w:val="both"/>
              <w:rPr>
                <w:i/>
                <w:sz w:val="22"/>
                <w:szCs w:val="22"/>
              </w:rPr>
            </w:pPr>
            <w:r w:rsidRPr="002F565B">
              <w:rPr>
                <w:i/>
                <w:sz w:val="22"/>
                <w:szCs w:val="22"/>
              </w:rPr>
              <w:t>ИТОГО</w:t>
            </w:r>
          </w:p>
        </w:tc>
        <w:tc>
          <w:tcPr>
            <w:tcW w:w="1980" w:type="dxa"/>
            <w:vAlign w:val="center"/>
          </w:tcPr>
          <w:p w:rsidR="001A363D" w:rsidRPr="002F565B" w:rsidRDefault="001A363D" w:rsidP="00C2283F">
            <w:pPr>
              <w:jc w:val="center"/>
              <w:rPr>
                <w:i/>
                <w:sz w:val="22"/>
                <w:szCs w:val="22"/>
              </w:rPr>
            </w:pPr>
            <w:r w:rsidRPr="002F565B">
              <w:rPr>
                <w:i/>
                <w:sz w:val="22"/>
                <w:szCs w:val="22"/>
              </w:rPr>
              <w:t>-3493,6</w:t>
            </w:r>
          </w:p>
        </w:tc>
        <w:tc>
          <w:tcPr>
            <w:tcW w:w="2160" w:type="dxa"/>
            <w:vAlign w:val="center"/>
          </w:tcPr>
          <w:p w:rsidR="001A363D" w:rsidRPr="002F565B" w:rsidRDefault="001A363D" w:rsidP="00C2283F">
            <w:pPr>
              <w:jc w:val="center"/>
              <w:rPr>
                <w:i/>
                <w:sz w:val="22"/>
                <w:szCs w:val="22"/>
              </w:rPr>
            </w:pPr>
            <w:r w:rsidRPr="002F565B">
              <w:rPr>
                <w:i/>
                <w:sz w:val="22"/>
                <w:szCs w:val="22"/>
              </w:rPr>
              <w:t>+4082,4</w:t>
            </w:r>
          </w:p>
        </w:tc>
      </w:tr>
    </w:tbl>
    <w:p w:rsidR="00C459C5" w:rsidRPr="002F565B" w:rsidRDefault="00C459C5" w:rsidP="00C459C5">
      <w:pPr>
        <w:ind w:firstLine="900"/>
        <w:jc w:val="both"/>
        <w:rPr>
          <w:sz w:val="22"/>
          <w:szCs w:val="22"/>
        </w:rPr>
      </w:pPr>
    </w:p>
    <w:p w:rsidR="00C459C5" w:rsidRPr="002F565B" w:rsidRDefault="00C459C5" w:rsidP="00C459C5">
      <w:pPr>
        <w:pStyle w:val="20"/>
        <w:rPr>
          <w:bCs/>
          <w:sz w:val="22"/>
          <w:szCs w:val="22"/>
        </w:rPr>
      </w:pPr>
    </w:p>
    <w:p w:rsidR="00C459C5" w:rsidRPr="002F565B" w:rsidRDefault="00C459C5" w:rsidP="00C459C5">
      <w:pPr>
        <w:pStyle w:val="20"/>
        <w:ind w:firstLine="0"/>
        <w:rPr>
          <w:bCs/>
          <w:sz w:val="22"/>
          <w:szCs w:val="22"/>
        </w:rPr>
      </w:pPr>
      <w:r w:rsidRPr="002F565B">
        <w:rPr>
          <w:bCs/>
          <w:sz w:val="22"/>
          <w:szCs w:val="22"/>
        </w:rPr>
        <w:t xml:space="preserve">Начальник </w:t>
      </w:r>
      <w:r w:rsidR="00557C54" w:rsidRPr="002F565B">
        <w:rPr>
          <w:bCs/>
          <w:sz w:val="22"/>
          <w:szCs w:val="22"/>
        </w:rPr>
        <w:t>Управления финансов</w:t>
      </w:r>
      <w:r w:rsidRPr="002F565B">
        <w:rPr>
          <w:bCs/>
          <w:sz w:val="22"/>
          <w:szCs w:val="22"/>
        </w:rPr>
        <w:t xml:space="preserve">                                                   </w:t>
      </w:r>
      <w:r w:rsidR="00557C54" w:rsidRPr="002F565B">
        <w:rPr>
          <w:bCs/>
          <w:sz w:val="22"/>
          <w:szCs w:val="22"/>
        </w:rPr>
        <w:tab/>
      </w:r>
      <w:r w:rsidR="00557C54" w:rsidRPr="002F565B">
        <w:rPr>
          <w:bCs/>
          <w:sz w:val="22"/>
          <w:szCs w:val="22"/>
        </w:rPr>
        <w:tab/>
      </w:r>
      <w:r w:rsidRPr="002F565B">
        <w:rPr>
          <w:bCs/>
          <w:sz w:val="22"/>
          <w:szCs w:val="22"/>
        </w:rPr>
        <w:t xml:space="preserve">         Т.В.Калинина</w:t>
      </w:r>
    </w:p>
    <w:p w:rsidR="007D40B4" w:rsidRPr="002F565B" w:rsidRDefault="007D40B4" w:rsidP="00C459C5">
      <w:pPr>
        <w:ind w:firstLine="900"/>
        <w:jc w:val="both"/>
        <w:rPr>
          <w:sz w:val="22"/>
          <w:szCs w:val="22"/>
        </w:rPr>
      </w:pPr>
    </w:p>
    <w:sectPr w:rsidR="007D40B4" w:rsidRPr="002F565B" w:rsidSect="00D85B30">
      <w:footerReference w:type="even" r:id="rId8"/>
      <w:footerReference w:type="default" r:id="rId9"/>
      <w:pgSz w:w="11906" w:h="16838"/>
      <w:pgMar w:top="719" w:right="850" w:bottom="1134" w:left="12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70C1" w:rsidRDefault="000170C1">
      <w:r>
        <w:separator/>
      </w:r>
    </w:p>
  </w:endnote>
  <w:endnote w:type="continuationSeparator" w:id="1">
    <w:p w:rsidR="000170C1" w:rsidRDefault="000170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0C1" w:rsidRDefault="00264931" w:rsidP="007D40B4">
    <w:pPr>
      <w:pStyle w:val="aa"/>
      <w:framePr w:wrap="around" w:vAnchor="text" w:hAnchor="margin" w:xAlign="right" w:y="1"/>
      <w:rPr>
        <w:rStyle w:val="ab"/>
      </w:rPr>
    </w:pPr>
    <w:r>
      <w:rPr>
        <w:rStyle w:val="ab"/>
      </w:rPr>
      <w:fldChar w:fldCharType="begin"/>
    </w:r>
    <w:r w:rsidR="000170C1">
      <w:rPr>
        <w:rStyle w:val="ab"/>
      </w:rPr>
      <w:instrText xml:space="preserve">PAGE  </w:instrText>
    </w:r>
    <w:r>
      <w:rPr>
        <w:rStyle w:val="ab"/>
      </w:rPr>
      <w:fldChar w:fldCharType="end"/>
    </w:r>
  </w:p>
  <w:p w:rsidR="000170C1" w:rsidRDefault="000170C1" w:rsidP="00C87EB7">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0C1" w:rsidRDefault="00264931" w:rsidP="007D40B4">
    <w:pPr>
      <w:pStyle w:val="aa"/>
      <w:framePr w:wrap="around" w:vAnchor="text" w:hAnchor="margin" w:xAlign="right" w:y="1"/>
      <w:rPr>
        <w:rStyle w:val="ab"/>
      </w:rPr>
    </w:pPr>
    <w:r>
      <w:rPr>
        <w:rStyle w:val="ab"/>
      </w:rPr>
      <w:fldChar w:fldCharType="begin"/>
    </w:r>
    <w:r w:rsidR="000170C1">
      <w:rPr>
        <w:rStyle w:val="ab"/>
      </w:rPr>
      <w:instrText xml:space="preserve">PAGE  </w:instrText>
    </w:r>
    <w:r>
      <w:rPr>
        <w:rStyle w:val="ab"/>
      </w:rPr>
      <w:fldChar w:fldCharType="separate"/>
    </w:r>
    <w:r w:rsidR="002F565B">
      <w:rPr>
        <w:rStyle w:val="ab"/>
        <w:noProof/>
      </w:rPr>
      <w:t>2</w:t>
    </w:r>
    <w:r>
      <w:rPr>
        <w:rStyle w:val="ab"/>
      </w:rPr>
      <w:fldChar w:fldCharType="end"/>
    </w:r>
  </w:p>
  <w:p w:rsidR="000170C1" w:rsidRDefault="000170C1" w:rsidP="00C87EB7">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70C1" w:rsidRDefault="000170C1">
      <w:r>
        <w:separator/>
      </w:r>
    </w:p>
  </w:footnote>
  <w:footnote w:type="continuationSeparator" w:id="1">
    <w:p w:rsidR="000170C1" w:rsidRDefault="000170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57DDF"/>
    <w:multiLevelType w:val="hybridMultilevel"/>
    <w:tmpl w:val="4C3E7BB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0CD61DA5"/>
    <w:multiLevelType w:val="hybridMultilevel"/>
    <w:tmpl w:val="02745ED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10BD44D1"/>
    <w:multiLevelType w:val="hybridMultilevel"/>
    <w:tmpl w:val="93BABB0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154F2E26"/>
    <w:multiLevelType w:val="hybridMultilevel"/>
    <w:tmpl w:val="3754187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15BA3359"/>
    <w:multiLevelType w:val="hybridMultilevel"/>
    <w:tmpl w:val="7B6A1A30"/>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5">
    <w:nsid w:val="20661318"/>
    <w:multiLevelType w:val="hybridMultilevel"/>
    <w:tmpl w:val="3C0618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4E751A2"/>
    <w:multiLevelType w:val="hybridMultilevel"/>
    <w:tmpl w:val="19AA17EA"/>
    <w:lvl w:ilvl="0" w:tplc="04190001">
      <w:start w:val="1"/>
      <w:numFmt w:val="bullet"/>
      <w:lvlText w:val=""/>
      <w:lvlJc w:val="left"/>
      <w:pPr>
        <w:tabs>
          <w:tab w:val="num" w:pos="1685"/>
        </w:tabs>
        <w:ind w:left="1685" w:hanging="360"/>
      </w:pPr>
      <w:rPr>
        <w:rFonts w:ascii="Symbol" w:hAnsi="Symbol" w:hint="default"/>
      </w:rPr>
    </w:lvl>
    <w:lvl w:ilvl="1" w:tplc="04190003" w:tentative="1">
      <w:start w:val="1"/>
      <w:numFmt w:val="bullet"/>
      <w:lvlText w:val="o"/>
      <w:lvlJc w:val="left"/>
      <w:pPr>
        <w:tabs>
          <w:tab w:val="num" w:pos="2405"/>
        </w:tabs>
        <w:ind w:left="2405" w:hanging="360"/>
      </w:pPr>
      <w:rPr>
        <w:rFonts w:ascii="Courier New" w:hAnsi="Courier New" w:hint="default"/>
      </w:rPr>
    </w:lvl>
    <w:lvl w:ilvl="2" w:tplc="04190005" w:tentative="1">
      <w:start w:val="1"/>
      <w:numFmt w:val="bullet"/>
      <w:lvlText w:val=""/>
      <w:lvlJc w:val="left"/>
      <w:pPr>
        <w:tabs>
          <w:tab w:val="num" w:pos="3125"/>
        </w:tabs>
        <w:ind w:left="3125" w:hanging="360"/>
      </w:pPr>
      <w:rPr>
        <w:rFonts w:ascii="Wingdings" w:hAnsi="Wingdings" w:hint="default"/>
      </w:rPr>
    </w:lvl>
    <w:lvl w:ilvl="3" w:tplc="04190001" w:tentative="1">
      <w:start w:val="1"/>
      <w:numFmt w:val="bullet"/>
      <w:lvlText w:val=""/>
      <w:lvlJc w:val="left"/>
      <w:pPr>
        <w:tabs>
          <w:tab w:val="num" w:pos="3845"/>
        </w:tabs>
        <w:ind w:left="3845" w:hanging="360"/>
      </w:pPr>
      <w:rPr>
        <w:rFonts w:ascii="Symbol" w:hAnsi="Symbol" w:hint="default"/>
      </w:rPr>
    </w:lvl>
    <w:lvl w:ilvl="4" w:tplc="04190003" w:tentative="1">
      <w:start w:val="1"/>
      <w:numFmt w:val="bullet"/>
      <w:lvlText w:val="o"/>
      <w:lvlJc w:val="left"/>
      <w:pPr>
        <w:tabs>
          <w:tab w:val="num" w:pos="4565"/>
        </w:tabs>
        <w:ind w:left="4565" w:hanging="360"/>
      </w:pPr>
      <w:rPr>
        <w:rFonts w:ascii="Courier New" w:hAnsi="Courier New" w:hint="default"/>
      </w:rPr>
    </w:lvl>
    <w:lvl w:ilvl="5" w:tplc="04190005" w:tentative="1">
      <w:start w:val="1"/>
      <w:numFmt w:val="bullet"/>
      <w:lvlText w:val=""/>
      <w:lvlJc w:val="left"/>
      <w:pPr>
        <w:tabs>
          <w:tab w:val="num" w:pos="5285"/>
        </w:tabs>
        <w:ind w:left="5285" w:hanging="360"/>
      </w:pPr>
      <w:rPr>
        <w:rFonts w:ascii="Wingdings" w:hAnsi="Wingdings" w:hint="default"/>
      </w:rPr>
    </w:lvl>
    <w:lvl w:ilvl="6" w:tplc="04190001" w:tentative="1">
      <w:start w:val="1"/>
      <w:numFmt w:val="bullet"/>
      <w:lvlText w:val=""/>
      <w:lvlJc w:val="left"/>
      <w:pPr>
        <w:tabs>
          <w:tab w:val="num" w:pos="6005"/>
        </w:tabs>
        <w:ind w:left="6005" w:hanging="360"/>
      </w:pPr>
      <w:rPr>
        <w:rFonts w:ascii="Symbol" w:hAnsi="Symbol" w:hint="default"/>
      </w:rPr>
    </w:lvl>
    <w:lvl w:ilvl="7" w:tplc="04190003" w:tentative="1">
      <w:start w:val="1"/>
      <w:numFmt w:val="bullet"/>
      <w:lvlText w:val="o"/>
      <w:lvlJc w:val="left"/>
      <w:pPr>
        <w:tabs>
          <w:tab w:val="num" w:pos="6725"/>
        </w:tabs>
        <w:ind w:left="6725" w:hanging="360"/>
      </w:pPr>
      <w:rPr>
        <w:rFonts w:ascii="Courier New" w:hAnsi="Courier New" w:hint="default"/>
      </w:rPr>
    </w:lvl>
    <w:lvl w:ilvl="8" w:tplc="04190005" w:tentative="1">
      <w:start w:val="1"/>
      <w:numFmt w:val="bullet"/>
      <w:lvlText w:val=""/>
      <w:lvlJc w:val="left"/>
      <w:pPr>
        <w:tabs>
          <w:tab w:val="num" w:pos="7445"/>
        </w:tabs>
        <w:ind w:left="7445" w:hanging="360"/>
      </w:pPr>
      <w:rPr>
        <w:rFonts w:ascii="Wingdings" w:hAnsi="Wingdings" w:hint="default"/>
      </w:rPr>
    </w:lvl>
  </w:abstractNum>
  <w:abstractNum w:abstractNumId="7">
    <w:nsid w:val="3669271B"/>
    <w:multiLevelType w:val="hybridMultilevel"/>
    <w:tmpl w:val="C95412C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39AA5D9E"/>
    <w:multiLevelType w:val="hybridMultilevel"/>
    <w:tmpl w:val="6B0E5B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DC9058C"/>
    <w:multiLevelType w:val="hybridMultilevel"/>
    <w:tmpl w:val="185A8B8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4C53431B"/>
    <w:multiLevelType w:val="hybridMultilevel"/>
    <w:tmpl w:val="3866210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4D307ACC"/>
    <w:multiLevelType w:val="hybridMultilevel"/>
    <w:tmpl w:val="73D8C02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nsid w:val="4D5E4E76"/>
    <w:multiLevelType w:val="hybridMultilevel"/>
    <w:tmpl w:val="96DC1E6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56D90CEC"/>
    <w:multiLevelType w:val="hybridMultilevel"/>
    <w:tmpl w:val="5A64463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58A63100"/>
    <w:multiLevelType w:val="hybridMultilevel"/>
    <w:tmpl w:val="36E081C4"/>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5">
    <w:nsid w:val="5B312AC0"/>
    <w:multiLevelType w:val="hybridMultilevel"/>
    <w:tmpl w:val="899EEE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6B030D83"/>
    <w:multiLevelType w:val="hybridMultilevel"/>
    <w:tmpl w:val="0AB0480C"/>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7">
    <w:nsid w:val="700F34F9"/>
    <w:multiLevelType w:val="hybridMultilevel"/>
    <w:tmpl w:val="FB70AD42"/>
    <w:lvl w:ilvl="0" w:tplc="2C981B36">
      <w:start w:val="1"/>
      <w:numFmt w:val="bullet"/>
      <w:lvlText w:val=""/>
      <w:lvlJc w:val="left"/>
      <w:pPr>
        <w:ind w:left="360"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6"/>
  </w:num>
  <w:num w:numId="2">
    <w:abstractNumId w:val="7"/>
  </w:num>
  <w:num w:numId="3">
    <w:abstractNumId w:val="14"/>
  </w:num>
  <w:num w:numId="4">
    <w:abstractNumId w:val="8"/>
  </w:num>
  <w:num w:numId="5">
    <w:abstractNumId w:val="9"/>
  </w:num>
  <w:num w:numId="6">
    <w:abstractNumId w:val="11"/>
  </w:num>
  <w:num w:numId="7">
    <w:abstractNumId w:val="12"/>
  </w:num>
  <w:num w:numId="8">
    <w:abstractNumId w:val="2"/>
  </w:num>
  <w:num w:numId="9">
    <w:abstractNumId w:val="0"/>
  </w:num>
  <w:num w:numId="10">
    <w:abstractNumId w:val="13"/>
  </w:num>
  <w:num w:numId="11">
    <w:abstractNumId w:val="4"/>
  </w:num>
  <w:num w:numId="12">
    <w:abstractNumId w:val="16"/>
  </w:num>
  <w:num w:numId="13">
    <w:abstractNumId w:val="15"/>
  </w:num>
  <w:num w:numId="14">
    <w:abstractNumId w:val="1"/>
  </w:num>
  <w:num w:numId="15">
    <w:abstractNumId w:val="3"/>
  </w:num>
  <w:num w:numId="16">
    <w:abstractNumId w:val="10"/>
  </w:num>
  <w:num w:numId="17">
    <w:abstractNumId w:val="5"/>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stylePaneFormatFilter w:val="3F01"/>
  <w:defaultTabStop w:val="708"/>
  <w:noPunctuationKerning/>
  <w:characterSpacingControl w:val="doNotCompress"/>
  <w:footnotePr>
    <w:footnote w:id="0"/>
    <w:footnote w:id="1"/>
  </w:footnotePr>
  <w:endnotePr>
    <w:endnote w:id="0"/>
    <w:endnote w:id="1"/>
  </w:endnotePr>
  <w:compat/>
  <w:rsids>
    <w:rsidRoot w:val="00C87EB7"/>
    <w:rsid w:val="000003F2"/>
    <w:rsid w:val="0000052F"/>
    <w:rsid w:val="0000072B"/>
    <w:rsid w:val="00000C74"/>
    <w:rsid w:val="00000F2D"/>
    <w:rsid w:val="00001348"/>
    <w:rsid w:val="000014C2"/>
    <w:rsid w:val="0000288C"/>
    <w:rsid w:val="00002E30"/>
    <w:rsid w:val="0000310F"/>
    <w:rsid w:val="00003628"/>
    <w:rsid w:val="00004E1A"/>
    <w:rsid w:val="00005B69"/>
    <w:rsid w:val="0000680B"/>
    <w:rsid w:val="00007AF4"/>
    <w:rsid w:val="00011E5D"/>
    <w:rsid w:val="000138B7"/>
    <w:rsid w:val="00013AB5"/>
    <w:rsid w:val="00014EDD"/>
    <w:rsid w:val="00016ECD"/>
    <w:rsid w:val="000170C1"/>
    <w:rsid w:val="000200D3"/>
    <w:rsid w:val="000219F2"/>
    <w:rsid w:val="000223AF"/>
    <w:rsid w:val="00022932"/>
    <w:rsid w:val="0002332E"/>
    <w:rsid w:val="000242AA"/>
    <w:rsid w:val="000250C0"/>
    <w:rsid w:val="00025F3F"/>
    <w:rsid w:val="00030446"/>
    <w:rsid w:val="0003196C"/>
    <w:rsid w:val="00031FB4"/>
    <w:rsid w:val="0003290F"/>
    <w:rsid w:val="00033074"/>
    <w:rsid w:val="000341CB"/>
    <w:rsid w:val="0003449D"/>
    <w:rsid w:val="000344DA"/>
    <w:rsid w:val="00034D44"/>
    <w:rsid w:val="00034EDC"/>
    <w:rsid w:val="00035940"/>
    <w:rsid w:val="000379B7"/>
    <w:rsid w:val="000404C9"/>
    <w:rsid w:val="00041F3A"/>
    <w:rsid w:val="00042C52"/>
    <w:rsid w:val="00043B7E"/>
    <w:rsid w:val="000444F6"/>
    <w:rsid w:val="00045254"/>
    <w:rsid w:val="0004556A"/>
    <w:rsid w:val="00045D07"/>
    <w:rsid w:val="00046627"/>
    <w:rsid w:val="00046BFD"/>
    <w:rsid w:val="000509BC"/>
    <w:rsid w:val="00050A0F"/>
    <w:rsid w:val="000516F7"/>
    <w:rsid w:val="00052BD7"/>
    <w:rsid w:val="00053964"/>
    <w:rsid w:val="00055A4E"/>
    <w:rsid w:val="00055D1A"/>
    <w:rsid w:val="00055F31"/>
    <w:rsid w:val="000571F8"/>
    <w:rsid w:val="000574B3"/>
    <w:rsid w:val="00060858"/>
    <w:rsid w:val="00060B5D"/>
    <w:rsid w:val="00061385"/>
    <w:rsid w:val="00063812"/>
    <w:rsid w:val="00064295"/>
    <w:rsid w:val="00064429"/>
    <w:rsid w:val="00064742"/>
    <w:rsid w:val="00064D7C"/>
    <w:rsid w:val="0006566C"/>
    <w:rsid w:val="000662FE"/>
    <w:rsid w:val="000663BA"/>
    <w:rsid w:val="000667E5"/>
    <w:rsid w:val="0006690E"/>
    <w:rsid w:val="00067275"/>
    <w:rsid w:val="0006785D"/>
    <w:rsid w:val="00067BCB"/>
    <w:rsid w:val="0007048A"/>
    <w:rsid w:val="00073212"/>
    <w:rsid w:val="0007481C"/>
    <w:rsid w:val="00075D42"/>
    <w:rsid w:val="0007677C"/>
    <w:rsid w:val="000805FE"/>
    <w:rsid w:val="000848AD"/>
    <w:rsid w:val="00087E17"/>
    <w:rsid w:val="0009011D"/>
    <w:rsid w:val="000913D8"/>
    <w:rsid w:val="00091954"/>
    <w:rsid w:val="00091CE1"/>
    <w:rsid w:val="00092A25"/>
    <w:rsid w:val="000941AC"/>
    <w:rsid w:val="00094959"/>
    <w:rsid w:val="00094D1E"/>
    <w:rsid w:val="00096324"/>
    <w:rsid w:val="00096BD2"/>
    <w:rsid w:val="00096FED"/>
    <w:rsid w:val="00097EA7"/>
    <w:rsid w:val="000A06FB"/>
    <w:rsid w:val="000A1054"/>
    <w:rsid w:val="000A128A"/>
    <w:rsid w:val="000A3E39"/>
    <w:rsid w:val="000A6202"/>
    <w:rsid w:val="000A7CAE"/>
    <w:rsid w:val="000B04EC"/>
    <w:rsid w:val="000B0B6E"/>
    <w:rsid w:val="000B1084"/>
    <w:rsid w:val="000B130C"/>
    <w:rsid w:val="000B1951"/>
    <w:rsid w:val="000B1EA3"/>
    <w:rsid w:val="000B2B15"/>
    <w:rsid w:val="000B3265"/>
    <w:rsid w:val="000B3899"/>
    <w:rsid w:val="000B4165"/>
    <w:rsid w:val="000B4ECF"/>
    <w:rsid w:val="000B50CA"/>
    <w:rsid w:val="000C0252"/>
    <w:rsid w:val="000C02D1"/>
    <w:rsid w:val="000C0429"/>
    <w:rsid w:val="000C0D66"/>
    <w:rsid w:val="000C13AC"/>
    <w:rsid w:val="000C2B18"/>
    <w:rsid w:val="000C3815"/>
    <w:rsid w:val="000C4183"/>
    <w:rsid w:val="000C47CE"/>
    <w:rsid w:val="000C51F5"/>
    <w:rsid w:val="000C5E1B"/>
    <w:rsid w:val="000C6464"/>
    <w:rsid w:val="000C6C44"/>
    <w:rsid w:val="000C7C03"/>
    <w:rsid w:val="000D154F"/>
    <w:rsid w:val="000D1B97"/>
    <w:rsid w:val="000D465C"/>
    <w:rsid w:val="000D6125"/>
    <w:rsid w:val="000D6A09"/>
    <w:rsid w:val="000D742F"/>
    <w:rsid w:val="000D74DE"/>
    <w:rsid w:val="000E13E7"/>
    <w:rsid w:val="000E1B84"/>
    <w:rsid w:val="000E3A05"/>
    <w:rsid w:val="000E3F7F"/>
    <w:rsid w:val="000E4F14"/>
    <w:rsid w:val="000E5047"/>
    <w:rsid w:val="000E5133"/>
    <w:rsid w:val="000E57AB"/>
    <w:rsid w:val="000E57E0"/>
    <w:rsid w:val="000E5D3D"/>
    <w:rsid w:val="000E7032"/>
    <w:rsid w:val="000E72F9"/>
    <w:rsid w:val="000E7A85"/>
    <w:rsid w:val="000F02BE"/>
    <w:rsid w:val="000F0E6E"/>
    <w:rsid w:val="000F0EE6"/>
    <w:rsid w:val="000F1DA3"/>
    <w:rsid w:val="000F200F"/>
    <w:rsid w:val="000F37BF"/>
    <w:rsid w:val="000F45C2"/>
    <w:rsid w:val="000F4899"/>
    <w:rsid w:val="000F51B0"/>
    <w:rsid w:val="000F5F5F"/>
    <w:rsid w:val="000F6396"/>
    <w:rsid w:val="000F647E"/>
    <w:rsid w:val="000F7123"/>
    <w:rsid w:val="001001CE"/>
    <w:rsid w:val="001006BD"/>
    <w:rsid w:val="00100C02"/>
    <w:rsid w:val="00101407"/>
    <w:rsid w:val="00101E47"/>
    <w:rsid w:val="00102187"/>
    <w:rsid w:val="00102697"/>
    <w:rsid w:val="00102811"/>
    <w:rsid w:val="00102D51"/>
    <w:rsid w:val="001031A6"/>
    <w:rsid w:val="00104F58"/>
    <w:rsid w:val="0010551B"/>
    <w:rsid w:val="00105AAB"/>
    <w:rsid w:val="00105FE7"/>
    <w:rsid w:val="00106A38"/>
    <w:rsid w:val="00107DFF"/>
    <w:rsid w:val="00110904"/>
    <w:rsid w:val="0011196E"/>
    <w:rsid w:val="00113023"/>
    <w:rsid w:val="00114941"/>
    <w:rsid w:val="00114AEF"/>
    <w:rsid w:val="00114D4D"/>
    <w:rsid w:val="0011629B"/>
    <w:rsid w:val="00116E43"/>
    <w:rsid w:val="00116E6C"/>
    <w:rsid w:val="001206B1"/>
    <w:rsid w:val="00120BC2"/>
    <w:rsid w:val="00120D85"/>
    <w:rsid w:val="001215DB"/>
    <w:rsid w:val="001221D2"/>
    <w:rsid w:val="001228DE"/>
    <w:rsid w:val="00123BA5"/>
    <w:rsid w:val="0012413A"/>
    <w:rsid w:val="0012448A"/>
    <w:rsid w:val="001251B8"/>
    <w:rsid w:val="00126F12"/>
    <w:rsid w:val="0012717A"/>
    <w:rsid w:val="001304B5"/>
    <w:rsid w:val="00130781"/>
    <w:rsid w:val="0013180D"/>
    <w:rsid w:val="00131BF1"/>
    <w:rsid w:val="00131DF1"/>
    <w:rsid w:val="00134865"/>
    <w:rsid w:val="00134917"/>
    <w:rsid w:val="001359FD"/>
    <w:rsid w:val="001363AF"/>
    <w:rsid w:val="00136AE3"/>
    <w:rsid w:val="00136EEE"/>
    <w:rsid w:val="0014035C"/>
    <w:rsid w:val="00141381"/>
    <w:rsid w:val="001422CE"/>
    <w:rsid w:val="0014399F"/>
    <w:rsid w:val="00145420"/>
    <w:rsid w:val="0014563D"/>
    <w:rsid w:val="00145DDB"/>
    <w:rsid w:val="00150F63"/>
    <w:rsid w:val="001511AB"/>
    <w:rsid w:val="00151815"/>
    <w:rsid w:val="00152C87"/>
    <w:rsid w:val="00153DD9"/>
    <w:rsid w:val="00155E22"/>
    <w:rsid w:val="00156943"/>
    <w:rsid w:val="00156D74"/>
    <w:rsid w:val="00157852"/>
    <w:rsid w:val="001579C9"/>
    <w:rsid w:val="0016013E"/>
    <w:rsid w:val="00160907"/>
    <w:rsid w:val="00160B45"/>
    <w:rsid w:val="00161159"/>
    <w:rsid w:val="001623AB"/>
    <w:rsid w:val="00164153"/>
    <w:rsid w:val="0016508C"/>
    <w:rsid w:val="00166A70"/>
    <w:rsid w:val="00167348"/>
    <w:rsid w:val="0017023E"/>
    <w:rsid w:val="001711EE"/>
    <w:rsid w:val="001728BD"/>
    <w:rsid w:val="00172CFE"/>
    <w:rsid w:val="00172D08"/>
    <w:rsid w:val="001733F1"/>
    <w:rsid w:val="00174EDD"/>
    <w:rsid w:val="00180115"/>
    <w:rsid w:val="00180319"/>
    <w:rsid w:val="00180A76"/>
    <w:rsid w:val="00181F21"/>
    <w:rsid w:val="001829AB"/>
    <w:rsid w:val="00182F74"/>
    <w:rsid w:val="0018302E"/>
    <w:rsid w:val="00183121"/>
    <w:rsid w:val="00183538"/>
    <w:rsid w:val="00183844"/>
    <w:rsid w:val="00183865"/>
    <w:rsid w:val="001840F7"/>
    <w:rsid w:val="00184195"/>
    <w:rsid w:val="001846D0"/>
    <w:rsid w:val="00184DD3"/>
    <w:rsid w:val="00185132"/>
    <w:rsid w:val="00185D45"/>
    <w:rsid w:val="00187132"/>
    <w:rsid w:val="00187E58"/>
    <w:rsid w:val="00187F5A"/>
    <w:rsid w:val="00190062"/>
    <w:rsid w:val="001905FD"/>
    <w:rsid w:val="00190B75"/>
    <w:rsid w:val="0019185B"/>
    <w:rsid w:val="00193B5E"/>
    <w:rsid w:val="00193D4C"/>
    <w:rsid w:val="00194E79"/>
    <w:rsid w:val="0019513D"/>
    <w:rsid w:val="00195291"/>
    <w:rsid w:val="0019591D"/>
    <w:rsid w:val="00196D73"/>
    <w:rsid w:val="00197772"/>
    <w:rsid w:val="00197C05"/>
    <w:rsid w:val="001A03E4"/>
    <w:rsid w:val="001A060E"/>
    <w:rsid w:val="001A0646"/>
    <w:rsid w:val="001A08B6"/>
    <w:rsid w:val="001A1C75"/>
    <w:rsid w:val="001A3475"/>
    <w:rsid w:val="001A363D"/>
    <w:rsid w:val="001A5162"/>
    <w:rsid w:val="001A6506"/>
    <w:rsid w:val="001A668E"/>
    <w:rsid w:val="001B1132"/>
    <w:rsid w:val="001B1DF0"/>
    <w:rsid w:val="001B3072"/>
    <w:rsid w:val="001B35B4"/>
    <w:rsid w:val="001B3AB3"/>
    <w:rsid w:val="001B4731"/>
    <w:rsid w:val="001B513E"/>
    <w:rsid w:val="001B56F3"/>
    <w:rsid w:val="001C0AEB"/>
    <w:rsid w:val="001C1204"/>
    <w:rsid w:val="001C203B"/>
    <w:rsid w:val="001C247A"/>
    <w:rsid w:val="001C24BD"/>
    <w:rsid w:val="001C58D9"/>
    <w:rsid w:val="001C67D8"/>
    <w:rsid w:val="001C6EB1"/>
    <w:rsid w:val="001D0F46"/>
    <w:rsid w:val="001D18B7"/>
    <w:rsid w:val="001D1F17"/>
    <w:rsid w:val="001D35F6"/>
    <w:rsid w:val="001D4122"/>
    <w:rsid w:val="001D47A9"/>
    <w:rsid w:val="001E15D3"/>
    <w:rsid w:val="001E1C24"/>
    <w:rsid w:val="001E23BC"/>
    <w:rsid w:val="001E25A6"/>
    <w:rsid w:val="001E3093"/>
    <w:rsid w:val="001E3230"/>
    <w:rsid w:val="001E3987"/>
    <w:rsid w:val="001E48DC"/>
    <w:rsid w:val="001E4ADE"/>
    <w:rsid w:val="001E4E4B"/>
    <w:rsid w:val="001E5147"/>
    <w:rsid w:val="001E60DC"/>
    <w:rsid w:val="001E6532"/>
    <w:rsid w:val="001E67A5"/>
    <w:rsid w:val="001E73B4"/>
    <w:rsid w:val="001F1E7E"/>
    <w:rsid w:val="001F2DDF"/>
    <w:rsid w:val="001F3FA5"/>
    <w:rsid w:val="001F717C"/>
    <w:rsid w:val="001F7A93"/>
    <w:rsid w:val="00200292"/>
    <w:rsid w:val="002011C3"/>
    <w:rsid w:val="002012D5"/>
    <w:rsid w:val="00203D42"/>
    <w:rsid w:val="00204533"/>
    <w:rsid w:val="00204620"/>
    <w:rsid w:val="00205473"/>
    <w:rsid w:val="00212056"/>
    <w:rsid w:val="00212B8D"/>
    <w:rsid w:val="0021475E"/>
    <w:rsid w:val="00214BC5"/>
    <w:rsid w:val="0021549C"/>
    <w:rsid w:val="00215BDD"/>
    <w:rsid w:val="00216748"/>
    <w:rsid w:val="00216DCE"/>
    <w:rsid w:val="00220F75"/>
    <w:rsid w:val="002212C9"/>
    <w:rsid w:val="0022144B"/>
    <w:rsid w:val="00221B12"/>
    <w:rsid w:val="00222CEB"/>
    <w:rsid w:val="00223850"/>
    <w:rsid w:val="002241CE"/>
    <w:rsid w:val="0022443D"/>
    <w:rsid w:val="00224585"/>
    <w:rsid w:val="00224C52"/>
    <w:rsid w:val="00225843"/>
    <w:rsid w:val="0022619E"/>
    <w:rsid w:val="00230379"/>
    <w:rsid w:val="00230C23"/>
    <w:rsid w:val="00232A3E"/>
    <w:rsid w:val="00234A6D"/>
    <w:rsid w:val="00235B2F"/>
    <w:rsid w:val="00235E08"/>
    <w:rsid w:val="00235F98"/>
    <w:rsid w:val="00237369"/>
    <w:rsid w:val="0024158E"/>
    <w:rsid w:val="00241EED"/>
    <w:rsid w:val="002421FE"/>
    <w:rsid w:val="00242C5B"/>
    <w:rsid w:val="00242D45"/>
    <w:rsid w:val="00243189"/>
    <w:rsid w:val="00243ECA"/>
    <w:rsid w:val="002444B8"/>
    <w:rsid w:val="00246900"/>
    <w:rsid w:val="00247231"/>
    <w:rsid w:val="0024731A"/>
    <w:rsid w:val="00247570"/>
    <w:rsid w:val="002478C9"/>
    <w:rsid w:val="00247BE6"/>
    <w:rsid w:val="00250C4E"/>
    <w:rsid w:val="00251662"/>
    <w:rsid w:val="00251FBE"/>
    <w:rsid w:val="0025268F"/>
    <w:rsid w:val="00252692"/>
    <w:rsid w:val="00252D2B"/>
    <w:rsid w:val="002531EB"/>
    <w:rsid w:val="002553E6"/>
    <w:rsid w:val="00255B21"/>
    <w:rsid w:val="002569A6"/>
    <w:rsid w:val="00256AAF"/>
    <w:rsid w:val="00256C46"/>
    <w:rsid w:val="0026209B"/>
    <w:rsid w:val="00262C2E"/>
    <w:rsid w:val="00262F6C"/>
    <w:rsid w:val="00263DF9"/>
    <w:rsid w:val="00264304"/>
    <w:rsid w:val="00264931"/>
    <w:rsid w:val="00264C89"/>
    <w:rsid w:val="00264F72"/>
    <w:rsid w:val="00265214"/>
    <w:rsid w:val="00265663"/>
    <w:rsid w:val="00265D3C"/>
    <w:rsid w:val="002666F5"/>
    <w:rsid w:val="002673EC"/>
    <w:rsid w:val="00267608"/>
    <w:rsid w:val="0026792B"/>
    <w:rsid w:val="0027050B"/>
    <w:rsid w:val="00270AB7"/>
    <w:rsid w:val="00270C94"/>
    <w:rsid w:val="00271334"/>
    <w:rsid w:val="0027451E"/>
    <w:rsid w:val="00275288"/>
    <w:rsid w:val="00275E8C"/>
    <w:rsid w:val="0027606B"/>
    <w:rsid w:val="00276F02"/>
    <w:rsid w:val="002802DD"/>
    <w:rsid w:val="00280BE6"/>
    <w:rsid w:val="00282420"/>
    <w:rsid w:val="002831E5"/>
    <w:rsid w:val="002847AF"/>
    <w:rsid w:val="0028626C"/>
    <w:rsid w:val="002866ED"/>
    <w:rsid w:val="00286C02"/>
    <w:rsid w:val="00290701"/>
    <w:rsid w:val="0029303F"/>
    <w:rsid w:val="00293C85"/>
    <w:rsid w:val="00293F32"/>
    <w:rsid w:val="00294781"/>
    <w:rsid w:val="00294D98"/>
    <w:rsid w:val="00295DFD"/>
    <w:rsid w:val="00297132"/>
    <w:rsid w:val="00297B75"/>
    <w:rsid w:val="002A07E1"/>
    <w:rsid w:val="002A08D4"/>
    <w:rsid w:val="002A09D2"/>
    <w:rsid w:val="002A0B52"/>
    <w:rsid w:val="002A0BC1"/>
    <w:rsid w:val="002A1CB5"/>
    <w:rsid w:val="002A1E3C"/>
    <w:rsid w:val="002A2A64"/>
    <w:rsid w:val="002A2D36"/>
    <w:rsid w:val="002A3814"/>
    <w:rsid w:val="002A47C6"/>
    <w:rsid w:val="002B1591"/>
    <w:rsid w:val="002B19FD"/>
    <w:rsid w:val="002B2999"/>
    <w:rsid w:val="002B4BD3"/>
    <w:rsid w:val="002B59D9"/>
    <w:rsid w:val="002B65BC"/>
    <w:rsid w:val="002B690F"/>
    <w:rsid w:val="002B7EF0"/>
    <w:rsid w:val="002C0780"/>
    <w:rsid w:val="002C2904"/>
    <w:rsid w:val="002C4EE0"/>
    <w:rsid w:val="002C50CA"/>
    <w:rsid w:val="002C50EE"/>
    <w:rsid w:val="002C5694"/>
    <w:rsid w:val="002C5C3A"/>
    <w:rsid w:val="002C61E9"/>
    <w:rsid w:val="002C71A3"/>
    <w:rsid w:val="002D1042"/>
    <w:rsid w:val="002D22D5"/>
    <w:rsid w:val="002D235E"/>
    <w:rsid w:val="002D33AD"/>
    <w:rsid w:val="002D3414"/>
    <w:rsid w:val="002D468C"/>
    <w:rsid w:val="002D49C5"/>
    <w:rsid w:val="002D58A2"/>
    <w:rsid w:val="002D5FBE"/>
    <w:rsid w:val="002D63A1"/>
    <w:rsid w:val="002D679B"/>
    <w:rsid w:val="002D6E9F"/>
    <w:rsid w:val="002D7C81"/>
    <w:rsid w:val="002E00F6"/>
    <w:rsid w:val="002E01DB"/>
    <w:rsid w:val="002E076B"/>
    <w:rsid w:val="002E093C"/>
    <w:rsid w:val="002E0F46"/>
    <w:rsid w:val="002E100A"/>
    <w:rsid w:val="002E1443"/>
    <w:rsid w:val="002E402F"/>
    <w:rsid w:val="002E407D"/>
    <w:rsid w:val="002E48B6"/>
    <w:rsid w:val="002E6CCB"/>
    <w:rsid w:val="002F03B9"/>
    <w:rsid w:val="002F03C3"/>
    <w:rsid w:val="002F149C"/>
    <w:rsid w:val="002F1DB8"/>
    <w:rsid w:val="002F2A26"/>
    <w:rsid w:val="002F335F"/>
    <w:rsid w:val="002F47AB"/>
    <w:rsid w:val="002F47EA"/>
    <w:rsid w:val="002F4E43"/>
    <w:rsid w:val="002F508A"/>
    <w:rsid w:val="002F565B"/>
    <w:rsid w:val="002F6D17"/>
    <w:rsid w:val="002F7AEC"/>
    <w:rsid w:val="00300071"/>
    <w:rsid w:val="003013E8"/>
    <w:rsid w:val="00301709"/>
    <w:rsid w:val="003019B8"/>
    <w:rsid w:val="00302D0F"/>
    <w:rsid w:val="00304550"/>
    <w:rsid w:val="003049ED"/>
    <w:rsid w:val="00304CAC"/>
    <w:rsid w:val="00304CDC"/>
    <w:rsid w:val="003051B5"/>
    <w:rsid w:val="00305751"/>
    <w:rsid w:val="0030586C"/>
    <w:rsid w:val="00307325"/>
    <w:rsid w:val="003107A1"/>
    <w:rsid w:val="00310FD4"/>
    <w:rsid w:val="00311BB2"/>
    <w:rsid w:val="00312DB8"/>
    <w:rsid w:val="00312E6D"/>
    <w:rsid w:val="00312E97"/>
    <w:rsid w:val="00313600"/>
    <w:rsid w:val="00313C71"/>
    <w:rsid w:val="00315904"/>
    <w:rsid w:val="00315978"/>
    <w:rsid w:val="003163B5"/>
    <w:rsid w:val="00316B6D"/>
    <w:rsid w:val="003176DB"/>
    <w:rsid w:val="003209DB"/>
    <w:rsid w:val="003214EA"/>
    <w:rsid w:val="00322699"/>
    <w:rsid w:val="00322BCB"/>
    <w:rsid w:val="00323720"/>
    <w:rsid w:val="003242EF"/>
    <w:rsid w:val="00324720"/>
    <w:rsid w:val="003248C5"/>
    <w:rsid w:val="00324ABD"/>
    <w:rsid w:val="003266C3"/>
    <w:rsid w:val="00327C18"/>
    <w:rsid w:val="003309EF"/>
    <w:rsid w:val="003311FE"/>
    <w:rsid w:val="00331CF1"/>
    <w:rsid w:val="003320AC"/>
    <w:rsid w:val="00332A52"/>
    <w:rsid w:val="00333E7B"/>
    <w:rsid w:val="003345B8"/>
    <w:rsid w:val="00334820"/>
    <w:rsid w:val="0033603C"/>
    <w:rsid w:val="00337593"/>
    <w:rsid w:val="00337CD9"/>
    <w:rsid w:val="00340393"/>
    <w:rsid w:val="00340CDD"/>
    <w:rsid w:val="0034240C"/>
    <w:rsid w:val="0034286F"/>
    <w:rsid w:val="00343437"/>
    <w:rsid w:val="0034401D"/>
    <w:rsid w:val="00344D0F"/>
    <w:rsid w:val="00344F91"/>
    <w:rsid w:val="00345D0D"/>
    <w:rsid w:val="00346212"/>
    <w:rsid w:val="003466B3"/>
    <w:rsid w:val="00346727"/>
    <w:rsid w:val="00346B55"/>
    <w:rsid w:val="003472D9"/>
    <w:rsid w:val="003500FF"/>
    <w:rsid w:val="003505E4"/>
    <w:rsid w:val="00351A41"/>
    <w:rsid w:val="003521DE"/>
    <w:rsid w:val="0035263D"/>
    <w:rsid w:val="00352D18"/>
    <w:rsid w:val="0035321A"/>
    <w:rsid w:val="00353BA8"/>
    <w:rsid w:val="00353D01"/>
    <w:rsid w:val="003550F3"/>
    <w:rsid w:val="003574F7"/>
    <w:rsid w:val="003605F2"/>
    <w:rsid w:val="00361B67"/>
    <w:rsid w:val="0036326F"/>
    <w:rsid w:val="00363AE9"/>
    <w:rsid w:val="00364F3A"/>
    <w:rsid w:val="00364F6C"/>
    <w:rsid w:val="00366409"/>
    <w:rsid w:val="00366E98"/>
    <w:rsid w:val="00367489"/>
    <w:rsid w:val="0036783F"/>
    <w:rsid w:val="00367B2B"/>
    <w:rsid w:val="00367E87"/>
    <w:rsid w:val="003701B3"/>
    <w:rsid w:val="00370933"/>
    <w:rsid w:val="0037179C"/>
    <w:rsid w:val="003729FA"/>
    <w:rsid w:val="00372BCB"/>
    <w:rsid w:val="003736C3"/>
    <w:rsid w:val="00374EE3"/>
    <w:rsid w:val="00376402"/>
    <w:rsid w:val="0037752D"/>
    <w:rsid w:val="00377B9B"/>
    <w:rsid w:val="003805F3"/>
    <w:rsid w:val="00383344"/>
    <w:rsid w:val="003833A5"/>
    <w:rsid w:val="00383ACE"/>
    <w:rsid w:val="00383C43"/>
    <w:rsid w:val="00383FFE"/>
    <w:rsid w:val="00384F23"/>
    <w:rsid w:val="00385301"/>
    <w:rsid w:val="0038574D"/>
    <w:rsid w:val="0038720D"/>
    <w:rsid w:val="003901BB"/>
    <w:rsid w:val="003906F3"/>
    <w:rsid w:val="0039093D"/>
    <w:rsid w:val="00390C14"/>
    <w:rsid w:val="00390E85"/>
    <w:rsid w:val="00391538"/>
    <w:rsid w:val="003917F3"/>
    <w:rsid w:val="0039235F"/>
    <w:rsid w:val="0039287B"/>
    <w:rsid w:val="00392D1A"/>
    <w:rsid w:val="00393826"/>
    <w:rsid w:val="00393F09"/>
    <w:rsid w:val="00394525"/>
    <w:rsid w:val="00394BB5"/>
    <w:rsid w:val="00395750"/>
    <w:rsid w:val="00396861"/>
    <w:rsid w:val="003A04CD"/>
    <w:rsid w:val="003A0B40"/>
    <w:rsid w:val="003A18D2"/>
    <w:rsid w:val="003A1E9A"/>
    <w:rsid w:val="003A437D"/>
    <w:rsid w:val="003A4A3B"/>
    <w:rsid w:val="003A505C"/>
    <w:rsid w:val="003A5140"/>
    <w:rsid w:val="003A6264"/>
    <w:rsid w:val="003A6534"/>
    <w:rsid w:val="003A6B22"/>
    <w:rsid w:val="003B05A3"/>
    <w:rsid w:val="003B08E1"/>
    <w:rsid w:val="003B08FC"/>
    <w:rsid w:val="003B0ACC"/>
    <w:rsid w:val="003B0B2F"/>
    <w:rsid w:val="003B0E5D"/>
    <w:rsid w:val="003B1696"/>
    <w:rsid w:val="003B179C"/>
    <w:rsid w:val="003B2844"/>
    <w:rsid w:val="003B38C6"/>
    <w:rsid w:val="003B6418"/>
    <w:rsid w:val="003B7D19"/>
    <w:rsid w:val="003B7E66"/>
    <w:rsid w:val="003B7FC4"/>
    <w:rsid w:val="003C04C8"/>
    <w:rsid w:val="003C0FFB"/>
    <w:rsid w:val="003C1614"/>
    <w:rsid w:val="003C1617"/>
    <w:rsid w:val="003C3113"/>
    <w:rsid w:val="003C4D8C"/>
    <w:rsid w:val="003C66CC"/>
    <w:rsid w:val="003C6F38"/>
    <w:rsid w:val="003D1709"/>
    <w:rsid w:val="003D1E8F"/>
    <w:rsid w:val="003D2CC9"/>
    <w:rsid w:val="003D423D"/>
    <w:rsid w:val="003D49B3"/>
    <w:rsid w:val="003D4B86"/>
    <w:rsid w:val="003D7260"/>
    <w:rsid w:val="003D7628"/>
    <w:rsid w:val="003D782E"/>
    <w:rsid w:val="003D7954"/>
    <w:rsid w:val="003E1070"/>
    <w:rsid w:val="003E1EE3"/>
    <w:rsid w:val="003E21E2"/>
    <w:rsid w:val="003E2836"/>
    <w:rsid w:val="003E4006"/>
    <w:rsid w:val="003E4278"/>
    <w:rsid w:val="003E4E8D"/>
    <w:rsid w:val="003E648F"/>
    <w:rsid w:val="003E76BB"/>
    <w:rsid w:val="003F04ED"/>
    <w:rsid w:val="003F0800"/>
    <w:rsid w:val="003F09F4"/>
    <w:rsid w:val="003F17B8"/>
    <w:rsid w:val="003F5696"/>
    <w:rsid w:val="003F5ABF"/>
    <w:rsid w:val="003F623F"/>
    <w:rsid w:val="003F6768"/>
    <w:rsid w:val="003F68F9"/>
    <w:rsid w:val="003F69A5"/>
    <w:rsid w:val="003F6B33"/>
    <w:rsid w:val="003F6B67"/>
    <w:rsid w:val="003F772F"/>
    <w:rsid w:val="00402998"/>
    <w:rsid w:val="00404131"/>
    <w:rsid w:val="0040475A"/>
    <w:rsid w:val="00407B15"/>
    <w:rsid w:val="00410402"/>
    <w:rsid w:val="00413473"/>
    <w:rsid w:val="00413B8D"/>
    <w:rsid w:val="00414B0F"/>
    <w:rsid w:val="00414B59"/>
    <w:rsid w:val="00414C79"/>
    <w:rsid w:val="004172CD"/>
    <w:rsid w:val="00417541"/>
    <w:rsid w:val="00417753"/>
    <w:rsid w:val="00420DDE"/>
    <w:rsid w:val="00420E00"/>
    <w:rsid w:val="00421A3B"/>
    <w:rsid w:val="00423A92"/>
    <w:rsid w:val="00423F32"/>
    <w:rsid w:val="0042405F"/>
    <w:rsid w:val="004242ED"/>
    <w:rsid w:val="004266AA"/>
    <w:rsid w:val="00426C2F"/>
    <w:rsid w:val="00427259"/>
    <w:rsid w:val="004274B5"/>
    <w:rsid w:val="004276B1"/>
    <w:rsid w:val="00427FF6"/>
    <w:rsid w:val="00430A54"/>
    <w:rsid w:val="00430AB6"/>
    <w:rsid w:val="00430D4D"/>
    <w:rsid w:val="00432267"/>
    <w:rsid w:val="00432372"/>
    <w:rsid w:val="00433088"/>
    <w:rsid w:val="004330E4"/>
    <w:rsid w:val="00433B12"/>
    <w:rsid w:val="00434329"/>
    <w:rsid w:val="00436E13"/>
    <w:rsid w:val="0043772F"/>
    <w:rsid w:val="004408F3"/>
    <w:rsid w:val="00442323"/>
    <w:rsid w:val="0044372C"/>
    <w:rsid w:val="0044604B"/>
    <w:rsid w:val="004469CE"/>
    <w:rsid w:val="004474BA"/>
    <w:rsid w:val="00447787"/>
    <w:rsid w:val="00450F35"/>
    <w:rsid w:val="00451112"/>
    <w:rsid w:val="00451CBC"/>
    <w:rsid w:val="00452946"/>
    <w:rsid w:val="004541F8"/>
    <w:rsid w:val="0045486C"/>
    <w:rsid w:val="0045502A"/>
    <w:rsid w:val="00457052"/>
    <w:rsid w:val="00460F59"/>
    <w:rsid w:val="004620F0"/>
    <w:rsid w:val="00462C76"/>
    <w:rsid w:val="00464174"/>
    <w:rsid w:val="004642F8"/>
    <w:rsid w:val="00464548"/>
    <w:rsid w:val="004648E4"/>
    <w:rsid w:val="00464AAF"/>
    <w:rsid w:val="00465F84"/>
    <w:rsid w:val="00466140"/>
    <w:rsid w:val="00466AF1"/>
    <w:rsid w:val="00467281"/>
    <w:rsid w:val="00467C14"/>
    <w:rsid w:val="00470768"/>
    <w:rsid w:val="0047118D"/>
    <w:rsid w:val="00471D10"/>
    <w:rsid w:val="00472EE1"/>
    <w:rsid w:val="004730E0"/>
    <w:rsid w:val="00473656"/>
    <w:rsid w:val="00473F79"/>
    <w:rsid w:val="00474C64"/>
    <w:rsid w:val="00476793"/>
    <w:rsid w:val="00477BF9"/>
    <w:rsid w:val="00480561"/>
    <w:rsid w:val="004817F7"/>
    <w:rsid w:val="00482F07"/>
    <w:rsid w:val="00483F1A"/>
    <w:rsid w:val="0048416E"/>
    <w:rsid w:val="00487F9A"/>
    <w:rsid w:val="00491394"/>
    <w:rsid w:val="00491629"/>
    <w:rsid w:val="00491EE5"/>
    <w:rsid w:val="0049243F"/>
    <w:rsid w:val="00492ADD"/>
    <w:rsid w:val="00492BF9"/>
    <w:rsid w:val="004939FC"/>
    <w:rsid w:val="00494853"/>
    <w:rsid w:val="00495FBB"/>
    <w:rsid w:val="00496BD6"/>
    <w:rsid w:val="00497142"/>
    <w:rsid w:val="004A0044"/>
    <w:rsid w:val="004A05F1"/>
    <w:rsid w:val="004A157F"/>
    <w:rsid w:val="004A18E2"/>
    <w:rsid w:val="004A1B4D"/>
    <w:rsid w:val="004A3762"/>
    <w:rsid w:val="004A3EF6"/>
    <w:rsid w:val="004A4787"/>
    <w:rsid w:val="004A71D9"/>
    <w:rsid w:val="004A797C"/>
    <w:rsid w:val="004A7E7C"/>
    <w:rsid w:val="004B08E8"/>
    <w:rsid w:val="004B0CE0"/>
    <w:rsid w:val="004B0EAD"/>
    <w:rsid w:val="004B162F"/>
    <w:rsid w:val="004B1B7E"/>
    <w:rsid w:val="004B1ECD"/>
    <w:rsid w:val="004B2EA6"/>
    <w:rsid w:val="004B3E0C"/>
    <w:rsid w:val="004B4AA1"/>
    <w:rsid w:val="004B4D81"/>
    <w:rsid w:val="004B5B65"/>
    <w:rsid w:val="004B5F74"/>
    <w:rsid w:val="004B62CB"/>
    <w:rsid w:val="004B70BD"/>
    <w:rsid w:val="004B7471"/>
    <w:rsid w:val="004B791B"/>
    <w:rsid w:val="004B7C18"/>
    <w:rsid w:val="004B7C1A"/>
    <w:rsid w:val="004C0402"/>
    <w:rsid w:val="004C11A6"/>
    <w:rsid w:val="004C11DB"/>
    <w:rsid w:val="004C5033"/>
    <w:rsid w:val="004C5AB4"/>
    <w:rsid w:val="004C5F91"/>
    <w:rsid w:val="004C6562"/>
    <w:rsid w:val="004C6581"/>
    <w:rsid w:val="004C6D01"/>
    <w:rsid w:val="004D0854"/>
    <w:rsid w:val="004D0A86"/>
    <w:rsid w:val="004D1174"/>
    <w:rsid w:val="004D1884"/>
    <w:rsid w:val="004D18B8"/>
    <w:rsid w:val="004D30A0"/>
    <w:rsid w:val="004D4139"/>
    <w:rsid w:val="004D53C8"/>
    <w:rsid w:val="004D61F4"/>
    <w:rsid w:val="004D6E78"/>
    <w:rsid w:val="004D7305"/>
    <w:rsid w:val="004D75FE"/>
    <w:rsid w:val="004D7A26"/>
    <w:rsid w:val="004D7E94"/>
    <w:rsid w:val="004E01BC"/>
    <w:rsid w:val="004E1104"/>
    <w:rsid w:val="004E1704"/>
    <w:rsid w:val="004E1850"/>
    <w:rsid w:val="004E20B3"/>
    <w:rsid w:val="004E28C3"/>
    <w:rsid w:val="004E4C6C"/>
    <w:rsid w:val="004E5912"/>
    <w:rsid w:val="004E5BE0"/>
    <w:rsid w:val="004E61FC"/>
    <w:rsid w:val="004E6FF2"/>
    <w:rsid w:val="004F0507"/>
    <w:rsid w:val="004F2122"/>
    <w:rsid w:val="004F2784"/>
    <w:rsid w:val="004F40D0"/>
    <w:rsid w:val="004F4835"/>
    <w:rsid w:val="004F4CBB"/>
    <w:rsid w:val="004F6005"/>
    <w:rsid w:val="004F73D5"/>
    <w:rsid w:val="004F761A"/>
    <w:rsid w:val="004F7A82"/>
    <w:rsid w:val="004F7BAC"/>
    <w:rsid w:val="0050213B"/>
    <w:rsid w:val="00505851"/>
    <w:rsid w:val="005065AE"/>
    <w:rsid w:val="00506705"/>
    <w:rsid w:val="00506B5C"/>
    <w:rsid w:val="00506CF9"/>
    <w:rsid w:val="00506D45"/>
    <w:rsid w:val="0051042B"/>
    <w:rsid w:val="00510DFE"/>
    <w:rsid w:val="005119BE"/>
    <w:rsid w:val="0051210E"/>
    <w:rsid w:val="00512555"/>
    <w:rsid w:val="00512D57"/>
    <w:rsid w:val="00513E95"/>
    <w:rsid w:val="00514423"/>
    <w:rsid w:val="005145B7"/>
    <w:rsid w:val="00514B6C"/>
    <w:rsid w:val="0051644B"/>
    <w:rsid w:val="00516816"/>
    <w:rsid w:val="0051764D"/>
    <w:rsid w:val="00520BF7"/>
    <w:rsid w:val="00521D6F"/>
    <w:rsid w:val="005234E0"/>
    <w:rsid w:val="00523634"/>
    <w:rsid w:val="00524A00"/>
    <w:rsid w:val="00524DE9"/>
    <w:rsid w:val="00524EE3"/>
    <w:rsid w:val="005252F7"/>
    <w:rsid w:val="00525922"/>
    <w:rsid w:val="00525A21"/>
    <w:rsid w:val="005266FE"/>
    <w:rsid w:val="0052690E"/>
    <w:rsid w:val="0052694C"/>
    <w:rsid w:val="00527853"/>
    <w:rsid w:val="005328B1"/>
    <w:rsid w:val="00533066"/>
    <w:rsid w:val="00533A9A"/>
    <w:rsid w:val="00534132"/>
    <w:rsid w:val="005352A0"/>
    <w:rsid w:val="00535F0A"/>
    <w:rsid w:val="00536037"/>
    <w:rsid w:val="00540B1E"/>
    <w:rsid w:val="00541F85"/>
    <w:rsid w:val="0054243C"/>
    <w:rsid w:val="00542B42"/>
    <w:rsid w:val="00542B4D"/>
    <w:rsid w:val="00543008"/>
    <w:rsid w:val="00543828"/>
    <w:rsid w:val="00543CB0"/>
    <w:rsid w:val="00544602"/>
    <w:rsid w:val="005451ED"/>
    <w:rsid w:val="00545B8E"/>
    <w:rsid w:val="00545C07"/>
    <w:rsid w:val="00546D63"/>
    <w:rsid w:val="00550090"/>
    <w:rsid w:val="005502B9"/>
    <w:rsid w:val="00551534"/>
    <w:rsid w:val="00551852"/>
    <w:rsid w:val="00551EEF"/>
    <w:rsid w:val="00552F08"/>
    <w:rsid w:val="00553588"/>
    <w:rsid w:val="00553DBC"/>
    <w:rsid w:val="005546DC"/>
    <w:rsid w:val="00555110"/>
    <w:rsid w:val="005555C8"/>
    <w:rsid w:val="0055581C"/>
    <w:rsid w:val="00555867"/>
    <w:rsid w:val="00555B20"/>
    <w:rsid w:val="00556DE5"/>
    <w:rsid w:val="00557BA9"/>
    <w:rsid w:val="00557C54"/>
    <w:rsid w:val="00557E25"/>
    <w:rsid w:val="00561280"/>
    <w:rsid w:val="0056339C"/>
    <w:rsid w:val="005636FB"/>
    <w:rsid w:val="00563BA0"/>
    <w:rsid w:val="00563BA4"/>
    <w:rsid w:val="005648DA"/>
    <w:rsid w:val="00565634"/>
    <w:rsid w:val="005659E1"/>
    <w:rsid w:val="00566D56"/>
    <w:rsid w:val="0056754B"/>
    <w:rsid w:val="0057126F"/>
    <w:rsid w:val="005716EF"/>
    <w:rsid w:val="00571ED3"/>
    <w:rsid w:val="005720BF"/>
    <w:rsid w:val="00572283"/>
    <w:rsid w:val="005735FC"/>
    <w:rsid w:val="00575D1B"/>
    <w:rsid w:val="00576056"/>
    <w:rsid w:val="005767F4"/>
    <w:rsid w:val="00577C13"/>
    <w:rsid w:val="00580BBC"/>
    <w:rsid w:val="005825BB"/>
    <w:rsid w:val="00583C06"/>
    <w:rsid w:val="00584C31"/>
    <w:rsid w:val="00586592"/>
    <w:rsid w:val="00586A7A"/>
    <w:rsid w:val="005875DF"/>
    <w:rsid w:val="00587A94"/>
    <w:rsid w:val="0059131C"/>
    <w:rsid w:val="005918C7"/>
    <w:rsid w:val="00592A66"/>
    <w:rsid w:val="005931F5"/>
    <w:rsid w:val="0059480F"/>
    <w:rsid w:val="0059491F"/>
    <w:rsid w:val="00594D93"/>
    <w:rsid w:val="005A05D3"/>
    <w:rsid w:val="005A0F67"/>
    <w:rsid w:val="005A1993"/>
    <w:rsid w:val="005A1B76"/>
    <w:rsid w:val="005A2629"/>
    <w:rsid w:val="005A29EE"/>
    <w:rsid w:val="005A3E8D"/>
    <w:rsid w:val="005A55FF"/>
    <w:rsid w:val="005A58BE"/>
    <w:rsid w:val="005A69D9"/>
    <w:rsid w:val="005A6FCF"/>
    <w:rsid w:val="005A7188"/>
    <w:rsid w:val="005B27C0"/>
    <w:rsid w:val="005B30A7"/>
    <w:rsid w:val="005B412D"/>
    <w:rsid w:val="005B58F6"/>
    <w:rsid w:val="005B6775"/>
    <w:rsid w:val="005B7BC7"/>
    <w:rsid w:val="005C0A58"/>
    <w:rsid w:val="005C0A61"/>
    <w:rsid w:val="005C0BAB"/>
    <w:rsid w:val="005C1A34"/>
    <w:rsid w:val="005C286F"/>
    <w:rsid w:val="005C3363"/>
    <w:rsid w:val="005C4110"/>
    <w:rsid w:val="005C41AA"/>
    <w:rsid w:val="005C4A53"/>
    <w:rsid w:val="005C574B"/>
    <w:rsid w:val="005C5F99"/>
    <w:rsid w:val="005C6C90"/>
    <w:rsid w:val="005C6ED5"/>
    <w:rsid w:val="005C7159"/>
    <w:rsid w:val="005C7A9C"/>
    <w:rsid w:val="005D0BFE"/>
    <w:rsid w:val="005D14BA"/>
    <w:rsid w:val="005D1D0D"/>
    <w:rsid w:val="005D2144"/>
    <w:rsid w:val="005D25FE"/>
    <w:rsid w:val="005D2B1F"/>
    <w:rsid w:val="005D3775"/>
    <w:rsid w:val="005D70DF"/>
    <w:rsid w:val="005D71E6"/>
    <w:rsid w:val="005E118C"/>
    <w:rsid w:val="005E1623"/>
    <w:rsid w:val="005E23CE"/>
    <w:rsid w:val="005E26FF"/>
    <w:rsid w:val="005E280C"/>
    <w:rsid w:val="005E330B"/>
    <w:rsid w:val="005E42A6"/>
    <w:rsid w:val="005E58D6"/>
    <w:rsid w:val="005E5F9E"/>
    <w:rsid w:val="005E60A8"/>
    <w:rsid w:val="005E6950"/>
    <w:rsid w:val="005E6A23"/>
    <w:rsid w:val="005F00A3"/>
    <w:rsid w:val="005F0813"/>
    <w:rsid w:val="005F0906"/>
    <w:rsid w:val="005F0CF5"/>
    <w:rsid w:val="005F1980"/>
    <w:rsid w:val="005F1B62"/>
    <w:rsid w:val="005F313A"/>
    <w:rsid w:val="005F35B2"/>
    <w:rsid w:val="005F3F91"/>
    <w:rsid w:val="005F4426"/>
    <w:rsid w:val="005F47A8"/>
    <w:rsid w:val="005F7281"/>
    <w:rsid w:val="005F73D9"/>
    <w:rsid w:val="006007BB"/>
    <w:rsid w:val="00600A42"/>
    <w:rsid w:val="0060263A"/>
    <w:rsid w:val="006029C2"/>
    <w:rsid w:val="00603EEE"/>
    <w:rsid w:val="006061F5"/>
    <w:rsid w:val="00606370"/>
    <w:rsid w:val="00607B3D"/>
    <w:rsid w:val="00612380"/>
    <w:rsid w:val="006135AA"/>
    <w:rsid w:val="0061388F"/>
    <w:rsid w:val="00613AE6"/>
    <w:rsid w:val="00614162"/>
    <w:rsid w:val="006149B2"/>
    <w:rsid w:val="0061624D"/>
    <w:rsid w:val="00616AD0"/>
    <w:rsid w:val="006171F1"/>
    <w:rsid w:val="00620338"/>
    <w:rsid w:val="00622CDF"/>
    <w:rsid w:val="0062320B"/>
    <w:rsid w:val="00623C1B"/>
    <w:rsid w:val="00624292"/>
    <w:rsid w:val="006256D7"/>
    <w:rsid w:val="00625B4A"/>
    <w:rsid w:val="00625F0F"/>
    <w:rsid w:val="0062663B"/>
    <w:rsid w:val="0062678D"/>
    <w:rsid w:val="00626F5E"/>
    <w:rsid w:val="00630136"/>
    <w:rsid w:val="006344C9"/>
    <w:rsid w:val="0063482B"/>
    <w:rsid w:val="0063509D"/>
    <w:rsid w:val="006350E6"/>
    <w:rsid w:val="00635138"/>
    <w:rsid w:val="00635D6C"/>
    <w:rsid w:val="00636B39"/>
    <w:rsid w:val="00643420"/>
    <w:rsid w:val="00643A1A"/>
    <w:rsid w:val="00643D17"/>
    <w:rsid w:val="00644E73"/>
    <w:rsid w:val="0064535D"/>
    <w:rsid w:val="00645A6A"/>
    <w:rsid w:val="00645AE1"/>
    <w:rsid w:val="00645F0E"/>
    <w:rsid w:val="00646C24"/>
    <w:rsid w:val="006478E5"/>
    <w:rsid w:val="0065092B"/>
    <w:rsid w:val="00651EE3"/>
    <w:rsid w:val="00652949"/>
    <w:rsid w:val="00652F44"/>
    <w:rsid w:val="0065407B"/>
    <w:rsid w:val="0065416C"/>
    <w:rsid w:val="00654952"/>
    <w:rsid w:val="0065602B"/>
    <w:rsid w:val="00657EB5"/>
    <w:rsid w:val="006611DA"/>
    <w:rsid w:val="00661A27"/>
    <w:rsid w:val="00661B99"/>
    <w:rsid w:val="00661CD8"/>
    <w:rsid w:val="00662FBA"/>
    <w:rsid w:val="00663305"/>
    <w:rsid w:val="00663521"/>
    <w:rsid w:val="00663F89"/>
    <w:rsid w:val="00666422"/>
    <w:rsid w:val="0066652D"/>
    <w:rsid w:val="006671D5"/>
    <w:rsid w:val="00670E8C"/>
    <w:rsid w:val="006717FE"/>
    <w:rsid w:val="00671E62"/>
    <w:rsid w:val="00673E74"/>
    <w:rsid w:val="00675327"/>
    <w:rsid w:val="00675359"/>
    <w:rsid w:val="00675733"/>
    <w:rsid w:val="006767C7"/>
    <w:rsid w:val="00677126"/>
    <w:rsid w:val="006812F8"/>
    <w:rsid w:val="006815D8"/>
    <w:rsid w:val="00681E07"/>
    <w:rsid w:val="00683905"/>
    <w:rsid w:val="00684B88"/>
    <w:rsid w:val="006853A5"/>
    <w:rsid w:val="0068569C"/>
    <w:rsid w:val="00686547"/>
    <w:rsid w:val="006868FE"/>
    <w:rsid w:val="006878A9"/>
    <w:rsid w:val="00687A75"/>
    <w:rsid w:val="00690182"/>
    <w:rsid w:val="00690BF2"/>
    <w:rsid w:val="00690F50"/>
    <w:rsid w:val="00691375"/>
    <w:rsid w:val="00692041"/>
    <w:rsid w:val="00692F99"/>
    <w:rsid w:val="006935B9"/>
    <w:rsid w:val="006939A8"/>
    <w:rsid w:val="0069511C"/>
    <w:rsid w:val="0069540F"/>
    <w:rsid w:val="00695C58"/>
    <w:rsid w:val="00696879"/>
    <w:rsid w:val="00697079"/>
    <w:rsid w:val="006A2EEE"/>
    <w:rsid w:val="006A30B9"/>
    <w:rsid w:val="006A367C"/>
    <w:rsid w:val="006A4E08"/>
    <w:rsid w:val="006A4E31"/>
    <w:rsid w:val="006A4F58"/>
    <w:rsid w:val="006A50E6"/>
    <w:rsid w:val="006A592F"/>
    <w:rsid w:val="006A6524"/>
    <w:rsid w:val="006A74CC"/>
    <w:rsid w:val="006B01DB"/>
    <w:rsid w:val="006B08D7"/>
    <w:rsid w:val="006B0996"/>
    <w:rsid w:val="006B12D5"/>
    <w:rsid w:val="006B193B"/>
    <w:rsid w:val="006B1F8B"/>
    <w:rsid w:val="006B2812"/>
    <w:rsid w:val="006B29DA"/>
    <w:rsid w:val="006B4345"/>
    <w:rsid w:val="006B48D4"/>
    <w:rsid w:val="006B4B25"/>
    <w:rsid w:val="006B5024"/>
    <w:rsid w:val="006B5C44"/>
    <w:rsid w:val="006B6B11"/>
    <w:rsid w:val="006B7538"/>
    <w:rsid w:val="006B7976"/>
    <w:rsid w:val="006B7B7F"/>
    <w:rsid w:val="006C00FC"/>
    <w:rsid w:val="006C09F7"/>
    <w:rsid w:val="006C17D8"/>
    <w:rsid w:val="006C194E"/>
    <w:rsid w:val="006C1983"/>
    <w:rsid w:val="006C383A"/>
    <w:rsid w:val="006C445F"/>
    <w:rsid w:val="006C44CB"/>
    <w:rsid w:val="006C5D0E"/>
    <w:rsid w:val="006C5E2A"/>
    <w:rsid w:val="006C61A9"/>
    <w:rsid w:val="006C6CDC"/>
    <w:rsid w:val="006C74E5"/>
    <w:rsid w:val="006C7CA5"/>
    <w:rsid w:val="006D0F05"/>
    <w:rsid w:val="006D0F66"/>
    <w:rsid w:val="006D128D"/>
    <w:rsid w:val="006D21A2"/>
    <w:rsid w:val="006D24C5"/>
    <w:rsid w:val="006D2B72"/>
    <w:rsid w:val="006D3105"/>
    <w:rsid w:val="006D3339"/>
    <w:rsid w:val="006D3C05"/>
    <w:rsid w:val="006D70CD"/>
    <w:rsid w:val="006D7675"/>
    <w:rsid w:val="006D7B73"/>
    <w:rsid w:val="006E0743"/>
    <w:rsid w:val="006E0C1B"/>
    <w:rsid w:val="006E128E"/>
    <w:rsid w:val="006E1316"/>
    <w:rsid w:val="006E17F3"/>
    <w:rsid w:val="006E2452"/>
    <w:rsid w:val="006E2889"/>
    <w:rsid w:val="006E2CE9"/>
    <w:rsid w:val="006E3872"/>
    <w:rsid w:val="006E395E"/>
    <w:rsid w:val="006E3FB3"/>
    <w:rsid w:val="006E4141"/>
    <w:rsid w:val="006E43BD"/>
    <w:rsid w:val="006E4521"/>
    <w:rsid w:val="006E539C"/>
    <w:rsid w:val="006E6D7D"/>
    <w:rsid w:val="006E6F4A"/>
    <w:rsid w:val="006F021A"/>
    <w:rsid w:val="006F0964"/>
    <w:rsid w:val="006F13FE"/>
    <w:rsid w:val="006F1A98"/>
    <w:rsid w:val="006F222B"/>
    <w:rsid w:val="006F2A80"/>
    <w:rsid w:val="006F3B8F"/>
    <w:rsid w:val="006F6358"/>
    <w:rsid w:val="006F69CB"/>
    <w:rsid w:val="006F7E64"/>
    <w:rsid w:val="00700C61"/>
    <w:rsid w:val="0070185B"/>
    <w:rsid w:val="00701A0A"/>
    <w:rsid w:val="00701A78"/>
    <w:rsid w:val="00701BD0"/>
    <w:rsid w:val="00702044"/>
    <w:rsid w:val="00703FE1"/>
    <w:rsid w:val="00704337"/>
    <w:rsid w:val="007048AD"/>
    <w:rsid w:val="00705069"/>
    <w:rsid w:val="007052E1"/>
    <w:rsid w:val="007065D5"/>
    <w:rsid w:val="007066D0"/>
    <w:rsid w:val="007066E3"/>
    <w:rsid w:val="007103F3"/>
    <w:rsid w:val="00713314"/>
    <w:rsid w:val="0071474C"/>
    <w:rsid w:val="007149F8"/>
    <w:rsid w:val="00715EB9"/>
    <w:rsid w:val="007162DD"/>
    <w:rsid w:val="0071722A"/>
    <w:rsid w:val="0072028F"/>
    <w:rsid w:val="007205D5"/>
    <w:rsid w:val="00721E9C"/>
    <w:rsid w:val="00722128"/>
    <w:rsid w:val="00722D47"/>
    <w:rsid w:val="00723A1D"/>
    <w:rsid w:val="00723A3D"/>
    <w:rsid w:val="00724B9F"/>
    <w:rsid w:val="00725892"/>
    <w:rsid w:val="00725D7A"/>
    <w:rsid w:val="00727BBD"/>
    <w:rsid w:val="0073323C"/>
    <w:rsid w:val="007336EA"/>
    <w:rsid w:val="0073483A"/>
    <w:rsid w:val="00735C6E"/>
    <w:rsid w:val="007360F4"/>
    <w:rsid w:val="00736304"/>
    <w:rsid w:val="007367FF"/>
    <w:rsid w:val="00736E08"/>
    <w:rsid w:val="0073771A"/>
    <w:rsid w:val="00741064"/>
    <w:rsid w:val="007416E4"/>
    <w:rsid w:val="00741CA5"/>
    <w:rsid w:val="007421B9"/>
    <w:rsid w:val="007421C1"/>
    <w:rsid w:val="00743A21"/>
    <w:rsid w:val="0074484D"/>
    <w:rsid w:val="00745BF4"/>
    <w:rsid w:val="0074613E"/>
    <w:rsid w:val="0074663F"/>
    <w:rsid w:val="0074695E"/>
    <w:rsid w:val="00746CAD"/>
    <w:rsid w:val="0074797A"/>
    <w:rsid w:val="007479F2"/>
    <w:rsid w:val="00747B2E"/>
    <w:rsid w:val="00747B52"/>
    <w:rsid w:val="00750080"/>
    <w:rsid w:val="0075022F"/>
    <w:rsid w:val="007507BD"/>
    <w:rsid w:val="00750B55"/>
    <w:rsid w:val="00750DC5"/>
    <w:rsid w:val="00750F37"/>
    <w:rsid w:val="00751117"/>
    <w:rsid w:val="0075112E"/>
    <w:rsid w:val="00751D8E"/>
    <w:rsid w:val="00751D91"/>
    <w:rsid w:val="00752253"/>
    <w:rsid w:val="00753572"/>
    <w:rsid w:val="00755604"/>
    <w:rsid w:val="00756A0B"/>
    <w:rsid w:val="0075783E"/>
    <w:rsid w:val="00760165"/>
    <w:rsid w:val="007629BF"/>
    <w:rsid w:val="00763A8F"/>
    <w:rsid w:val="007645B1"/>
    <w:rsid w:val="00764F55"/>
    <w:rsid w:val="00764F5F"/>
    <w:rsid w:val="00764F88"/>
    <w:rsid w:val="00765330"/>
    <w:rsid w:val="0076545C"/>
    <w:rsid w:val="007656FA"/>
    <w:rsid w:val="007700AE"/>
    <w:rsid w:val="007723A0"/>
    <w:rsid w:val="00773470"/>
    <w:rsid w:val="0077389E"/>
    <w:rsid w:val="00774B37"/>
    <w:rsid w:val="007760B8"/>
    <w:rsid w:val="00776122"/>
    <w:rsid w:val="00776DEF"/>
    <w:rsid w:val="00777479"/>
    <w:rsid w:val="00777A46"/>
    <w:rsid w:val="00777CAD"/>
    <w:rsid w:val="0078083F"/>
    <w:rsid w:val="00782977"/>
    <w:rsid w:val="0078322F"/>
    <w:rsid w:val="00783F03"/>
    <w:rsid w:val="00784A98"/>
    <w:rsid w:val="00785453"/>
    <w:rsid w:val="00787A35"/>
    <w:rsid w:val="00793CAE"/>
    <w:rsid w:val="00794DE1"/>
    <w:rsid w:val="00794FA8"/>
    <w:rsid w:val="00795E24"/>
    <w:rsid w:val="00796309"/>
    <w:rsid w:val="00797767"/>
    <w:rsid w:val="00797D7D"/>
    <w:rsid w:val="007A09AB"/>
    <w:rsid w:val="007A2BBF"/>
    <w:rsid w:val="007A3B4D"/>
    <w:rsid w:val="007A3E2E"/>
    <w:rsid w:val="007A3EF8"/>
    <w:rsid w:val="007A4CE1"/>
    <w:rsid w:val="007A512D"/>
    <w:rsid w:val="007A520A"/>
    <w:rsid w:val="007A5879"/>
    <w:rsid w:val="007A610C"/>
    <w:rsid w:val="007A68F8"/>
    <w:rsid w:val="007A6FC4"/>
    <w:rsid w:val="007B08BF"/>
    <w:rsid w:val="007B0A57"/>
    <w:rsid w:val="007B0ADB"/>
    <w:rsid w:val="007B10F3"/>
    <w:rsid w:val="007B14E2"/>
    <w:rsid w:val="007B1F56"/>
    <w:rsid w:val="007B29D6"/>
    <w:rsid w:val="007B4AB0"/>
    <w:rsid w:val="007B5DCC"/>
    <w:rsid w:val="007B5E05"/>
    <w:rsid w:val="007B6328"/>
    <w:rsid w:val="007B634D"/>
    <w:rsid w:val="007B742A"/>
    <w:rsid w:val="007B78B0"/>
    <w:rsid w:val="007C1726"/>
    <w:rsid w:val="007C1DD6"/>
    <w:rsid w:val="007C2082"/>
    <w:rsid w:val="007C254C"/>
    <w:rsid w:val="007C2FA2"/>
    <w:rsid w:val="007C2FCB"/>
    <w:rsid w:val="007C4CE2"/>
    <w:rsid w:val="007C5E98"/>
    <w:rsid w:val="007C6F55"/>
    <w:rsid w:val="007C7077"/>
    <w:rsid w:val="007C7455"/>
    <w:rsid w:val="007D098C"/>
    <w:rsid w:val="007D14CF"/>
    <w:rsid w:val="007D167B"/>
    <w:rsid w:val="007D2844"/>
    <w:rsid w:val="007D3657"/>
    <w:rsid w:val="007D375B"/>
    <w:rsid w:val="007D3D42"/>
    <w:rsid w:val="007D40B4"/>
    <w:rsid w:val="007D44DB"/>
    <w:rsid w:val="007D45C7"/>
    <w:rsid w:val="007D5AC7"/>
    <w:rsid w:val="007D5C2D"/>
    <w:rsid w:val="007D66D3"/>
    <w:rsid w:val="007D6B9B"/>
    <w:rsid w:val="007E08E8"/>
    <w:rsid w:val="007E148A"/>
    <w:rsid w:val="007E5048"/>
    <w:rsid w:val="007E71F5"/>
    <w:rsid w:val="007E7D7B"/>
    <w:rsid w:val="007F014B"/>
    <w:rsid w:val="007F1E5A"/>
    <w:rsid w:val="007F216F"/>
    <w:rsid w:val="007F2F26"/>
    <w:rsid w:val="007F3459"/>
    <w:rsid w:val="007F3C65"/>
    <w:rsid w:val="007F3CF3"/>
    <w:rsid w:val="007F439C"/>
    <w:rsid w:val="007F6039"/>
    <w:rsid w:val="0080122F"/>
    <w:rsid w:val="00804C46"/>
    <w:rsid w:val="00805ED4"/>
    <w:rsid w:val="008079E8"/>
    <w:rsid w:val="00810EE5"/>
    <w:rsid w:val="0081129C"/>
    <w:rsid w:val="0081178B"/>
    <w:rsid w:val="00813D13"/>
    <w:rsid w:val="008145CC"/>
    <w:rsid w:val="0081782F"/>
    <w:rsid w:val="008226DB"/>
    <w:rsid w:val="008237D1"/>
    <w:rsid w:val="00823F61"/>
    <w:rsid w:val="00823F89"/>
    <w:rsid w:val="00824990"/>
    <w:rsid w:val="00827476"/>
    <w:rsid w:val="00827CD9"/>
    <w:rsid w:val="0083013B"/>
    <w:rsid w:val="008311F9"/>
    <w:rsid w:val="00831A28"/>
    <w:rsid w:val="008327C6"/>
    <w:rsid w:val="00832BDB"/>
    <w:rsid w:val="00832F22"/>
    <w:rsid w:val="00833AFF"/>
    <w:rsid w:val="008343ED"/>
    <w:rsid w:val="00835D04"/>
    <w:rsid w:val="00836C35"/>
    <w:rsid w:val="00841743"/>
    <w:rsid w:val="008422DD"/>
    <w:rsid w:val="00843EEA"/>
    <w:rsid w:val="008440BC"/>
    <w:rsid w:val="00851218"/>
    <w:rsid w:val="00851B59"/>
    <w:rsid w:val="00852198"/>
    <w:rsid w:val="00855DAE"/>
    <w:rsid w:val="008574EA"/>
    <w:rsid w:val="00860A70"/>
    <w:rsid w:val="00860AB2"/>
    <w:rsid w:val="00861A1D"/>
    <w:rsid w:val="00861BBE"/>
    <w:rsid w:val="008626D1"/>
    <w:rsid w:val="00863818"/>
    <w:rsid w:val="008646DC"/>
    <w:rsid w:val="00865AB0"/>
    <w:rsid w:val="0086717E"/>
    <w:rsid w:val="00867451"/>
    <w:rsid w:val="008678CC"/>
    <w:rsid w:val="00871F1E"/>
    <w:rsid w:val="00872DF5"/>
    <w:rsid w:val="0087470F"/>
    <w:rsid w:val="00874BC9"/>
    <w:rsid w:val="008753F8"/>
    <w:rsid w:val="00876058"/>
    <w:rsid w:val="00876320"/>
    <w:rsid w:val="00877F79"/>
    <w:rsid w:val="00880AE8"/>
    <w:rsid w:val="00881039"/>
    <w:rsid w:val="008812D3"/>
    <w:rsid w:val="008840B4"/>
    <w:rsid w:val="00884386"/>
    <w:rsid w:val="008847B9"/>
    <w:rsid w:val="008855C0"/>
    <w:rsid w:val="008856CB"/>
    <w:rsid w:val="00885A7F"/>
    <w:rsid w:val="00885EC6"/>
    <w:rsid w:val="00887740"/>
    <w:rsid w:val="00890DA7"/>
    <w:rsid w:val="00891271"/>
    <w:rsid w:val="008912EE"/>
    <w:rsid w:val="00891305"/>
    <w:rsid w:val="00891553"/>
    <w:rsid w:val="00891832"/>
    <w:rsid w:val="00893705"/>
    <w:rsid w:val="00893B15"/>
    <w:rsid w:val="008942C2"/>
    <w:rsid w:val="00895AF4"/>
    <w:rsid w:val="00895B3C"/>
    <w:rsid w:val="00896637"/>
    <w:rsid w:val="00896783"/>
    <w:rsid w:val="0089763A"/>
    <w:rsid w:val="00897D45"/>
    <w:rsid w:val="008A0F7F"/>
    <w:rsid w:val="008A154E"/>
    <w:rsid w:val="008A236E"/>
    <w:rsid w:val="008A2763"/>
    <w:rsid w:val="008A3DB1"/>
    <w:rsid w:val="008A4249"/>
    <w:rsid w:val="008A6791"/>
    <w:rsid w:val="008A6961"/>
    <w:rsid w:val="008A773C"/>
    <w:rsid w:val="008A7886"/>
    <w:rsid w:val="008A7BE0"/>
    <w:rsid w:val="008B1560"/>
    <w:rsid w:val="008B2627"/>
    <w:rsid w:val="008B275E"/>
    <w:rsid w:val="008B2BD6"/>
    <w:rsid w:val="008B3B6A"/>
    <w:rsid w:val="008B44F4"/>
    <w:rsid w:val="008B54B3"/>
    <w:rsid w:val="008B5BD1"/>
    <w:rsid w:val="008B641E"/>
    <w:rsid w:val="008B6702"/>
    <w:rsid w:val="008B7944"/>
    <w:rsid w:val="008C03DF"/>
    <w:rsid w:val="008C1CA2"/>
    <w:rsid w:val="008C20E2"/>
    <w:rsid w:val="008C2596"/>
    <w:rsid w:val="008C2EAE"/>
    <w:rsid w:val="008C371D"/>
    <w:rsid w:val="008C3B80"/>
    <w:rsid w:val="008C3DE3"/>
    <w:rsid w:val="008C678A"/>
    <w:rsid w:val="008D1A52"/>
    <w:rsid w:val="008D21C8"/>
    <w:rsid w:val="008D2654"/>
    <w:rsid w:val="008D357A"/>
    <w:rsid w:val="008D3EC5"/>
    <w:rsid w:val="008D3F26"/>
    <w:rsid w:val="008D48D7"/>
    <w:rsid w:val="008D5531"/>
    <w:rsid w:val="008D55F6"/>
    <w:rsid w:val="008D5D5E"/>
    <w:rsid w:val="008D6359"/>
    <w:rsid w:val="008D66EA"/>
    <w:rsid w:val="008D7664"/>
    <w:rsid w:val="008E016D"/>
    <w:rsid w:val="008E0F9F"/>
    <w:rsid w:val="008E1318"/>
    <w:rsid w:val="008E16E9"/>
    <w:rsid w:val="008E2523"/>
    <w:rsid w:val="008E32E6"/>
    <w:rsid w:val="008E3EAB"/>
    <w:rsid w:val="008E675C"/>
    <w:rsid w:val="008E6B37"/>
    <w:rsid w:val="008F087D"/>
    <w:rsid w:val="008F1147"/>
    <w:rsid w:val="008F12E8"/>
    <w:rsid w:val="008F1723"/>
    <w:rsid w:val="008F1950"/>
    <w:rsid w:val="008F1CB3"/>
    <w:rsid w:val="008F2102"/>
    <w:rsid w:val="008F211B"/>
    <w:rsid w:val="008F2BAE"/>
    <w:rsid w:val="008F2E61"/>
    <w:rsid w:val="008F3D7B"/>
    <w:rsid w:val="008F5681"/>
    <w:rsid w:val="008F66EA"/>
    <w:rsid w:val="008F7E29"/>
    <w:rsid w:val="00900EE5"/>
    <w:rsid w:val="00900F0C"/>
    <w:rsid w:val="00900F92"/>
    <w:rsid w:val="00903D6A"/>
    <w:rsid w:val="00904F5D"/>
    <w:rsid w:val="00905A62"/>
    <w:rsid w:val="00906E34"/>
    <w:rsid w:val="00907A43"/>
    <w:rsid w:val="00910F59"/>
    <w:rsid w:val="0091132C"/>
    <w:rsid w:val="00911521"/>
    <w:rsid w:val="00911D94"/>
    <w:rsid w:val="00911FD1"/>
    <w:rsid w:val="009129DC"/>
    <w:rsid w:val="009142B7"/>
    <w:rsid w:val="00915BE5"/>
    <w:rsid w:val="00917B95"/>
    <w:rsid w:val="00920B56"/>
    <w:rsid w:val="00920C1E"/>
    <w:rsid w:val="00921B14"/>
    <w:rsid w:val="00922582"/>
    <w:rsid w:val="00922688"/>
    <w:rsid w:val="009226E3"/>
    <w:rsid w:val="00922E5D"/>
    <w:rsid w:val="009233D6"/>
    <w:rsid w:val="009240C5"/>
    <w:rsid w:val="00924A4B"/>
    <w:rsid w:val="00924F31"/>
    <w:rsid w:val="009253FD"/>
    <w:rsid w:val="00925790"/>
    <w:rsid w:val="009262D9"/>
    <w:rsid w:val="009266F3"/>
    <w:rsid w:val="00926E32"/>
    <w:rsid w:val="0092784B"/>
    <w:rsid w:val="009316B3"/>
    <w:rsid w:val="00931895"/>
    <w:rsid w:val="00931AA4"/>
    <w:rsid w:val="009325AD"/>
    <w:rsid w:val="00932B71"/>
    <w:rsid w:val="00932FDE"/>
    <w:rsid w:val="00933882"/>
    <w:rsid w:val="00934851"/>
    <w:rsid w:val="00935758"/>
    <w:rsid w:val="009364F1"/>
    <w:rsid w:val="009415C3"/>
    <w:rsid w:val="00943251"/>
    <w:rsid w:val="009437EE"/>
    <w:rsid w:val="0094585D"/>
    <w:rsid w:val="0094586E"/>
    <w:rsid w:val="00945F61"/>
    <w:rsid w:val="009469CC"/>
    <w:rsid w:val="00947792"/>
    <w:rsid w:val="0095088D"/>
    <w:rsid w:val="00950A08"/>
    <w:rsid w:val="00950BD3"/>
    <w:rsid w:val="009514A9"/>
    <w:rsid w:val="00952AD8"/>
    <w:rsid w:val="00952E66"/>
    <w:rsid w:val="00952E98"/>
    <w:rsid w:val="00953B43"/>
    <w:rsid w:val="00953E34"/>
    <w:rsid w:val="00954958"/>
    <w:rsid w:val="00955C53"/>
    <w:rsid w:val="00955DB2"/>
    <w:rsid w:val="0095789D"/>
    <w:rsid w:val="00960A8C"/>
    <w:rsid w:val="00960D20"/>
    <w:rsid w:val="009625A8"/>
    <w:rsid w:val="00963C6E"/>
    <w:rsid w:val="009640CF"/>
    <w:rsid w:val="009647CE"/>
    <w:rsid w:val="00964E7E"/>
    <w:rsid w:val="009654A3"/>
    <w:rsid w:val="00965A38"/>
    <w:rsid w:val="00965BDC"/>
    <w:rsid w:val="009661B7"/>
    <w:rsid w:val="0096698E"/>
    <w:rsid w:val="009701DA"/>
    <w:rsid w:val="009704E8"/>
    <w:rsid w:val="00971868"/>
    <w:rsid w:val="009737F3"/>
    <w:rsid w:val="00976E02"/>
    <w:rsid w:val="00982196"/>
    <w:rsid w:val="00982A36"/>
    <w:rsid w:val="00983419"/>
    <w:rsid w:val="00983D45"/>
    <w:rsid w:val="00984C17"/>
    <w:rsid w:val="009863C0"/>
    <w:rsid w:val="009864C4"/>
    <w:rsid w:val="009873D6"/>
    <w:rsid w:val="0098759F"/>
    <w:rsid w:val="00987DD5"/>
    <w:rsid w:val="009901A8"/>
    <w:rsid w:val="00991313"/>
    <w:rsid w:val="00991494"/>
    <w:rsid w:val="00994244"/>
    <w:rsid w:val="00995069"/>
    <w:rsid w:val="00996BE2"/>
    <w:rsid w:val="00997761"/>
    <w:rsid w:val="0099799D"/>
    <w:rsid w:val="009A0897"/>
    <w:rsid w:val="009A0B91"/>
    <w:rsid w:val="009A117F"/>
    <w:rsid w:val="009A19F3"/>
    <w:rsid w:val="009A3AAB"/>
    <w:rsid w:val="009A440D"/>
    <w:rsid w:val="009A4585"/>
    <w:rsid w:val="009A4BCA"/>
    <w:rsid w:val="009A6537"/>
    <w:rsid w:val="009B11A2"/>
    <w:rsid w:val="009B15C4"/>
    <w:rsid w:val="009B1BC7"/>
    <w:rsid w:val="009B1D41"/>
    <w:rsid w:val="009B2C31"/>
    <w:rsid w:val="009B3234"/>
    <w:rsid w:val="009B3D26"/>
    <w:rsid w:val="009B3F02"/>
    <w:rsid w:val="009B48F2"/>
    <w:rsid w:val="009B6E02"/>
    <w:rsid w:val="009C11B9"/>
    <w:rsid w:val="009C1DF6"/>
    <w:rsid w:val="009C2C00"/>
    <w:rsid w:val="009C40D9"/>
    <w:rsid w:val="009C4AFD"/>
    <w:rsid w:val="009C50DB"/>
    <w:rsid w:val="009C56B3"/>
    <w:rsid w:val="009C5984"/>
    <w:rsid w:val="009C6263"/>
    <w:rsid w:val="009D02DE"/>
    <w:rsid w:val="009D0CC4"/>
    <w:rsid w:val="009D1491"/>
    <w:rsid w:val="009D1597"/>
    <w:rsid w:val="009D1D2A"/>
    <w:rsid w:val="009D215B"/>
    <w:rsid w:val="009D2D50"/>
    <w:rsid w:val="009D3B65"/>
    <w:rsid w:val="009D43BC"/>
    <w:rsid w:val="009D57C1"/>
    <w:rsid w:val="009D5A17"/>
    <w:rsid w:val="009D5F96"/>
    <w:rsid w:val="009D6886"/>
    <w:rsid w:val="009D74BA"/>
    <w:rsid w:val="009E01E1"/>
    <w:rsid w:val="009E10F9"/>
    <w:rsid w:val="009E22B0"/>
    <w:rsid w:val="009E25B2"/>
    <w:rsid w:val="009E4A2E"/>
    <w:rsid w:val="009E5F69"/>
    <w:rsid w:val="009E7065"/>
    <w:rsid w:val="009F01FD"/>
    <w:rsid w:val="009F056C"/>
    <w:rsid w:val="009F252F"/>
    <w:rsid w:val="009F289C"/>
    <w:rsid w:val="009F3051"/>
    <w:rsid w:val="009F34B3"/>
    <w:rsid w:val="009F4320"/>
    <w:rsid w:val="009F4E4F"/>
    <w:rsid w:val="009F56E5"/>
    <w:rsid w:val="009F5C6E"/>
    <w:rsid w:val="009F5F93"/>
    <w:rsid w:val="009F7524"/>
    <w:rsid w:val="00A0029F"/>
    <w:rsid w:val="00A012EE"/>
    <w:rsid w:val="00A019D3"/>
    <w:rsid w:val="00A02659"/>
    <w:rsid w:val="00A05551"/>
    <w:rsid w:val="00A0616F"/>
    <w:rsid w:val="00A0724F"/>
    <w:rsid w:val="00A0735D"/>
    <w:rsid w:val="00A07A71"/>
    <w:rsid w:val="00A07E67"/>
    <w:rsid w:val="00A103AB"/>
    <w:rsid w:val="00A108F4"/>
    <w:rsid w:val="00A10C47"/>
    <w:rsid w:val="00A117BE"/>
    <w:rsid w:val="00A11F66"/>
    <w:rsid w:val="00A12474"/>
    <w:rsid w:val="00A126DD"/>
    <w:rsid w:val="00A14076"/>
    <w:rsid w:val="00A14981"/>
    <w:rsid w:val="00A14B76"/>
    <w:rsid w:val="00A15856"/>
    <w:rsid w:val="00A16150"/>
    <w:rsid w:val="00A1687B"/>
    <w:rsid w:val="00A17003"/>
    <w:rsid w:val="00A175C1"/>
    <w:rsid w:val="00A176D6"/>
    <w:rsid w:val="00A17D9F"/>
    <w:rsid w:val="00A208D3"/>
    <w:rsid w:val="00A20DCD"/>
    <w:rsid w:val="00A22BA7"/>
    <w:rsid w:val="00A23958"/>
    <w:rsid w:val="00A24934"/>
    <w:rsid w:val="00A25612"/>
    <w:rsid w:val="00A25F92"/>
    <w:rsid w:val="00A268F4"/>
    <w:rsid w:val="00A26CEF"/>
    <w:rsid w:val="00A30301"/>
    <w:rsid w:val="00A31027"/>
    <w:rsid w:val="00A31673"/>
    <w:rsid w:val="00A31726"/>
    <w:rsid w:val="00A326E0"/>
    <w:rsid w:val="00A33050"/>
    <w:rsid w:val="00A33FD0"/>
    <w:rsid w:val="00A34553"/>
    <w:rsid w:val="00A35960"/>
    <w:rsid w:val="00A36732"/>
    <w:rsid w:val="00A40CC4"/>
    <w:rsid w:val="00A42C3E"/>
    <w:rsid w:val="00A43E72"/>
    <w:rsid w:val="00A44CA5"/>
    <w:rsid w:val="00A45A55"/>
    <w:rsid w:val="00A46A6C"/>
    <w:rsid w:val="00A47251"/>
    <w:rsid w:val="00A50824"/>
    <w:rsid w:val="00A50B05"/>
    <w:rsid w:val="00A50BB3"/>
    <w:rsid w:val="00A50F92"/>
    <w:rsid w:val="00A51BB3"/>
    <w:rsid w:val="00A52220"/>
    <w:rsid w:val="00A528DF"/>
    <w:rsid w:val="00A53C0D"/>
    <w:rsid w:val="00A55414"/>
    <w:rsid w:val="00A5755E"/>
    <w:rsid w:val="00A60B8D"/>
    <w:rsid w:val="00A60F4F"/>
    <w:rsid w:val="00A6187B"/>
    <w:rsid w:val="00A6444F"/>
    <w:rsid w:val="00A65C74"/>
    <w:rsid w:val="00A65E80"/>
    <w:rsid w:val="00A66247"/>
    <w:rsid w:val="00A668AF"/>
    <w:rsid w:val="00A67687"/>
    <w:rsid w:val="00A677EF"/>
    <w:rsid w:val="00A678B2"/>
    <w:rsid w:val="00A67DA3"/>
    <w:rsid w:val="00A67E04"/>
    <w:rsid w:val="00A67E0B"/>
    <w:rsid w:val="00A701F6"/>
    <w:rsid w:val="00A71223"/>
    <w:rsid w:val="00A7186A"/>
    <w:rsid w:val="00A73396"/>
    <w:rsid w:val="00A7374D"/>
    <w:rsid w:val="00A73BDE"/>
    <w:rsid w:val="00A73C13"/>
    <w:rsid w:val="00A77B03"/>
    <w:rsid w:val="00A80A35"/>
    <w:rsid w:val="00A80B65"/>
    <w:rsid w:val="00A810FE"/>
    <w:rsid w:val="00A821B4"/>
    <w:rsid w:val="00A822E0"/>
    <w:rsid w:val="00A86EAA"/>
    <w:rsid w:val="00A9151C"/>
    <w:rsid w:val="00A921C2"/>
    <w:rsid w:val="00A942D1"/>
    <w:rsid w:val="00A974FA"/>
    <w:rsid w:val="00AA0299"/>
    <w:rsid w:val="00AA0FDE"/>
    <w:rsid w:val="00AA15FA"/>
    <w:rsid w:val="00AA1A30"/>
    <w:rsid w:val="00AA25D1"/>
    <w:rsid w:val="00AA51C5"/>
    <w:rsid w:val="00AA5351"/>
    <w:rsid w:val="00AA5880"/>
    <w:rsid w:val="00AA5935"/>
    <w:rsid w:val="00AB2AF0"/>
    <w:rsid w:val="00AB3BA9"/>
    <w:rsid w:val="00AB49F8"/>
    <w:rsid w:val="00AB4A25"/>
    <w:rsid w:val="00AB4A67"/>
    <w:rsid w:val="00AB577B"/>
    <w:rsid w:val="00AB5968"/>
    <w:rsid w:val="00AB5C65"/>
    <w:rsid w:val="00AB7114"/>
    <w:rsid w:val="00AC1335"/>
    <w:rsid w:val="00AC2A15"/>
    <w:rsid w:val="00AC3688"/>
    <w:rsid w:val="00AC3E77"/>
    <w:rsid w:val="00AC538D"/>
    <w:rsid w:val="00AC623E"/>
    <w:rsid w:val="00AC66B0"/>
    <w:rsid w:val="00AC6CE6"/>
    <w:rsid w:val="00AD121F"/>
    <w:rsid w:val="00AD17FC"/>
    <w:rsid w:val="00AD1899"/>
    <w:rsid w:val="00AD1F18"/>
    <w:rsid w:val="00AD25F4"/>
    <w:rsid w:val="00AD281D"/>
    <w:rsid w:val="00AD4051"/>
    <w:rsid w:val="00AD4607"/>
    <w:rsid w:val="00AD489E"/>
    <w:rsid w:val="00AD5B46"/>
    <w:rsid w:val="00AD6A75"/>
    <w:rsid w:val="00AE08E2"/>
    <w:rsid w:val="00AE1152"/>
    <w:rsid w:val="00AE26C4"/>
    <w:rsid w:val="00AE30CB"/>
    <w:rsid w:val="00AE36E6"/>
    <w:rsid w:val="00AE457B"/>
    <w:rsid w:val="00AE46CC"/>
    <w:rsid w:val="00AE4CA4"/>
    <w:rsid w:val="00AE5331"/>
    <w:rsid w:val="00AE57F6"/>
    <w:rsid w:val="00AE5B97"/>
    <w:rsid w:val="00AE66DE"/>
    <w:rsid w:val="00AE671F"/>
    <w:rsid w:val="00AF0537"/>
    <w:rsid w:val="00AF1EF6"/>
    <w:rsid w:val="00AF4387"/>
    <w:rsid w:val="00AF50A3"/>
    <w:rsid w:val="00AF56C1"/>
    <w:rsid w:val="00AF749C"/>
    <w:rsid w:val="00B01A15"/>
    <w:rsid w:val="00B021CD"/>
    <w:rsid w:val="00B034C7"/>
    <w:rsid w:val="00B04137"/>
    <w:rsid w:val="00B06051"/>
    <w:rsid w:val="00B07183"/>
    <w:rsid w:val="00B07C17"/>
    <w:rsid w:val="00B11782"/>
    <w:rsid w:val="00B13D98"/>
    <w:rsid w:val="00B14354"/>
    <w:rsid w:val="00B159CA"/>
    <w:rsid w:val="00B172B9"/>
    <w:rsid w:val="00B1757B"/>
    <w:rsid w:val="00B175F7"/>
    <w:rsid w:val="00B210FD"/>
    <w:rsid w:val="00B22C9F"/>
    <w:rsid w:val="00B233C5"/>
    <w:rsid w:val="00B242CC"/>
    <w:rsid w:val="00B244BD"/>
    <w:rsid w:val="00B254C2"/>
    <w:rsid w:val="00B25A25"/>
    <w:rsid w:val="00B25F13"/>
    <w:rsid w:val="00B26872"/>
    <w:rsid w:val="00B27833"/>
    <w:rsid w:val="00B27DFA"/>
    <w:rsid w:val="00B27EFC"/>
    <w:rsid w:val="00B30506"/>
    <w:rsid w:val="00B31458"/>
    <w:rsid w:val="00B31765"/>
    <w:rsid w:val="00B322BA"/>
    <w:rsid w:val="00B3348E"/>
    <w:rsid w:val="00B33642"/>
    <w:rsid w:val="00B33A48"/>
    <w:rsid w:val="00B33FFC"/>
    <w:rsid w:val="00B347C6"/>
    <w:rsid w:val="00B3491B"/>
    <w:rsid w:val="00B34F7F"/>
    <w:rsid w:val="00B3509F"/>
    <w:rsid w:val="00B3530C"/>
    <w:rsid w:val="00B368BE"/>
    <w:rsid w:val="00B40E59"/>
    <w:rsid w:val="00B4157B"/>
    <w:rsid w:val="00B4262D"/>
    <w:rsid w:val="00B42BA2"/>
    <w:rsid w:val="00B42E0C"/>
    <w:rsid w:val="00B45DB2"/>
    <w:rsid w:val="00B463D3"/>
    <w:rsid w:val="00B46A96"/>
    <w:rsid w:val="00B46CC7"/>
    <w:rsid w:val="00B50B22"/>
    <w:rsid w:val="00B51D39"/>
    <w:rsid w:val="00B52673"/>
    <w:rsid w:val="00B527B6"/>
    <w:rsid w:val="00B52F99"/>
    <w:rsid w:val="00B5343C"/>
    <w:rsid w:val="00B55EF9"/>
    <w:rsid w:val="00B56224"/>
    <w:rsid w:val="00B567BD"/>
    <w:rsid w:val="00B56BC1"/>
    <w:rsid w:val="00B60013"/>
    <w:rsid w:val="00B600A3"/>
    <w:rsid w:val="00B61E00"/>
    <w:rsid w:val="00B62A18"/>
    <w:rsid w:val="00B64C8F"/>
    <w:rsid w:val="00B65A12"/>
    <w:rsid w:val="00B66CB4"/>
    <w:rsid w:val="00B67CBD"/>
    <w:rsid w:val="00B700A8"/>
    <w:rsid w:val="00B70DF2"/>
    <w:rsid w:val="00B70E9E"/>
    <w:rsid w:val="00B71912"/>
    <w:rsid w:val="00B719AA"/>
    <w:rsid w:val="00B72C02"/>
    <w:rsid w:val="00B72C0C"/>
    <w:rsid w:val="00B72E39"/>
    <w:rsid w:val="00B7308B"/>
    <w:rsid w:val="00B73587"/>
    <w:rsid w:val="00B74655"/>
    <w:rsid w:val="00B75A02"/>
    <w:rsid w:val="00B75D49"/>
    <w:rsid w:val="00B7668A"/>
    <w:rsid w:val="00B76E87"/>
    <w:rsid w:val="00B775E5"/>
    <w:rsid w:val="00B777AA"/>
    <w:rsid w:val="00B77A64"/>
    <w:rsid w:val="00B77CB5"/>
    <w:rsid w:val="00B80C04"/>
    <w:rsid w:val="00B816A8"/>
    <w:rsid w:val="00B81749"/>
    <w:rsid w:val="00B81D76"/>
    <w:rsid w:val="00B8214A"/>
    <w:rsid w:val="00B830F3"/>
    <w:rsid w:val="00B83F98"/>
    <w:rsid w:val="00B84051"/>
    <w:rsid w:val="00B85098"/>
    <w:rsid w:val="00B856C3"/>
    <w:rsid w:val="00B8686F"/>
    <w:rsid w:val="00B87671"/>
    <w:rsid w:val="00B917FC"/>
    <w:rsid w:val="00B91D1D"/>
    <w:rsid w:val="00B92167"/>
    <w:rsid w:val="00B928D3"/>
    <w:rsid w:val="00B93EEB"/>
    <w:rsid w:val="00B93F96"/>
    <w:rsid w:val="00B94F8E"/>
    <w:rsid w:val="00B9599A"/>
    <w:rsid w:val="00B9736A"/>
    <w:rsid w:val="00B978AA"/>
    <w:rsid w:val="00BA03CB"/>
    <w:rsid w:val="00BA0A70"/>
    <w:rsid w:val="00BA1B27"/>
    <w:rsid w:val="00BA1C18"/>
    <w:rsid w:val="00BA24BD"/>
    <w:rsid w:val="00BA3207"/>
    <w:rsid w:val="00BA329E"/>
    <w:rsid w:val="00BA4587"/>
    <w:rsid w:val="00BA572B"/>
    <w:rsid w:val="00BA60F2"/>
    <w:rsid w:val="00BA65E0"/>
    <w:rsid w:val="00BA6F76"/>
    <w:rsid w:val="00BA732E"/>
    <w:rsid w:val="00BA7471"/>
    <w:rsid w:val="00BB0296"/>
    <w:rsid w:val="00BB1B17"/>
    <w:rsid w:val="00BB3496"/>
    <w:rsid w:val="00BB3644"/>
    <w:rsid w:val="00BB4E1A"/>
    <w:rsid w:val="00BB5D18"/>
    <w:rsid w:val="00BB5DAB"/>
    <w:rsid w:val="00BB657E"/>
    <w:rsid w:val="00BB6F69"/>
    <w:rsid w:val="00BB704C"/>
    <w:rsid w:val="00BB74B2"/>
    <w:rsid w:val="00BB78D5"/>
    <w:rsid w:val="00BC17A6"/>
    <w:rsid w:val="00BC1BC9"/>
    <w:rsid w:val="00BC2D0D"/>
    <w:rsid w:val="00BC497A"/>
    <w:rsid w:val="00BC597B"/>
    <w:rsid w:val="00BC6148"/>
    <w:rsid w:val="00BC632A"/>
    <w:rsid w:val="00BC7110"/>
    <w:rsid w:val="00BC731D"/>
    <w:rsid w:val="00BC7E3A"/>
    <w:rsid w:val="00BD10E8"/>
    <w:rsid w:val="00BD12A2"/>
    <w:rsid w:val="00BD1921"/>
    <w:rsid w:val="00BD1EAF"/>
    <w:rsid w:val="00BD264D"/>
    <w:rsid w:val="00BD295B"/>
    <w:rsid w:val="00BD2FBF"/>
    <w:rsid w:val="00BD3493"/>
    <w:rsid w:val="00BD3720"/>
    <w:rsid w:val="00BD3D0F"/>
    <w:rsid w:val="00BD3DEB"/>
    <w:rsid w:val="00BD469C"/>
    <w:rsid w:val="00BD5327"/>
    <w:rsid w:val="00BD5BC9"/>
    <w:rsid w:val="00BD60C1"/>
    <w:rsid w:val="00BD6F21"/>
    <w:rsid w:val="00BE02ED"/>
    <w:rsid w:val="00BE0EA4"/>
    <w:rsid w:val="00BE140A"/>
    <w:rsid w:val="00BE1AC8"/>
    <w:rsid w:val="00BE2627"/>
    <w:rsid w:val="00BE3268"/>
    <w:rsid w:val="00BE368D"/>
    <w:rsid w:val="00BE3BC7"/>
    <w:rsid w:val="00BE3C60"/>
    <w:rsid w:val="00BE45E8"/>
    <w:rsid w:val="00BE4D9E"/>
    <w:rsid w:val="00BE5F84"/>
    <w:rsid w:val="00BE63E5"/>
    <w:rsid w:val="00BF04AB"/>
    <w:rsid w:val="00BF0AF9"/>
    <w:rsid w:val="00BF2CDB"/>
    <w:rsid w:val="00BF3378"/>
    <w:rsid w:val="00BF3C7C"/>
    <w:rsid w:val="00BF3D80"/>
    <w:rsid w:val="00BF4542"/>
    <w:rsid w:val="00BF6E38"/>
    <w:rsid w:val="00BF74D7"/>
    <w:rsid w:val="00C00674"/>
    <w:rsid w:val="00C00AD6"/>
    <w:rsid w:val="00C017A4"/>
    <w:rsid w:val="00C0243A"/>
    <w:rsid w:val="00C03405"/>
    <w:rsid w:val="00C03B83"/>
    <w:rsid w:val="00C0460B"/>
    <w:rsid w:val="00C049A4"/>
    <w:rsid w:val="00C053B8"/>
    <w:rsid w:val="00C05826"/>
    <w:rsid w:val="00C060D9"/>
    <w:rsid w:val="00C117A4"/>
    <w:rsid w:val="00C131AA"/>
    <w:rsid w:val="00C1321D"/>
    <w:rsid w:val="00C139AF"/>
    <w:rsid w:val="00C13FFF"/>
    <w:rsid w:val="00C144A2"/>
    <w:rsid w:val="00C14A29"/>
    <w:rsid w:val="00C16BC1"/>
    <w:rsid w:val="00C172C1"/>
    <w:rsid w:val="00C17D5A"/>
    <w:rsid w:val="00C20BFD"/>
    <w:rsid w:val="00C21A99"/>
    <w:rsid w:val="00C21D5C"/>
    <w:rsid w:val="00C2283F"/>
    <w:rsid w:val="00C2324E"/>
    <w:rsid w:val="00C2385F"/>
    <w:rsid w:val="00C24CA1"/>
    <w:rsid w:val="00C255D5"/>
    <w:rsid w:val="00C25E5E"/>
    <w:rsid w:val="00C2647D"/>
    <w:rsid w:val="00C26643"/>
    <w:rsid w:val="00C27753"/>
    <w:rsid w:val="00C27BBE"/>
    <w:rsid w:val="00C27D95"/>
    <w:rsid w:val="00C30448"/>
    <w:rsid w:val="00C30B03"/>
    <w:rsid w:val="00C31FFF"/>
    <w:rsid w:val="00C32273"/>
    <w:rsid w:val="00C33AE1"/>
    <w:rsid w:val="00C33B3C"/>
    <w:rsid w:val="00C342D7"/>
    <w:rsid w:val="00C34420"/>
    <w:rsid w:val="00C34888"/>
    <w:rsid w:val="00C34FF0"/>
    <w:rsid w:val="00C3522B"/>
    <w:rsid w:val="00C358D7"/>
    <w:rsid w:val="00C3668B"/>
    <w:rsid w:val="00C3671D"/>
    <w:rsid w:val="00C37B33"/>
    <w:rsid w:val="00C416BB"/>
    <w:rsid w:val="00C4172A"/>
    <w:rsid w:val="00C42B85"/>
    <w:rsid w:val="00C42BF3"/>
    <w:rsid w:val="00C42CBC"/>
    <w:rsid w:val="00C43D91"/>
    <w:rsid w:val="00C45696"/>
    <w:rsid w:val="00C45878"/>
    <w:rsid w:val="00C459C5"/>
    <w:rsid w:val="00C46919"/>
    <w:rsid w:val="00C478E3"/>
    <w:rsid w:val="00C50124"/>
    <w:rsid w:val="00C51850"/>
    <w:rsid w:val="00C53075"/>
    <w:rsid w:val="00C53873"/>
    <w:rsid w:val="00C54CAF"/>
    <w:rsid w:val="00C5554B"/>
    <w:rsid w:val="00C5599E"/>
    <w:rsid w:val="00C5658F"/>
    <w:rsid w:val="00C5690E"/>
    <w:rsid w:val="00C569D2"/>
    <w:rsid w:val="00C5729D"/>
    <w:rsid w:val="00C5765A"/>
    <w:rsid w:val="00C617DB"/>
    <w:rsid w:val="00C61A89"/>
    <w:rsid w:val="00C62320"/>
    <w:rsid w:val="00C62AF7"/>
    <w:rsid w:val="00C63484"/>
    <w:rsid w:val="00C6370B"/>
    <w:rsid w:val="00C63B9D"/>
    <w:rsid w:val="00C640C3"/>
    <w:rsid w:val="00C648DF"/>
    <w:rsid w:val="00C66424"/>
    <w:rsid w:val="00C66AA5"/>
    <w:rsid w:val="00C67165"/>
    <w:rsid w:val="00C70340"/>
    <w:rsid w:val="00C7073F"/>
    <w:rsid w:val="00C7205C"/>
    <w:rsid w:val="00C721F0"/>
    <w:rsid w:val="00C72370"/>
    <w:rsid w:val="00C7424B"/>
    <w:rsid w:val="00C743A6"/>
    <w:rsid w:val="00C765F4"/>
    <w:rsid w:val="00C77016"/>
    <w:rsid w:val="00C77DD6"/>
    <w:rsid w:val="00C77DE1"/>
    <w:rsid w:val="00C809ED"/>
    <w:rsid w:val="00C82F27"/>
    <w:rsid w:val="00C85A71"/>
    <w:rsid w:val="00C85CB7"/>
    <w:rsid w:val="00C8667A"/>
    <w:rsid w:val="00C8686C"/>
    <w:rsid w:val="00C87A4E"/>
    <w:rsid w:val="00C87EB7"/>
    <w:rsid w:val="00C91A38"/>
    <w:rsid w:val="00C91E72"/>
    <w:rsid w:val="00C923E9"/>
    <w:rsid w:val="00C92B29"/>
    <w:rsid w:val="00C92D56"/>
    <w:rsid w:val="00C9306D"/>
    <w:rsid w:val="00C936C9"/>
    <w:rsid w:val="00C94A55"/>
    <w:rsid w:val="00C953C7"/>
    <w:rsid w:val="00C96431"/>
    <w:rsid w:val="00C96A1C"/>
    <w:rsid w:val="00C9767F"/>
    <w:rsid w:val="00C9777D"/>
    <w:rsid w:val="00C97D8F"/>
    <w:rsid w:val="00CA0C42"/>
    <w:rsid w:val="00CA0F04"/>
    <w:rsid w:val="00CA11B6"/>
    <w:rsid w:val="00CA134A"/>
    <w:rsid w:val="00CA13E5"/>
    <w:rsid w:val="00CA2E0E"/>
    <w:rsid w:val="00CA306D"/>
    <w:rsid w:val="00CA3AE9"/>
    <w:rsid w:val="00CA3F7E"/>
    <w:rsid w:val="00CA4415"/>
    <w:rsid w:val="00CA46F1"/>
    <w:rsid w:val="00CA58B3"/>
    <w:rsid w:val="00CA5ACF"/>
    <w:rsid w:val="00CA60A3"/>
    <w:rsid w:val="00CA6489"/>
    <w:rsid w:val="00CA6C0C"/>
    <w:rsid w:val="00CA6EF6"/>
    <w:rsid w:val="00CA7008"/>
    <w:rsid w:val="00CA7C18"/>
    <w:rsid w:val="00CB00F0"/>
    <w:rsid w:val="00CB0591"/>
    <w:rsid w:val="00CB1F7B"/>
    <w:rsid w:val="00CB286F"/>
    <w:rsid w:val="00CB3800"/>
    <w:rsid w:val="00CB3844"/>
    <w:rsid w:val="00CB3BF4"/>
    <w:rsid w:val="00CB431C"/>
    <w:rsid w:val="00CB5496"/>
    <w:rsid w:val="00CB5535"/>
    <w:rsid w:val="00CB7E89"/>
    <w:rsid w:val="00CC013A"/>
    <w:rsid w:val="00CC38DE"/>
    <w:rsid w:val="00CC3EA7"/>
    <w:rsid w:val="00CC50CF"/>
    <w:rsid w:val="00CC5172"/>
    <w:rsid w:val="00CC5B32"/>
    <w:rsid w:val="00CC5E69"/>
    <w:rsid w:val="00CC6B07"/>
    <w:rsid w:val="00CC745D"/>
    <w:rsid w:val="00CC7880"/>
    <w:rsid w:val="00CD0219"/>
    <w:rsid w:val="00CD04D3"/>
    <w:rsid w:val="00CD07A5"/>
    <w:rsid w:val="00CD2033"/>
    <w:rsid w:val="00CD25CE"/>
    <w:rsid w:val="00CD3282"/>
    <w:rsid w:val="00CD37C4"/>
    <w:rsid w:val="00CD38E5"/>
    <w:rsid w:val="00CD3ECB"/>
    <w:rsid w:val="00CD3F41"/>
    <w:rsid w:val="00CD527F"/>
    <w:rsid w:val="00CD58E9"/>
    <w:rsid w:val="00CD6566"/>
    <w:rsid w:val="00CD69FF"/>
    <w:rsid w:val="00CD6B68"/>
    <w:rsid w:val="00CD71B6"/>
    <w:rsid w:val="00CD7E22"/>
    <w:rsid w:val="00CE044E"/>
    <w:rsid w:val="00CE1819"/>
    <w:rsid w:val="00CE1BEC"/>
    <w:rsid w:val="00CE28F5"/>
    <w:rsid w:val="00CE3A0D"/>
    <w:rsid w:val="00CE4B75"/>
    <w:rsid w:val="00CE5163"/>
    <w:rsid w:val="00CE56CB"/>
    <w:rsid w:val="00CE6A51"/>
    <w:rsid w:val="00CE6FBC"/>
    <w:rsid w:val="00CE7531"/>
    <w:rsid w:val="00CF0057"/>
    <w:rsid w:val="00CF070C"/>
    <w:rsid w:val="00CF127A"/>
    <w:rsid w:val="00CF21E1"/>
    <w:rsid w:val="00CF2343"/>
    <w:rsid w:val="00CF23B1"/>
    <w:rsid w:val="00CF3103"/>
    <w:rsid w:val="00CF343A"/>
    <w:rsid w:val="00CF3AD2"/>
    <w:rsid w:val="00CF55F7"/>
    <w:rsid w:val="00CF63E0"/>
    <w:rsid w:val="00CF6F86"/>
    <w:rsid w:val="00CF7085"/>
    <w:rsid w:val="00D00170"/>
    <w:rsid w:val="00D006BE"/>
    <w:rsid w:val="00D00E12"/>
    <w:rsid w:val="00D01869"/>
    <w:rsid w:val="00D022A3"/>
    <w:rsid w:val="00D02E72"/>
    <w:rsid w:val="00D039EB"/>
    <w:rsid w:val="00D0498F"/>
    <w:rsid w:val="00D05596"/>
    <w:rsid w:val="00D057A7"/>
    <w:rsid w:val="00D05B3C"/>
    <w:rsid w:val="00D05DF2"/>
    <w:rsid w:val="00D064CC"/>
    <w:rsid w:val="00D06C74"/>
    <w:rsid w:val="00D076AE"/>
    <w:rsid w:val="00D1050C"/>
    <w:rsid w:val="00D11F47"/>
    <w:rsid w:val="00D12518"/>
    <w:rsid w:val="00D12936"/>
    <w:rsid w:val="00D12D80"/>
    <w:rsid w:val="00D131AD"/>
    <w:rsid w:val="00D13435"/>
    <w:rsid w:val="00D13DA0"/>
    <w:rsid w:val="00D14278"/>
    <w:rsid w:val="00D14CF7"/>
    <w:rsid w:val="00D156D7"/>
    <w:rsid w:val="00D17AB5"/>
    <w:rsid w:val="00D200BA"/>
    <w:rsid w:val="00D205D6"/>
    <w:rsid w:val="00D22C77"/>
    <w:rsid w:val="00D24583"/>
    <w:rsid w:val="00D24A33"/>
    <w:rsid w:val="00D260C0"/>
    <w:rsid w:val="00D261E4"/>
    <w:rsid w:val="00D26CCE"/>
    <w:rsid w:val="00D270C5"/>
    <w:rsid w:val="00D30096"/>
    <w:rsid w:val="00D311E7"/>
    <w:rsid w:val="00D331EE"/>
    <w:rsid w:val="00D331FC"/>
    <w:rsid w:val="00D36413"/>
    <w:rsid w:val="00D36772"/>
    <w:rsid w:val="00D40DDD"/>
    <w:rsid w:val="00D4326E"/>
    <w:rsid w:val="00D45750"/>
    <w:rsid w:val="00D45844"/>
    <w:rsid w:val="00D47B67"/>
    <w:rsid w:val="00D50D2D"/>
    <w:rsid w:val="00D50FCA"/>
    <w:rsid w:val="00D525D1"/>
    <w:rsid w:val="00D5354D"/>
    <w:rsid w:val="00D53A1A"/>
    <w:rsid w:val="00D53A2B"/>
    <w:rsid w:val="00D54B96"/>
    <w:rsid w:val="00D55E76"/>
    <w:rsid w:val="00D55FCF"/>
    <w:rsid w:val="00D578BF"/>
    <w:rsid w:val="00D603A7"/>
    <w:rsid w:val="00D61897"/>
    <w:rsid w:val="00D62D7B"/>
    <w:rsid w:val="00D637C2"/>
    <w:rsid w:val="00D649C5"/>
    <w:rsid w:val="00D65627"/>
    <w:rsid w:val="00D65C13"/>
    <w:rsid w:val="00D66003"/>
    <w:rsid w:val="00D6609A"/>
    <w:rsid w:val="00D666FF"/>
    <w:rsid w:val="00D66FF4"/>
    <w:rsid w:val="00D67236"/>
    <w:rsid w:val="00D676C3"/>
    <w:rsid w:val="00D709F5"/>
    <w:rsid w:val="00D722FB"/>
    <w:rsid w:val="00D733F7"/>
    <w:rsid w:val="00D73587"/>
    <w:rsid w:val="00D73CA7"/>
    <w:rsid w:val="00D74094"/>
    <w:rsid w:val="00D741F1"/>
    <w:rsid w:val="00D81176"/>
    <w:rsid w:val="00D82985"/>
    <w:rsid w:val="00D83238"/>
    <w:rsid w:val="00D83CBC"/>
    <w:rsid w:val="00D84AFE"/>
    <w:rsid w:val="00D84DBD"/>
    <w:rsid w:val="00D84FEF"/>
    <w:rsid w:val="00D8570E"/>
    <w:rsid w:val="00D85B30"/>
    <w:rsid w:val="00D86976"/>
    <w:rsid w:val="00D86FEC"/>
    <w:rsid w:val="00D905C9"/>
    <w:rsid w:val="00D90F41"/>
    <w:rsid w:val="00D91DAB"/>
    <w:rsid w:val="00D944A5"/>
    <w:rsid w:val="00D94A40"/>
    <w:rsid w:val="00D94F6F"/>
    <w:rsid w:val="00D955F4"/>
    <w:rsid w:val="00D97401"/>
    <w:rsid w:val="00DA0314"/>
    <w:rsid w:val="00DA158F"/>
    <w:rsid w:val="00DA19B1"/>
    <w:rsid w:val="00DA1A75"/>
    <w:rsid w:val="00DA2609"/>
    <w:rsid w:val="00DA2B97"/>
    <w:rsid w:val="00DA2F6F"/>
    <w:rsid w:val="00DA5436"/>
    <w:rsid w:val="00DA57D9"/>
    <w:rsid w:val="00DA621C"/>
    <w:rsid w:val="00DA648D"/>
    <w:rsid w:val="00DA6539"/>
    <w:rsid w:val="00DA6E31"/>
    <w:rsid w:val="00DB0144"/>
    <w:rsid w:val="00DB0C37"/>
    <w:rsid w:val="00DB0D09"/>
    <w:rsid w:val="00DB0E67"/>
    <w:rsid w:val="00DB0FA8"/>
    <w:rsid w:val="00DB115A"/>
    <w:rsid w:val="00DB1272"/>
    <w:rsid w:val="00DB1707"/>
    <w:rsid w:val="00DB281E"/>
    <w:rsid w:val="00DB2FC9"/>
    <w:rsid w:val="00DB401A"/>
    <w:rsid w:val="00DB4A79"/>
    <w:rsid w:val="00DB4ECD"/>
    <w:rsid w:val="00DB4EE2"/>
    <w:rsid w:val="00DB53DF"/>
    <w:rsid w:val="00DB57C9"/>
    <w:rsid w:val="00DB7234"/>
    <w:rsid w:val="00DB7D79"/>
    <w:rsid w:val="00DC0A91"/>
    <w:rsid w:val="00DC1424"/>
    <w:rsid w:val="00DC2260"/>
    <w:rsid w:val="00DC2396"/>
    <w:rsid w:val="00DC2FB6"/>
    <w:rsid w:val="00DC3C2D"/>
    <w:rsid w:val="00DC4C7A"/>
    <w:rsid w:val="00DC51E1"/>
    <w:rsid w:val="00DC5C30"/>
    <w:rsid w:val="00DC5F2F"/>
    <w:rsid w:val="00DC68D0"/>
    <w:rsid w:val="00DC6F17"/>
    <w:rsid w:val="00DC7A19"/>
    <w:rsid w:val="00DC7C84"/>
    <w:rsid w:val="00DD0330"/>
    <w:rsid w:val="00DD1C79"/>
    <w:rsid w:val="00DD20AB"/>
    <w:rsid w:val="00DD2F5E"/>
    <w:rsid w:val="00DD3D7E"/>
    <w:rsid w:val="00DD4946"/>
    <w:rsid w:val="00DD675E"/>
    <w:rsid w:val="00DD6B45"/>
    <w:rsid w:val="00DD77E5"/>
    <w:rsid w:val="00DD7B52"/>
    <w:rsid w:val="00DE041E"/>
    <w:rsid w:val="00DE08B6"/>
    <w:rsid w:val="00DE0F56"/>
    <w:rsid w:val="00DE24BC"/>
    <w:rsid w:val="00DE31C9"/>
    <w:rsid w:val="00DE333E"/>
    <w:rsid w:val="00DE3427"/>
    <w:rsid w:val="00DE3AFE"/>
    <w:rsid w:val="00DE4A63"/>
    <w:rsid w:val="00DE4AB5"/>
    <w:rsid w:val="00DE54BB"/>
    <w:rsid w:val="00DE5CA5"/>
    <w:rsid w:val="00DE5F42"/>
    <w:rsid w:val="00DE63B4"/>
    <w:rsid w:val="00DE6549"/>
    <w:rsid w:val="00DE6579"/>
    <w:rsid w:val="00DF099A"/>
    <w:rsid w:val="00DF1184"/>
    <w:rsid w:val="00DF18EE"/>
    <w:rsid w:val="00DF1AF8"/>
    <w:rsid w:val="00DF43BD"/>
    <w:rsid w:val="00DF44F1"/>
    <w:rsid w:val="00DF4DD7"/>
    <w:rsid w:val="00DF528B"/>
    <w:rsid w:val="00DF668C"/>
    <w:rsid w:val="00DF698D"/>
    <w:rsid w:val="00E022FA"/>
    <w:rsid w:val="00E02853"/>
    <w:rsid w:val="00E029FA"/>
    <w:rsid w:val="00E02BC6"/>
    <w:rsid w:val="00E0309D"/>
    <w:rsid w:val="00E03173"/>
    <w:rsid w:val="00E03C18"/>
    <w:rsid w:val="00E042D2"/>
    <w:rsid w:val="00E045B6"/>
    <w:rsid w:val="00E05FF3"/>
    <w:rsid w:val="00E10BF8"/>
    <w:rsid w:val="00E10C7A"/>
    <w:rsid w:val="00E11281"/>
    <w:rsid w:val="00E11302"/>
    <w:rsid w:val="00E128D3"/>
    <w:rsid w:val="00E1397C"/>
    <w:rsid w:val="00E14DA2"/>
    <w:rsid w:val="00E153F7"/>
    <w:rsid w:val="00E15D08"/>
    <w:rsid w:val="00E20265"/>
    <w:rsid w:val="00E20327"/>
    <w:rsid w:val="00E20AFF"/>
    <w:rsid w:val="00E20BE9"/>
    <w:rsid w:val="00E20EA5"/>
    <w:rsid w:val="00E210AC"/>
    <w:rsid w:val="00E21167"/>
    <w:rsid w:val="00E218F0"/>
    <w:rsid w:val="00E218F1"/>
    <w:rsid w:val="00E22242"/>
    <w:rsid w:val="00E23138"/>
    <w:rsid w:val="00E23AD8"/>
    <w:rsid w:val="00E23C05"/>
    <w:rsid w:val="00E2478E"/>
    <w:rsid w:val="00E25808"/>
    <w:rsid w:val="00E267F3"/>
    <w:rsid w:val="00E268C4"/>
    <w:rsid w:val="00E275A4"/>
    <w:rsid w:val="00E27F06"/>
    <w:rsid w:val="00E30D85"/>
    <w:rsid w:val="00E31B96"/>
    <w:rsid w:val="00E341C4"/>
    <w:rsid w:val="00E36821"/>
    <w:rsid w:val="00E377D6"/>
    <w:rsid w:val="00E378BD"/>
    <w:rsid w:val="00E426E5"/>
    <w:rsid w:val="00E4361D"/>
    <w:rsid w:val="00E437D7"/>
    <w:rsid w:val="00E43AE4"/>
    <w:rsid w:val="00E4413D"/>
    <w:rsid w:val="00E453C8"/>
    <w:rsid w:val="00E45531"/>
    <w:rsid w:val="00E46FC7"/>
    <w:rsid w:val="00E476E9"/>
    <w:rsid w:val="00E47F78"/>
    <w:rsid w:val="00E5174E"/>
    <w:rsid w:val="00E5187F"/>
    <w:rsid w:val="00E51A96"/>
    <w:rsid w:val="00E522C2"/>
    <w:rsid w:val="00E52665"/>
    <w:rsid w:val="00E52B79"/>
    <w:rsid w:val="00E52D8F"/>
    <w:rsid w:val="00E53273"/>
    <w:rsid w:val="00E537E8"/>
    <w:rsid w:val="00E53965"/>
    <w:rsid w:val="00E53AC4"/>
    <w:rsid w:val="00E53D15"/>
    <w:rsid w:val="00E53E41"/>
    <w:rsid w:val="00E5612A"/>
    <w:rsid w:val="00E56F73"/>
    <w:rsid w:val="00E57027"/>
    <w:rsid w:val="00E62204"/>
    <w:rsid w:val="00E622B8"/>
    <w:rsid w:val="00E62871"/>
    <w:rsid w:val="00E62A16"/>
    <w:rsid w:val="00E62D3E"/>
    <w:rsid w:val="00E63BA6"/>
    <w:rsid w:val="00E63C9A"/>
    <w:rsid w:val="00E64A5A"/>
    <w:rsid w:val="00E64EC2"/>
    <w:rsid w:val="00E655A3"/>
    <w:rsid w:val="00E66E49"/>
    <w:rsid w:val="00E673FA"/>
    <w:rsid w:val="00E67492"/>
    <w:rsid w:val="00E7011D"/>
    <w:rsid w:val="00E706CC"/>
    <w:rsid w:val="00E7110F"/>
    <w:rsid w:val="00E7174B"/>
    <w:rsid w:val="00E71A28"/>
    <w:rsid w:val="00E71F82"/>
    <w:rsid w:val="00E7208B"/>
    <w:rsid w:val="00E73188"/>
    <w:rsid w:val="00E74481"/>
    <w:rsid w:val="00E759C7"/>
    <w:rsid w:val="00E75C69"/>
    <w:rsid w:val="00E80945"/>
    <w:rsid w:val="00E818EA"/>
    <w:rsid w:val="00E81B52"/>
    <w:rsid w:val="00E81DF9"/>
    <w:rsid w:val="00E821B4"/>
    <w:rsid w:val="00E822D9"/>
    <w:rsid w:val="00E82A70"/>
    <w:rsid w:val="00E82C64"/>
    <w:rsid w:val="00E83126"/>
    <w:rsid w:val="00E8385A"/>
    <w:rsid w:val="00E83DCE"/>
    <w:rsid w:val="00E8479B"/>
    <w:rsid w:val="00E84C80"/>
    <w:rsid w:val="00E94554"/>
    <w:rsid w:val="00E94600"/>
    <w:rsid w:val="00EA1535"/>
    <w:rsid w:val="00EA1974"/>
    <w:rsid w:val="00EA2811"/>
    <w:rsid w:val="00EA3531"/>
    <w:rsid w:val="00EA3A63"/>
    <w:rsid w:val="00EA4366"/>
    <w:rsid w:val="00EA4F2C"/>
    <w:rsid w:val="00EA60D2"/>
    <w:rsid w:val="00EA6EF1"/>
    <w:rsid w:val="00EA7847"/>
    <w:rsid w:val="00EB028E"/>
    <w:rsid w:val="00EB23BB"/>
    <w:rsid w:val="00EB247B"/>
    <w:rsid w:val="00EB2590"/>
    <w:rsid w:val="00EB2B1C"/>
    <w:rsid w:val="00EB3ADE"/>
    <w:rsid w:val="00EB3C1C"/>
    <w:rsid w:val="00EB3C9E"/>
    <w:rsid w:val="00EB4146"/>
    <w:rsid w:val="00EB4188"/>
    <w:rsid w:val="00EB4F56"/>
    <w:rsid w:val="00EB50CE"/>
    <w:rsid w:val="00EB66B7"/>
    <w:rsid w:val="00EB7230"/>
    <w:rsid w:val="00EB74B7"/>
    <w:rsid w:val="00EB7547"/>
    <w:rsid w:val="00EC0DAD"/>
    <w:rsid w:val="00EC1416"/>
    <w:rsid w:val="00EC1427"/>
    <w:rsid w:val="00EC14F9"/>
    <w:rsid w:val="00EC3CC5"/>
    <w:rsid w:val="00EC4BEB"/>
    <w:rsid w:val="00EC4FC8"/>
    <w:rsid w:val="00EC66A0"/>
    <w:rsid w:val="00EC7081"/>
    <w:rsid w:val="00EC7549"/>
    <w:rsid w:val="00EC7E05"/>
    <w:rsid w:val="00ED08AD"/>
    <w:rsid w:val="00ED0B9F"/>
    <w:rsid w:val="00ED174C"/>
    <w:rsid w:val="00ED52CB"/>
    <w:rsid w:val="00ED5AC0"/>
    <w:rsid w:val="00ED62E1"/>
    <w:rsid w:val="00ED7E03"/>
    <w:rsid w:val="00EE022A"/>
    <w:rsid w:val="00EE1F8F"/>
    <w:rsid w:val="00EE23F9"/>
    <w:rsid w:val="00EE2718"/>
    <w:rsid w:val="00EE38F3"/>
    <w:rsid w:val="00EE3F13"/>
    <w:rsid w:val="00EE402F"/>
    <w:rsid w:val="00EE4776"/>
    <w:rsid w:val="00EE4C5A"/>
    <w:rsid w:val="00EE559C"/>
    <w:rsid w:val="00EE56BA"/>
    <w:rsid w:val="00EE6124"/>
    <w:rsid w:val="00EE6615"/>
    <w:rsid w:val="00EE6668"/>
    <w:rsid w:val="00EF053A"/>
    <w:rsid w:val="00EF1D36"/>
    <w:rsid w:val="00EF2526"/>
    <w:rsid w:val="00EF2B5C"/>
    <w:rsid w:val="00EF2CA5"/>
    <w:rsid w:val="00EF2EC8"/>
    <w:rsid w:val="00EF3193"/>
    <w:rsid w:val="00EF4857"/>
    <w:rsid w:val="00EF4879"/>
    <w:rsid w:val="00EF4C89"/>
    <w:rsid w:val="00EF5621"/>
    <w:rsid w:val="00EF5A10"/>
    <w:rsid w:val="00EF7379"/>
    <w:rsid w:val="00EF7FD7"/>
    <w:rsid w:val="00F027AF"/>
    <w:rsid w:val="00F03002"/>
    <w:rsid w:val="00F037F7"/>
    <w:rsid w:val="00F039CF"/>
    <w:rsid w:val="00F03C3F"/>
    <w:rsid w:val="00F04C19"/>
    <w:rsid w:val="00F1184C"/>
    <w:rsid w:val="00F1309D"/>
    <w:rsid w:val="00F1345A"/>
    <w:rsid w:val="00F13658"/>
    <w:rsid w:val="00F14389"/>
    <w:rsid w:val="00F153C7"/>
    <w:rsid w:val="00F15E1B"/>
    <w:rsid w:val="00F173DA"/>
    <w:rsid w:val="00F17EE6"/>
    <w:rsid w:val="00F21245"/>
    <w:rsid w:val="00F21B13"/>
    <w:rsid w:val="00F220AE"/>
    <w:rsid w:val="00F23A28"/>
    <w:rsid w:val="00F23C1B"/>
    <w:rsid w:val="00F242AB"/>
    <w:rsid w:val="00F243B2"/>
    <w:rsid w:val="00F24ABE"/>
    <w:rsid w:val="00F24E94"/>
    <w:rsid w:val="00F251BD"/>
    <w:rsid w:val="00F262DA"/>
    <w:rsid w:val="00F26B6D"/>
    <w:rsid w:val="00F2769E"/>
    <w:rsid w:val="00F3003D"/>
    <w:rsid w:val="00F301EE"/>
    <w:rsid w:val="00F30DBC"/>
    <w:rsid w:val="00F318DC"/>
    <w:rsid w:val="00F31FE6"/>
    <w:rsid w:val="00F32C79"/>
    <w:rsid w:val="00F33D2C"/>
    <w:rsid w:val="00F345ED"/>
    <w:rsid w:val="00F35830"/>
    <w:rsid w:val="00F35954"/>
    <w:rsid w:val="00F35A82"/>
    <w:rsid w:val="00F36283"/>
    <w:rsid w:val="00F3654F"/>
    <w:rsid w:val="00F3694A"/>
    <w:rsid w:val="00F375F5"/>
    <w:rsid w:val="00F379E1"/>
    <w:rsid w:val="00F40BCF"/>
    <w:rsid w:val="00F419FA"/>
    <w:rsid w:val="00F43AF7"/>
    <w:rsid w:val="00F4407D"/>
    <w:rsid w:val="00F440AC"/>
    <w:rsid w:val="00F44F81"/>
    <w:rsid w:val="00F4535F"/>
    <w:rsid w:val="00F45A1D"/>
    <w:rsid w:val="00F45B3E"/>
    <w:rsid w:val="00F46D6E"/>
    <w:rsid w:val="00F46DA8"/>
    <w:rsid w:val="00F504D8"/>
    <w:rsid w:val="00F505E2"/>
    <w:rsid w:val="00F5126A"/>
    <w:rsid w:val="00F5184F"/>
    <w:rsid w:val="00F51C4E"/>
    <w:rsid w:val="00F522EA"/>
    <w:rsid w:val="00F53107"/>
    <w:rsid w:val="00F53117"/>
    <w:rsid w:val="00F536E4"/>
    <w:rsid w:val="00F54E3D"/>
    <w:rsid w:val="00F55BCA"/>
    <w:rsid w:val="00F56949"/>
    <w:rsid w:val="00F56EFD"/>
    <w:rsid w:val="00F571DF"/>
    <w:rsid w:val="00F57BC9"/>
    <w:rsid w:val="00F60B21"/>
    <w:rsid w:val="00F611D5"/>
    <w:rsid w:val="00F62B89"/>
    <w:rsid w:val="00F633D7"/>
    <w:rsid w:val="00F635D2"/>
    <w:rsid w:val="00F65AE0"/>
    <w:rsid w:val="00F66A16"/>
    <w:rsid w:val="00F66C2C"/>
    <w:rsid w:val="00F66D19"/>
    <w:rsid w:val="00F6726A"/>
    <w:rsid w:val="00F67B19"/>
    <w:rsid w:val="00F709C1"/>
    <w:rsid w:val="00F71793"/>
    <w:rsid w:val="00F723DC"/>
    <w:rsid w:val="00F72BD0"/>
    <w:rsid w:val="00F72D6D"/>
    <w:rsid w:val="00F7588E"/>
    <w:rsid w:val="00F76BA8"/>
    <w:rsid w:val="00F774DA"/>
    <w:rsid w:val="00F77A6A"/>
    <w:rsid w:val="00F804FF"/>
    <w:rsid w:val="00F80F9E"/>
    <w:rsid w:val="00F81474"/>
    <w:rsid w:val="00F81A54"/>
    <w:rsid w:val="00F821C3"/>
    <w:rsid w:val="00F852F2"/>
    <w:rsid w:val="00F85643"/>
    <w:rsid w:val="00F858E2"/>
    <w:rsid w:val="00F86756"/>
    <w:rsid w:val="00F86BE7"/>
    <w:rsid w:val="00F8799C"/>
    <w:rsid w:val="00F87A22"/>
    <w:rsid w:val="00F900E1"/>
    <w:rsid w:val="00F905EB"/>
    <w:rsid w:val="00F90CE4"/>
    <w:rsid w:val="00F90E02"/>
    <w:rsid w:val="00F9200E"/>
    <w:rsid w:val="00F94320"/>
    <w:rsid w:val="00F94686"/>
    <w:rsid w:val="00F95005"/>
    <w:rsid w:val="00F950E5"/>
    <w:rsid w:val="00F956DA"/>
    <w:rsid w:val="00F9631A"/>
    <w:rsid w:val="00F96BCF"/>
    <w:rsid w:val="00FA0631"/>
    <w:rsid w:val="00FA150F"/>
    <w:rsid w:val="00FA310D"/>
    <w:rsid w:val="00FA31DF"/>
    <w:rsid w:val="00FA32CC"/>
    <w:rsid w:val="00FA3E04"/>
    <w:rsid w:val="00FA4708"/>
    <w:rsid w:val="00FA4882"/>
    <w:rsid w:val="00FA550B"/>
    <w:rsid w:val="00FA5777"/>
    <w:rsid w:val="00FA62A8"/>
    <w:rsid w:val="00FA6418"/>
    <w:rsid w:val="00FA6954"/>
    <w:rsid w:val="00FA77AD"/>
    <w:rsid w:val="00FA78A6"/>
    <w:rsid w:val="00FA7996"/>
    <w:rsid w:val="00FB0615"/>
    <w:rsid w:val="00FB11CB"/>
    <w:rsid w:val="00FB22A3"/>
    <w:rsid w:val="00FB2966"/>
    <w:rsid w:val="00FB2974"/>
    <w:rsid w:val="00FB4970"/>
    <w:rsid w:val="00FB49BE"/>
    <w:rsid w:val="00FB59B9"/>
    <w:rsid w:val="00FB6AEC"/>
    <w:rsid w:val="00FB7108"/>
    <w:rsid w:val="00FC0992"/>
    <w:rsid w:val="00FC0E2F"/>
    <w:rsid w:val="00FC1FBE"/>
    <w:rsid w:val="00FC30E1"/>
    <w:rsid w:val="00FC3FD1"/>
    <w:rsid w:val="00FC4020"/>
    <w:rsid w:val="00FC4655"/>
    <w:rsid w:val="00FC7C54"/>
    <w:rsid w:val="00FC7DED"/>
    <w:rsid w:val="00FC7F6E"/>
    <w:rsid w:val="00FD1634"/>
    <w:rsid w:val="00FD1B8A"/>
    <w:rsid w:val="00FD2363"/>
    <w:rsid w:val="00FD236E"/>
    <w:rsid w:val="00FD2402"/>
    <w:rsid w:val="00FD36FB"/>
    <w:rsid w:val="00FD3F42"/>
    <w:rsid w:val="00FD4302"/>
    <w:rsid w:val="00FD5D95"/>
    <w:rsid w:val="00FD6403"/>
    <w:rsid w:val="00FD66BA"/>
    <w:rsid w:val="00FD6E5B"/>
    <w:rsid w:val="00FE03FD"/>
    <w:rsid w:val="00FE1764"/>
    <w:rsid w:val="00FE61BC"/>
    <w:rsid w:val="00FE640E"/>
    <w:rsid w:val="00FE6539"/>
    <w:rsid w:val="00FE6543"/>
    <w:rsid w:val="00FE6C3B"/>
    <w:rsid w:val="00FE7FC1"/>
    <w:rsid w:val="00FF0AEB"/>
    <w:rsid w:val="00FF0E32"/>
    <w:rsid w:val="00FF27C5"/>
    <w:rsid w:val="00FF370C"/>
    <w:rsid w:val="00FF3AB6"/>
    <w:rsid w:val="00FF3F20"/>
    <w:rsid w:val="00FF6481"/>
    <w:rsid w:val="00FF7C79"/>
    <w:rsid w:val="00FF7E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11E7"/>
    <w:rPr>
      <w:sz w:val="24"/>
      <w:szCs w:val="24"/>
    </w:rPr>
  </w:style>
  <w:style w:type="paragraph" w:styleId="1">
    <w:name w:val="heading 1"/>
    <w:basedOn w:val="a"/>
    <w:next w:val="a"/>
    <w:qFormat/>
    <w:rsid w:val="00DE333E"/>
    <w:pPr>
      <w:keepNext/>
      <w:jc w:val="both"/>
      <w:outlineLvl w:val="0"/>
    </w:pPr>
    <w:rPr>
      <w:i/>
      <w:iCs/>
    </w:rPr>
  </w:style>
  <w:style w:type="paragraph" w:styleId="2">
    <w:name w:val="heading 2"/>
    <w:basedOn w:val="a"/>
    <w:next w:val="a"/>
    <w:qFormat/>
    <w:rsid w:val="00DE333E"/>
    <w:pPr>
      <w:keepNext/>
      <w:outlineLvl w:val="1"/>
    </w:pPr>
    <w:rPr>
      <w:b/>
      <w:bCs/>
      <w:i/>
      <w:iCs/>
    </w:rPr>
  </w:style>
  <w:style w:type="paragraph" w:styleId="3">
    <w:name w:val="heading 3"/>
    <w:basedOn w:val="a"/>
    <w:next w:val="a"/>
    <w:qFormat/>
    <w:rsid w:val="00DE333E"/>
    <w:pPr>
      <w:keepNext/>
      <w:jc w:val="center"/>
      <w:outlineLvl w:val="2"/>
    </w:pPr>
    <w:rPr>
      <w:bCs/>
      <w:i/>
      <w:iCs/>
    </w:rPr>
  </w:style>
  <w:style w:type="paragraph" w:styleId="4">
    <w:name w:val="heading 4"/>
    <w:basedOn w:val="a"/>
    <w:next w:val="a"/>
    <w:qFormat/>
    <w:rsid w:val="00DE333E"/>
    <w:pPr>
      <w:keepNext/>
      <w:ind w:firstLine="900"/>
      <w:jc w:val="both"/>
      <w:outlineLvl w:val="3"/>
    </w:pPr>
    <w:rPr>
      <w:b/>
      <w:i/>
      <w:iCs/>
    </w:rPr>
  </w:style>
  <w:style w:type="paragraph" w:styleId="6">
    <w:name w:val="heading 6"/>
    <w:basedOn w:val="a"/>
    <w:next w:val="a"/>
    <w:qFormat/>
    <w:rsid w:val="00DE333E"/>
    <w:pPr>
      <w:keepNext/>
      <w:jc w:val="center"/>
      <w:outlineLvl w:val="5"/>
    </w:pPr>
    <w:rPr>
      <w:b/>
      <w:bCs/>
      <w:i/>
      <w:i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E333E"/>
    <w:pPr>
      <w:jc w:val="center"/>
    </w:pPr>
    <w:rPr>
      <w:b/>
      <w:bCs/>
    </w:rPr>
  </w:style>
  <w:style w:type="paragraph" w:styleId="a5">
    <w:name w:val="Body Text Indent"/>
    <w:basedOn w:val="a"/>
    <w:rsid w:val="00DE333E"/>
    <w:pPr>
      <w:ind w:firstLine="900"/>
      <w:jc w:val="both"/>
    </w:pPr>
    <w:rPr>
      <w:b/>
      <w:bCs/>
      <w:i/>
      <w:iCs/>
    </w:rPr>
  </w:style>
  <w:style w:type="paragraph" w:styleId="20">
    <w:name w:val="Body Text Indent 2"/>
    <w:basedOn w:val="a"/>
    <w:rsid w:val="00DE333E"/>
    <w:pPr>
      <w:ind w:firstLine="900"/>
      <w:jc w:val="both"/>
    </w:pPr>
  </w:style>
  <w:style w:type="paragraph" w:styleId="30">
    <w:name w:val="Body Text Indent 3"/>
    <w:basedOn w:val="a"/>
    <w:link w:val="31"/>
    <w:rsid w:val="00DE333E"/>
    <w:pPr>
      <w:spacing w:after="120"/>
      <w:ind w:left="283"/>
    </w:pPr>
    <w:rPr>
      <w:sz w:val="16"/>
      <w:szCs w:val="16"/>
    </w:rPr>
  </w:style>
  <w:style w:type="paragraph" w:styleId="21">
    <w:name w:val="Body Text 2"/>
    <w:basedOn w:val="a"/>
    <w:link w:val="22"/>
    <w:rsid w:val="00DE333E"/>
    <w:pPr>
      <w:spacing w:after="120" w:line="480" w:lineRule="auto"/>
    </w:pPr>
  </w:style>
  <w:style w:type="paragraph" w:styleId="a6">
    <w:name w:val="Body Text"/>
    <w:basedOn w:val="a"/>
    <w:rsid w:val="00DE333E"/>
    <w:pPr>
      <w:spacing w:after="120"/>
    </w:pPr>
  </w:style>
  <w:style w:type="paragraph" w:styleId="32">
    <w:name w:val="Body Text 3"/>
    <w:basedOn w:val="a"/>
    <w:rsid w:val="00DE333E"/>
    <w:pPr>
      <w:jc w:val="both"/>
    </w:pPr>
    <w:rPr>
      <w:szCs w:val="20"/>
    </w:rPr>
  </w:style>
  <w:style w:type="paragraph" w:styleId="a7">
    <w:name w:val="Subtitle"/>
    <w:basedOn w:val="a"/>
    <w:link w:val="a8"/>
    <w:qFormat/>
    <w:rsid w:val="00DE333E"/>
    <w:pPr>
      <w:jc w:val="center"/>
    </w:pPr>
    <w:rPr>
      <w:b/>
      <w:iCs/>
    </w:rPr>
  </w:style>
  <w:style w:type="paragraph" w:styleId="a9">
    <w:name w:val="Document Map"/>
    <w:basedOn w:val="a"/>
    <w:semiHidden/>
    <w:rsid w:val="00DE333E"/>
    <w:pPr>
      <w:shd w:val="clear" w:color="auto" w:fill="000080"/>
    </w:pPr>
    <w:rPr>
      <w:rFonts w:ascii="Tahoma" w:hAnsi="Tahoma" w:cs="Tahoma"/>
    </w:rPr>
  </w:style>
  <w:style w:type="paragraph" w:styleId="aa">
    <w:name w:val="footer"/>
    <w:basedOn w:val="a"/>
    <w:rsid w:val="00C87EB7"/>
    <w:pPr>
      <w:tabs>
        <w:tab w:val="center" w:pos="4677"/>
        <w:tab w:val="right" w:pos="9355"/>
      </w:tabs>
    </w:pPr>
  </w:style>
  <w:style w:type="character" w:styleId="ab">
    <w:name w:val="page number"/>
    <w:basedOn w:val="a0"/>
    <w:rsid w:val="00C87EB7"/>
  </w:style>
  <w:style w:type="table" w:styleId="ac">
    <w:name w:val="Table Grid"/>
    <w:basedOn w:val="a1"/>
    <w:rsid w:val="00AE67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1"/>
    <w:basedOn w:val="a"/>
    <w:rsid w:val="00E80945"/>
    <w:pPr>
      <w:tabs>
        <w:tab w:val="num" w:pos="360"/>
      </w:tabs>
      <w:spacing w:after="160" w:line="240" w:lineRule="exact"/>
    </w:pPr>
    <w:rPr>
      <w:rFonts w:ascii="Verdana" w:hAnsi="Verdana" w:cs="Verdana"/>
      <w:sz w:val="20"/>
      <w:szCs w:val="20"/>
      <w:lang w:val="en-US" w:eastAsia="en-US"/>
    </w:rPr>
  </w:style>
  <w:style w:type="paragraph" w:customStyle="1" w:styleId="11">
    <w:name w:val="Знак Знак Знак1"/>
    <w:basedOn w:val="a"/>
    <w:rsid w:val="00B93F96"/>
    <w:pPr>
      <w:tabs>
        <w:tab w:val="num" w:pos="360"/>
      </w:tabs>
      <w:spacing w:after="160" w:line="240" w:lineRule="exact"/>
    </w:pPr>
    <w:rPr>
      <w:rFonts w:ascii="Verdana" w:hAnsi="Verdana" w:cs="Verdana"/>
      <w:sz w:val="20"/>
      <w:szCs w:val="20"/>
      <w:lang w:val="en-US" w:eastAsia="en-US"/>
    </w:rPr>
  </w:style>
  <w:style w:type="character" w:styleId="ad">
    <w:name w:val="annotation reference"/>
    <w:basedOn w:val="a0"/>
    <w:semiHidden/>
    <w:rsid w:val="000D742F"/>
    <w:rPr>
      <w:sz w:val="16"/>
      <w:szCs w:val="16"/>
    </w:rPr>
  </w:style>
  <w:style w:type="paragraph" w:styleId="ae">
    <w:name w:val="annotation text"/>
    <w:basedOn w:val="a"/>
    <w:semiHidden/>
    <w:rsid w:val="000D742F"/>
    <w:rPr>
      <w:sz w:val="20"/>
      <w:szCs w:val="20"/>
    </w:rPr>
  </w:style>
  <w:style w:type="paragraph" w:styleId="af">
    <w:name w:val="annotation subject"/>
    <w:basedOn w:val="ae"/>
    <w:next w:val="ae"/>
    <w:semiHidden/>
    <w:rsid w:val="000D742F"/>
    <w:rPr>
      <w:b/>
      <w:bCs/>
    </w:rPr>
  </w:style>
  <w:style w:type="paragraph" w:styleId="af0">
    <w:name w:val="Balloon Text"/>
    <w:basedOn w:val="a"/>
    <w:semiHidden/>
    <w:rsid w:val="000D742F"/>
    <w:rPr>
      <w:rFonts w:ascii="Tahoma" w:hAnsi="Tahoma" w:cs="Tahoma"/>
      <w:sz w:val="16"/>
      <w:szCs w:val="16"/>
    </w:rPr>
  </w:style>
  <w:style w:type="paragraph" w:customStyle="1" w:styleId="ConsPlusNonformat">
    <w:name w:val="ConsPlusNonformat"/>
    <w:rsid w:val="001D1F17"/>
    <w:pPr>
      <w:widowControl w:val="0"/>
      <w:autoSpaceDE w:val="0"/>
      <w:autoSpaceDN w:val="0"/>
      <w:adjustRightInd w:val="0"/>
    </w:pPr>
    <w:rPr>
      <w:rFonts w:ascii="Courier New" w:hAnsi="Courier New" w:cs="Courier New"/>
    </w:rPr>
  </w:style>
  <w:style w:type="paragraph" w:customStyle="1" w:styleId="12">
    <w:name w:val="Знак Знак Знак1 Знак"/>
    <w:basedOn w:val="a"/>
    <w:rsid w:val="000C02D1"/>
    <w:pPr>
      <w:spacing w:after="160" w:line="240" w:lineRule="exact"/>
    </w:pPr>
    <w:rPr>
      <w:rFonts w:ascii="Verdana" w:hAnsi="Verdana"/>
      <w:sz w:val="20"/>
      <w:szCs w:val="20"/>
      <w:lang w:val="en-US" w:eastAsia="en-US"/>
    </w:rPr>
  </w:style>
  <w:style w:type="paragraph" w:customStyle="1" w:styleId="af1">
    <w:name w:val="Знак Знак Знак Знак"/>
    <w:basedOn w:val="a"/>
    <w:rsid w:val="00265D3C"/>
    <w:pPr>
      <w:tabs>
        <w:tab w:val="num" w:pos="360"/>
      </w:tabs>
      <w:spacing w:after="160" w:line="240" w:lineRule="exact"/>
    </w:pPr>
    <w:rPr>
      <w:rFonts w:ascii="Verdana" w:hAnsi="Verdana" w:cs="Verdana"/>
      <w:sz w:val="20"/>
      <w:szCs w:val="20"/>
      <w:lang w:val="en-US" w:eastAsia="en-US"/>
    </w:rPr>
  </w:style>
  <w:style w:type="paragraph" w:customStyle="1" w:styleId="af2">
    <w:name w:val="Обычный + Синий"/>
    <w:aliases w:val="По ширине,Первая строка:  1,59 см,Справа:  -0,01 см"/>
    <w:basedOn w:val="21"/>
    <w:rsid w:val="002C0780"/>
    <w:pPr>
      <w:tabs>
        <w:tab w:val="left" w:pos="-120"/>
      </w:tabs>
      <w:spacing w:after="0" w:line="240" w:lineRule="auto"/>
      <w:ind w:firstLine="900"/>
      <w:jc w:val="both"/>
    </w:pPr>
    <w:rPr>
      <w:color w:val="0000FF"/>
    </w:rPr>
  </w:style>
  <w:style w:type="paragraph" w:customStyle="1" w:styleId="13">
    <w:name w:val="Знак Знак Знак1 Знак"/>
    <w:basedOn w:val="a"/>
    <w:rsid w:val="006C383A"/>
    <w:pPr>
      <w:spacing w:after="160" w:line="240" w:lineRule="exact"/>
    </w:pPr>
    <w:rPr>
      <w:rFonts w:ascii="Verdana" w:hAnsi="Verdana"/>
      <w:sz w:val="20"/>
      <w:szCs w:val="20"/>
      <w:lang w:val="en-US" w:eastAsia="en-US"/>
    </w:rPr>
  </w:style>
  <w:style w:type="character" w:customStyle="1" w:styleId="a8">
    <w:name w:val="Подзаголовок Знак"/>
    <w:basedOn w:val="a0"/>
    <w:link w:val="a7"/>
    <w:locked/>
    <w:rsid w:val="00D0498F"/>
    <w:rPr>
      <w:b/>
      <w:iCs/>
      <w:sz w:val="24"/>
      <w:szCs w:val="24"/>
    </w:rPr>
  </w:style>
  <w:style w:type="character" w:customStyle="1" w:styleId="a4">
    <w:name w:val="Название Знак"/>
    <w:basedOn w:val="a0"/>
    <w:link w:val="a3"/>
    <w:locked/>
    <w:rsid w:val="00D0498F"/>
    <w:rPr>
      <w:b/>
      <w:bCs/>
      <w:sz w:val="24"/>
      <w:szCs w:val="24"/>
    </w:rPr>
  </w:style>
  <w:style w:type="paragraph" w:customStyle="1" w:styleId="14">
    <w:name w:val="Без интервала1"/>
    <w:rsid w:val="00D0498F"/>
    <w:rPr>
      <w:rFonts w:ascii="Calibri" w:hAnsi="Calibri"/>
      <w:sz w:val="22"/>
      <w:szCs w:val="22"/>
      <w:lang w:eastAsia="en-US"/>
    </w:rPr>
  </w:style>
  <w:style w:type="paragraph" w:styleId="af3">
    <w:name w:val="Block Text"/>
    <w:basedOn w:val="a"/>
    <w:rsid w:val="00D0498F"/>
    <w:pPr>
      <w:tabs>
        <w:tab w:val="num" w:pos="1560"/>
      </w:tabs>
      <w:spacing w:line="360" w:lineRule="auto"/>
      <w:ind w:left="-360" w:right="-636" w:firstLine="907"/>
      <w:jc w:val="both"/>
    </w:pPr>
    <w:rPr>
      <w:sz w:val="28"/>
      <w:szCs w:val="20"/>
    </w:rPr>
  </w:style>
  <w:style w:type="character" w:customStyle="1" w:styleId="22">
    <w:name w:val="Основной текст 2 Знак"/>
    <w:basedOn w:val="a0"/>
    <w:link w:val="21"/>
    <w:rsid w:val="00FD2402"/>
    <w:rPr>
      <w:sz w:val="24"/>
      <w:szCs w:val="24"/>
    </w:rPr>
  </w:style>
  <w:style w:type="character" w:customStyle="1" w:styleId="31">
    <w:name w:val="Основной текст с отступом 3 Знак"/>
    <w:basedOn w:val="a0"/>
    <w:link w:val="30"/>
    <w:rsid w:val="00EF4857"/>
    <w:rPr>
      <w:sz w:val="16"/>
      <w:szCs w:val="16"/>
    </w:rPr>
  </w:style>
  <w:style w:type="paragraph" w:styleId="af4">
    <w:name w:val="No Spacing"/>
    <w:qFormat/>
    <w:rsid w:val="00EF4857"/>
    <w:rPr>
      <w:rFonts w:ascii="Calibri" w:eastAsia="Calibri" w:hAnsi="Calibri"/>
      <w:sz w:val="22"/>
      <w:szCs w:val="22"/>
      <w:lang w:eastAsia="en-US"/>
    </w:rPr>
  </w:style>
  <w:style w:type="paragraph" w:customStyle="1" w:styleId="ConsPlusNormal">
    <w:name w:val="ConsPlusNormal"/>
    <w:rsid w:val="009D43BC"/>
    <w:pPr>
      <w:widowControl w:val="0"/>
      <w:autoSpaceDE w:val="0"/>
      <w:autoSpaceDN w:val="0"/>
      <w:adjustRightInd w:val="0"/>
      <w:ind w:firstLine="720"/>
    </w:pPr>
    <w:rPr>
      <w:rFonts w:ascii="Arial" w:hAnsi="Arial" w:cs="Arial"/>
    </w:rPr>
  </w:style>
  <w:style w:type="paragraph" w:customStyle="1" w:styleId="15">
    <w:name w:val="1"/>
    <w:basedOn w:val="a"/>
    <w:rsid w:val="00120D85"/>
    <w:pPr>
      <w:spacing w:after="160" w:line="240" w:lineRule="exact"/>
    </w:pPr>
    <w:rPr>
      <w:rFonts w:ascii="Verdana" w:hAnsi="Verdana" w:cs="Verdana"/>
      <w:lang w:val="en-US" w:eastAsia="en-US"/>
    </w:rPr>
  </w:style>
  <w:style w:type="paragraph" w:customStyle="1" w:styleId="16">
    <w:name w:val="Абзац списка1"/>
    <w:basedOn w:val="a"/>
    <w:rsid w:val="00120D85"/>
    <w:pPr>
      <w:spacing w:after="200" w:line="276" w:lineRule="auto"/>
      <w:ind w:left="720"/>
      <w:contextualSpacing/>
    </w:pPr>
    <w:rPr>
      <w:rFonts w:ascii="Calibri" w:hAnsi="Calibri"/>
      <w:sz w:val="22"/>
      <w:szCs w:val="22"/>
      <w:lang w:eastAsia="en-US"/>
    </w:rPr>
  </w:style>
  <w:style w:type="paragraph" w:customStyle="1" w:styleId="af5">
    <w:name w:val="Знак Знак Знак Знак"/>
    <w:basedOn w:val="a"/>
    <w:rsid w:val="00BE5F84"/>
    <w:pPr>
      <w:spacing w:after="160" w:line="240" w:lineRule="exact"/>
    </w:pPr>
    <w:rPr>
      <w:rFonts w:ascii="Verdana" w:hAnsi="Verdana" w:cs="Verdana"/>
      <w:sz w:val="20"/>
      <w:szCs w:val="20"/>
      <w:lang w:val="en-US" w:eastAsia="en-US"/>
    </w:rPr>
  </w:style>
  <w:style w:type="paragraph" w:styleId="af6">
    <w:name w:val="List Paragraph"/>
    <w:basedOn w:val="a"/>
    <w:uiPriority w:val="34"/>
    <w:qFormat/>
    <w:rsid w:val="0024731A"/>
    <w:pPr>
      <w:ind w:left="720"/>
      <w:contextualSpacing/>
    </w:pPr>
  </w:style>
  <w:style w:type="character" w:customStyle="1" w:styleId="apple-converted-space">
    <w:name w:val="apple-converted-space"/>
    <w:basedOn w:val="a0"/>
    <w:rsid w:val="00960A8C"/>
  </w:style>
  <w:style w:type="character" w:styleId="af7">
    <w:name w:val="Emphasis"/>
    <w:basedOn w:val="a0"/>
    <w:uiPriority w:val="20"/>
    <w:qFormat/>
    <w:rsid w:val="00960A8C"/>
    <w:rPr>
      <w:i/>
      <w:iCs/>
    </w:rPr>
  </w:style>
</w:styles>
</file>

<file path=word/webSettings.xml><?xml version="1.0" encoding="utf-8"?>
<w:webSettings xmlns:r="http://schemas.openxmlformats.org/officeDocument/2006/relationships" xmlns:w="http://schemas.openxmlformats.org/wordprocessingml/2006/main">
  <w:divs>
    <w:div w:id="63068243">
      <w:bodyDiv w:val="1"/>
      <w:marLeft w:val="0"/>
      <w:marRight w:val="0"/>
      <w:marTop w:val="0"/>
      <w:marBottom w:val="0"/>
      <w:divBdr>
        <w:top w:val="none" w:sz="0" w:space="0" w:color="auto"/>
        <w:left w:val="none" w:sz="0" w:space="0" w:color="auto"/>
        <w:bottom w:val="none" w:sz="0" w:space="0" w:color="auto"/>
        <w:right w:val="none" w:sz="0" w:space="0" w:color="auto"/>
      </w:divBdr>
    </w:div>
    <w:div w:id="227959917">
      <w:bodyDiv w:val="1"/>
      <w:marLeft w:val="0"/>
      <w:marRight w:val="0"/>
      <w:marTop w:val="0"/>
      <w:marBottom w:val="0"/>
      <w:divBdr>
        <w:top w:val="none" w:sz="0" w:space="0" w:color="auto"/>
        <w:left w:val="none" w:sz="0" w:space="0" w:color="auto"/>
        <w:bottom w:val="none" w:sz="0" w:space="0" w:color="auto"/>
        <w:right w:val="none" w:sz="0" w:space="0" w:color="auto"/>
      </w:divBdr>
    </w:div>
    <w:div w:id="431167902">
      <w:bodyDiv w:val="1"/>
      <w:marLeft w:val="0"/>
      <w:marRight w:val="0"/>
      <w:marTop w:val="0"/>
      <w:marBottom w:val="0"/>
      <w:divBdr>
        <w:top w:val="none" w:sz="0" w:space="0" w:color="auto"/>
        <w:left w:val="none" w:sz="0" w:space="0" w:color="auto"/>
        <w:bottom w:val="none" w:sz="0" w:space="0" w:color="auto"/>
        <w:right w:val="none" w:sz="0" w:space="0" w:color="auto"/>
      </w:divBdr>
    </w:div>
    <w:div w:id="472139078">
      <w:bodyDiv w:val="1"/>
      <w:marLeft w:val="0"/>
      <w:marRight w:val="0"/>
      <w:marTop w:val="0"/>
      <w:marBottom w:val="0"/>
      <w:divBdr>
        <w:top w:val="none" w:sz="0" w:space="0" w:color="auto"/>
        <w:left w:val="none" w:sz="0" w:space="0" w:color="auto"/>
        <w:bottom w:val="none" w:sz="0" w:space="0" w:color="auto"/>
        <w:right w:val="none" w:sz="0" w:space="0" w:color="auto"/>
      </w:divBdr>
    </w:div>
    <w:div w:id="574752958">
      <w:bodyDiv w:val="1"/>
      <w:marLeft w:val="0"/>
      <w:marRight w:val="0"/>
      <w:marTop w:val="0"/>
      <w:marBottom w:val="0"/>
      <w:divBdr>
        <w:top w:val="none" w:sz="0" w:space="0" w:color="auto"/>
        <w:left w:val="none" w:sz="0" w:space="0" w:color="auto"/>
        <w:bottom w:val="none" w:sz="0" w:space="0" w:color="auto"/>
        <w:right w:val="none" w:sz="0" w:space="0" w:color="auto"/>
      </w:divBdr>
    </w:div>
    <w:div w:id="609319538">
      <w:bodyDiv w:val="1"/>
      <w:marLeft w:val="0"/>
      <w:marRight w:val="0"/>
      <w:marTop w:val="0"/>
      <w:marBottom w:val="0"/>
      <w:divBdr>
        <w:top w:val="none" w:sz="0" w:space="0" w:color="auto"/>
        <w:left w:val="none" w:sz="0" w:space="0" w:color="auto"/>
        <w:bottom w:val="none" w:sz="0" w:space="0" w:color="auto"/>
        <w:right w:val="none" w:sz="0" w:space="0" w:color="auto"/>
      </w:divBdr>
    </w:div>
    <w:div w:id="712535367">
      <w:bodyDiv w:val="1"/>
      <w:marLeft w:val="0"/>
      <w:marRight w:val="0"/>
      <w:marTop w:val="0"/>
      <w:marBottom w:val="0"/>
      <w:divBdr>
        <w:top w:val="none" w:sz="0" w:space="0" w:color="auto"/>
        <w:left w:val="none" w:sz="0" w:space="0" w:color="auto"/>
        <w:bottom w:val="none" w:sz="0" w:space="0" w:color="auto"/>
        <w:right w:val="none" w:sz="0" w:space="0" w:color="auto"/>
      </w:divBdr>
    </w:div>
    <w:div w:id="956445753">
      <w:bodyDiv w:val="1"/>
      <w:marLeft w:val="0"/>
      <w:marRight w:val="0"/>
      <w:marTop w:val="0"/>
      <w:marBottom w:val="0"/>
      <w:divBdr>
        <w:top w:val="none" w:sz="0" w:space="0" w:color="auto"/>
        <w:left w:val="none" w:sz="0" w:space="0" w:color="auto"/>
        <w:bottom w:val="none" w:sz="0" w:space="0" w:color="auto"/>
        <w:right w:val="none" w:sz="0" w:space="0" w:color="auto"/>
      </w:divBdr>
    </w:div>
    <w:div w:id="1517309639">
      <w:bodyDiv w:val="1"/>
      <w:marLeft w:val="0"/>
      <w:marRight w:val="0"/>
      <w:marTop w:val="0"/>
      <w:marBottom w:val="0"/>
      <w:divBdr>
        <w:top w:val="none" w:sz="0" w:space="0" w:color="auto"/>
        <w:left w:val="none" w:sz="0" w:space="0" w:color="auto"/>
        <w:bottom w:val="none" w:sz="0" w:space="0" w:color="auto"/>
        <w:right w:val="none" w:sz="0" w:space="0" w:color="auto"/>
      </w:divBdr>
    </w:div>
    <w:div w:id="175087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AFE0C-8332-49D0-8202-44C69CDB1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49</Pages>
  <Words>23197</Words>
  <Characters>132225</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РФО</Company>
  <LinksUpToDate>false</LinksUpToDate>
  <CharactersWithSpaces>155112</CharactersWithSpaces>
  <SharedDoc>false</SharedDoc>
  <HLinks>
    <vt:vector size="6" baseType="variant">
      <vt:variant>
        <vt:i4>5439490</vt:i4>
      </vt:variant>
      <vt:variant>
        <vt:i4>0</vt:i4>
      </vt:variant>
      <vt:variant>
        <vt:i4>0</vt:i4>
      </vt:variant>
      <vt:variant>
        <vt:i4>5</vt:i4>
      </vt:variant>
      <vt:variant>
        <vt:lpwstr/>
      </vt:variant>
      <vt:variant>
        <vt:lpwstr>Par28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zavfin</dc:creator>
  <cp:lastModifiedBy>budget2</cp:lastModifiedBy>
  <cp:revision>25</cp:revision>
  <cp:lastPrinted>2016-04-04T05:01:00Z</cp:lastPrinted>
  <dcterms:created xsi:type="dcterms:W3CDTF">2016-04-04T03:38:00Z</dcterms:created>
  <dcterms:modified xsi:type="dcterms:W3CDTF">2016-04-04T08:53:00Z</dcterms:modified>
</cp:coreProperties>
</file>